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9220-1609851326918" w:id="1"/>
      <w:bookmarkEnd w:id="1"/>
    </w:p>
    <w:sdt>
      <w:sdtPr>
        <w:id w:val="462791927"/>
        <w:docPartObj>
          <w:docPartGallery w:val="Table of Contents"/>
        </w:docPartObj>
      </w:sdtPr>
      <w:sdtEndPr/>
      <w:sdtContent>
        <w:p>
          <w:pPr/>
          <w:r>
            <w:fldChar w:fldCharType="begin"/>
          </w:r>
          <w:r>
            <w:instrText> TOC \o "1-3" \h \z \u </w:instrText>
          </w:r>
          <w:r>
            <w:fldChar w:fldCharType="separate"/>
          </w:r>
          <w:bookmarkStart w:name="5063-1609860848541" w:id="2"/>
          <w:bookmarkEnd w:id="2"/>
          <w:hyperlink w:anchor="3639-1609851323648">
            <w:r>
              <w:rPr/>
              <w:t>第一讲：绪论</w:t>
            </w:r>
          </w:hyperlink>
        </w:p>
        <w:p>
          <w:pPr>
            <w:ind w:left="420"/>
          </w:pPr>
          <w:bookmarkStart w:name="2365-1609860848541" w:id="3"/>
          <w:bookmarkEnd w:id="3"/>
          <w:hyperlink w:anchor="7512-1609850849859">
            <w:r>
              <w:rPr/>
              <w:t>1.密码的含义及其主要功能</w:t>
            </w:r>
          </w:hyperlink>
        </w:p>
        <w:p>
          <w:pPr>
            <w:ind w:left="420"/>
          </w:pPr>
          <w:bookmarkStart w:name="3424-1609860848541" w:id="4"/>
          <w:bookmarkEnd w:id="4"/>
          <w:hyperlink w:anchor="6193-1609850849859">
            <w:r>
              <w:rPr/>
              <w:t>2.现代密码学与信息安全的关系</w:t>
            </w:r>
          </w:hyperlink>
        </w:p>
        <w:p>
          <w:pPr>
            <w:ind w:left="420"/>
          </w:pPr>
          <w:bookmarkStart w:name="1728-1609860848541" w:id="5"/>
          <w:bookmarkEnd w:id="5"/>
          <w:hyperlink w:anchor="5114-1609850849859">
            <w:r>
              <w:rPr/>
              <w:t>3.现代密码学的主要内容</w:t>
            </w:r>
          </w:hyperlink>
        </w:p>
        <w:p>
          <w:pPr/>
          <w:bookmarkStart w:name="4915-1609860848541" w:id="6"/>
          <w:bookmarkEnd w:id="6"/>
          <w:hyperlink w:anchor="3593-1609850849859">
            <w:r>
              <w:rPr/>
              <w:t>第二讲：传统密码技术</w:t>
            </w:r>
          </w:hyperlink>
        </w:p>
        <w:p>
          <w:pPr>
            <w:ind w:left="420"/>
          </w:pPr>
          <w:bookmarkStart w:name="3642-1609860848541" w:id="7"/>
          <w:bookmarkEnd w:id="7"/>
          <w:hyperlink w:anchor="7171-1609850849859">
            <w:r>
              <w:rPr/>
              <w:t>1.密码学发展每个阶段的特点</w:t>
            </w:r>
          </w:hyperlink>
        </w:p>
        <w:p>
          <w:pPr>
            <w:ind w:left="420"/>
          </w:pPr>
          <w:bookmarkStart w:name="1200-1609860848541" w:id="8"/>
          <w:bookmarkEnd w:id="8"/>
          <w:hyperlink w:anchor="4653-1609850849859">
            <w:r>
              <w:rPr/>
              <w:t>2.现代密码学的两次飞跃及里程碑事件</w:t>
            </w:r>
          </w:hyperlink>
        </w:p>
        <w:p>
          <w:pPr>
            <w:ind w:left="420"/>
          </w:pPr>
          <w:bookmarkStart w:name="9988-1609860848541" w:id="9"/>
          <w:bookmarkEnd w:id="9"/>
          <w:hyperlink w:anchor="3667-1609850849859">
            <w:r>
              <w:rPr/>
              <w:t>3.学习传统密码技术的意义</w:t>
            </w:r>
          </w:hyperlink>
        </w:p>
        <w:p>
          <w:pPr>
            <w:ind w:left="420"/>
          </w:pPr>
          <w:bookmarkStart w:name="5895-1609860848541" w:id="10"/>
          <w:bookmarkEnd w:id="10"/>
          <w:hyperlink w:anchor="8824-1609850849859">
            <w:r>
              <w:rPr/>
              <w:t>4.转轮密码成功的启示</w:t>
            </w:r>
          </w:hyperlink>
        </w:p>
        <w:p>
          <w:pPr>
            <w:ind w:left="420"/>
          </w:pPr>
          <w:bookmarkStart w:name="7120-1609860848541" w:id="11"/>
          <w:bookmarkEnd w:id="11"/>
          <w:hyperlink w:anchor="0017-1609850849859">
            <w:r>
              <w:rPr/>
              <w:t>5.重合指数法</w:t>
            </w:r>
          </w:hyperlink>
        </w:p>
        <w:p>
          <w:pPr/>
          <w:bookmarkStart w:name="9200-1609860848541" w:id="12"/>
          <w:bookmarkEnd w:id="12"/>
          <w:hyperlink w:anchor="6584-1609850849859">
            <w:r>
              <w:rPr/>
              <w:t>第三讲：密码学基本知识</w:t>
            </w:r>
          </w:hyperlink>
        </w:p>
        <w:p>
          <w:pPr>
            <w:ind w:left="420"/>
          </w:pPr>
          <w:bookmarkStart w:name="3680-1609860848541" w:id="13"/>
          <w:bookmarkEnd w:id="13"/>
          <w:hyperlink w:anchor="5623-1609850849859">
            <w:r>
              <w:rPr/>
              <w:t>1.密码系统的组成及它们之间的关系</w:t>
            </w:r>
          </w:hyperlink>
        </w:p>
        <w:p>
          <w:pPr>
            <w:ind w:left="420"/>
          </w:pPr>
          <w:bookmarkStart w:name="1860-1609860848542" w:id="14"/>
          <w:bookmarkEnd w:id="14"/>
          <w:hyperlink w:anchor="4183-1609850849859">
            <w:r>
              <w:rPr/>
              <w:t>2.现代密码体制的基本原则及公开算法的意义</w:t>
            </w:r>
          </w:hyperlink>
        </w:p>
        <w:p>
          <w:pPr>
            <w:ind w:left="420"/>
          </w:pPr>
          <w:bookmarkStart w:name="3300-1609860848542" w:id="15"/>
          <w:bookmarkEnd w:id="15"/>
          <w:hyperlink w:anchor="9859-1609850849859">
            <w:r>
              <w:rPr/>
              <w:t>3.密码体制的基本要求</w:t>
            </w:r>
          </w:hyperlink>
        </w:p>
        <w:p>
          <w:pPr>
            <w:ind w:left="420"/>
          </w:pPr>
          <w:bookmarkStart w:name="1282-1609860848542" w:id="16"/>
          <w:bookmarkEnd w:id="16"/>
          <w:hyperlink w:anchor="9026-1609850849859">
            <w:r>
              <w:rPr/>
              <w:t>4.密码的攻击类型及其含义</w:t>
            </w:r>
          </w:hyperlink>
        </w:p>
        <w:p>
          <w:pPr>
            <w:ind w:left="420"/>
          </w:pPr>
          <w:bookmarkStart w:name="6919-1609860848542" w:id="17"/>
          <w:bookmarkEnd w:id="17"/>
          <w:hyperlink w:anchor="4444-1609852218427">
            <w:r>
              <w:rPr/>
              <w:t>5.攻击密码体制的常用方法</w:t>
            </w:r>
          </w:hyperlink>
        </w:p>
        <w:p>
          <w:pPr>
            <w:ind w:left="420"/>
          </w:pPr>
          <w:bookmarkStart w:name="8710-1609860848542" w:id="18"/>
          <w:bookmarkEnd w:id="18"/>
          <w:hyperlink w:anchor="5256-1609850849859">
            <w:r>
              <w:rPr/>
              <w:t>6.算法复杂度的度量</w:t>
            </w:r>
          </w:hyperlink>
        </w:p>
        <w:p>
          <w:pPr/>
          <w:bookmarkStart w:name="2050-1609860848542" w:id="19"/>
          <w:bookmarkEnd w:id="19"/>
          <w:hyperlink w:anchor="2859-1609850849859">
            <w:r>
              <w:rPr/>
              <w:t>第四、五讲：分组密码</w:t>
            </w:r>
          </w:hyperlink>
        </w:p>
        <w:p>
          <w:pPr>
            <w:ind w:left="420"/>
          </w:pPr>
          <w:bookmarkStart w:name="4353-1609860848542" w:id="20"/>
          <w:bookmarkEnd w:id="20"/>
          <w:hyperlink w:anchor="9219-1609850849859">
            <w:r>
              <w:rPr/>
              <w:t>1.分组密码的设计思想</w:t>
            </w:r>
          </w:hyperlink>
        </w:p>
        <w:p>
          <w:pPr>
            <w:ind w:left="420"/>
          </w:pPr>
          <w:bookmarkStart w:name="2270-1609860848542" w:id="21"/>
          <w:bookmarkEnd w:id="21"/>
          <w:hyperlink w:anchor="9041-1609850849859">
            <w:r>
              <w:rPr/>
              <w:t>2.分组密码的基本特点</w:t>
            </w:r>
          </w:hyperlink>
        </w:p>
        <w:p>
          <w:pPr>
            <w:ind w:left="420"/>
          </w:pPr>
          <w:bookmarkStart w:name="9080-1609860848542" w:id="22"/>
          <w:bookmarkEnd w:id="22"/>
          <w:hyperlink w:anchor="8462-1609850849859">
            <w:r>
              <w:rPr/>
              <w:t>3.互补性会使DES在选择明文攻击下所需的工作量减半</w:t>
            </w:r>
          </w:hyperlink>
        </w:p>
        <w:p>
          <w:pPr>
            <w:ind w:left="420"/>
          </w:pPr>
          <w:bookmarkStart w:name="8928-1609860848542" w:id="23"/>
          <w:bookmarkEnd w:id="23"/>
          <w:hyperlink w:anchor="6960-1609858392209">
            <w:r>
              <w:rPr/>
              <w:t>4.AES密码算法</w:t>
            </w:r>
          </w:hyperlink>
        </w:p>
        <w:p>
          <w:pPr>
            <w:ind w:left="420"/>
          </w:pPr>
          <w:bookmarkStart w:name="8138-1609860848543" w:id="24"/>
          <w:bookmarkEnd w:id="24"/>
          <w:hyperlink w:anchor="9778-1609850849859">
            <w:r>
              <w:rPr/>
              <w:t>5.二重DES并不像人们想象那样可提高密钥长度到112比特，而相当57比特</w:t>
            </w:r>
          </w:hyperlink>
        </w:p>
        <w:p>
          <w:pPr>
            <w:ind w:left="420"/>
          </w:pPr>
          <w:bookmarkStart w:name="9746-1609860848543" w:id="25"/>
          <w:bookmarkEnd w:id="25"/>
          <w:hyperlink w:anchor="5197-1609850849859">
            <w:r>
              <w:rPr/>
              <w:t>6.3DES的优点与不足</w:t>
            </w:r>
          </w:hyperlink>
        </w:p>
        <w:p>
          <w:pPr>
            <w:ind w:left="420"/>
          </w:pPr>
          <w:bookmarkStart w:name="9977-1609860848543" w:id="26"/>
          <w:bookmarkEnd w:id="26"/>
          <w:hyperlink w:anchor="2830-1609850849859">
            <w:r>
              <w:rPr/>
              <w:t>7.AES和DES各自组成、每部分的实现过程以及特点</w:t>
            </w:r>
          </w:hyperlink>
        </w:p>
        <w:p>
          <w:pPr>
            <w:ind w:left="420"/>
          </w:pPr>
          <w:bookmarkStart w:name="7362-1609860848543" w:id="27"/>
          <w:bookmarkEnd w:id="27"/>
          <w:hyperlink w:anchor="6631-1609850849859">
            <w:r>
              <w:rPr/>
              <w:t>8.AES和DES的相似与不同</w:t>
            </w:r>
          </w:hyperlink>
        </w:p>
        <w:p>
          <w:pPr>
            <w:ind w:left="420"/>
          </w:pPr>
          <w:bookmarkStart w:name="8196-1609860848543" w:id="28"/>
          <w:bookmarkEnd w:id="28"/>
          <w:hyperlink w:anchor="5710-1609850849859">
            <w:r>
              <w:rPr/>
              <w:t>9.分组密码五种操作模式各自特点（重点：ECB、CBC、CTR）</w:t>
            </w:r>
          </w:hyperlink>
        </w:p>
        <w:p>
          <w:pPr/>
          <w:bookmarkStart w:name="4760-1609860848543" w:id="29"/>
          <w:bookmarkEnd w:id="29"/>
          <w:hyperlink w:anchor="8968-1609850849860">
            <w:r>
              <w:rPr/>
              <w:t>第七、八讲：公钥密码技术</w:t>
            </w:r>
          </w:hyperlink>
        </w:p>
        <w:p>
          <w:pPr>
            <w:ind w:left="420"/>
          </w:pPr>
          <w:bookmarkStart w:name="8893-1609860848543" w:id="30"/>
          <w:bookmarkEnd w:id="30"/>
          <w:hyperlink w:anchor="2911-1609850849860">
            <w:r>
              <w:rPr/>
              <w:t>1.公钥密码体制的优势与不足（与对称密码体制相比）</w:t>
            </w:r>
          </w:hyperlink>
        </w:p>
        <w:p>
          <w:pPr>
            <w:ind w:left="420"/>
          </w:pPr>
          <w:bookmarkStart w:name="5626-1609860848543" w:id="31"/>
          <w:bookmarkEnd w:id="31"/>
          <w:hyperlink w:anchor="4682-1609850849860">
            <w:r>
              <w:rPr/>
              <w:t>2.公钥密码算法应满足的要求是什么</w:t>
            </w:r>
          </w:hyperlink>
        </w:p>
        <w:p>
          <w:pPr>
            <w:ind w:left="420"/>
          </w:pPr>
          <w:bookmarkStart w:name="1099-1609860848543" w:id="32"/>
          <w:bookmarkEnd w:id="32"/>
          <w:hyperlink w:anchor="1959-1609850849860">
            <w:r>
              <w:rPr/>
              <w:t>3.RSA算法中，要求素数p和q的长度相差不能太大，大小相差比较大，是强素数，请说明原因</w:t>
            </w:r>
          </w:hyperlink>
        </w:p>
        <w:p>
          <w:pPr>
            <w:ind w:left="420"/>
          </w:pPr>
          <w:bookmarkStart w:name="3866-1609860848543" w:id="33"/>
          <w:bookmarkEnd w:id="33"/>
          <w:hyperlink w:anchor="7798-1609850849860">
            <w:r>
              <w:rPr/>
              <w:t>4.RSA算法的小结</w:t>
            </w:r>
          </w:hyperlink>
        </w:p>
        <w:p>
          <w:pPr>
            <w:ind w:left="420"/>
          </w:pPr>
          <w:bookmarkStart w:name="1758-1609860848543" w:id="34"/>
          <w:bookmarkEnd w:id="34"/>
          <w:hyperlink w:anchor="3977-1609850849861">
            <w:r>
              <w:rPr/>
              <w:t>5.针对ElGamal算法攻击的小步大步的基本思想</w:t>
            </w:r>
          </w:hyperlink>
        </w:p>
        <w:p>
          <w:pPr>
            <w:ind w:left="420"/>
          </w:pPr>
          <w:bookmarkStart w:name="9170-1609860848543" w:id="35"/>
          <w:bookmarkEnd w:id="35"/>
          <w:hyperlink w:anchor="5739-1609850849861">
            <w:r>
              <w:rPr/>
              <w:t>6.与RSA、Elgamal算法相比，ECC算法的优势</w:t>
            </w:r>
          </w:hyperlink>
        </w:p>
        <w:p>
          <w:pPr>
            <w:ind w:left="420"/>
          </w:pPr>
          <w:bookmarkStart w:name="2855-1609860848543" w:id="36"/>
          <w:bookmarkEnd w:id="36"/>
          <w:hyperlink w:anchor="9053-1609850849861">
            <w:r>
              <w:rPr/>
              <w:t>7.RSA、ElGamal、ECC算法的正确性证明</w:t>
            </w:r>
          </w:hyperlink>
        </w:p>
        <w:p>
          <w:pPr>
            <w:ind w:left="420"/>
          </w:pPr>
          <w:bookmarkStart w:name="5720-1609860848543" w:id="37"/>
          <w:bookmarkEnd w:id="37"/>
          <w:hyperlink w:anchor="8318-1609850849861">
            <w:r>
              <w:rPr/>
              <w:t>8.IBE算法的优势与不足</w:t>
            </w:r>
          </w:hyperlink>
        </w:p>
        <w:p>
          <w:pPr/>
          <w:bookmarkStart w:name="2644-1609860848543" w:id="38"/>
          <w:bookmarkEnd w:id="38"/>
          <w:hyperlink w:anchor="3416-1609850849861">
            <w:r>
              <w:rPr/>
              <w:t>第九、十讲：hash函数及其应用</w:t>
            </w:r>
          </w:hyperlink>
        </w:p>
        <w:p>
          <w:pPr>
            <w:ind w:left="420"/>
          </w:pPr>
          <w:bookmarkStart w:name="3720-1609860848543" w:id="39"/>
          <w:bookmarkEnd w:id="39"/>
          <w:hyperlink w:anchor="8310-1609850849861">
            <w:r>
              <w:rPr/>
              <w:t>1.哈希函数的性质</w:t>
            </w:r>
          </w:hyperlink>
        </w:p>
        <w:p>
          <w:pPr>
            <w:ind w:left="420"/>
          </w:pPr>
          <w:bookmarkStart w:name="9994-1609860848543" w:id="40"/>
          <w:bookmarkEnd w:id="40"/>
          <w:hyperlink w:anchor="1415-1609850849861">
            <w:r>
              <w:rPr/>
              <w:t>2.哈希函数的安全性</w:t>
            </w:r>
          </w:hyperlink>
        </w:p>
        <w:p>
          <w:pPr>
            <w:ind w:left="420"/>
          </w:pPr>
          <w:bookmarkStart w:name="3731-1609860848544" w:id="41"/>
          <w:bookmarkEnd w:id="41"/>
          <w:hyperlink w:anchor="4561-1609850849861">
            <w:r>
              <w:rPr/>
              <w:t>3.消息认证码的作用</w:t>
            </w:r>
          </w:hyperlink>
        </w:p>
        <w:p>
          <w:pPr>
            <w:ind w:left="420"/>
          </w:pPr>
          <w:bookmarkStart w:name="7029-1609860848544" w:id="42"/>
          <w:bookmarkEnd w:id="42"/>
          <w:hyperlink w:anchor="3053-1609850849861">
            <w:r>
              <w:rPr/>
              <w:t>4.数字签名与手写签名的不同</w:t>
            </w:r>
          </w:hyperlink>
        </w:p>
        <w:p>
          <w:pPr>
            <w:ind w:left="420"/>
          </w:pPr>
          <w:bookmarkStart w:name="5985-1609860848544" w:id="43"/>
          <w:bookmarkEnd w:id="43"/>
          <w:hyperlink w:anchor="3017-1609850849861">
            <w:r>
              <w:rPr/>
              <w:t>5.数字签名算法的实现要求</w:t>
            </w:r>
          </w:hyperlink>
        </w:p>
        <w:p>
          <w:pPr>
            <w:ind w:left="420"/>
          </w:pPr>
          <w:bookmarkStart w:name="5819-1609860848544" w:id="44"/>
          <w:bookmarkEnd w:id="44"/>
          <w:hyperlink w:anchor="2376-1609850849861">
            <w:r>
              <w:rPr/>
              <w:t>6.在ElGamal签名算法中，如果使用相同的k对两个不同的消息进行签名，将会发生什么结果，为什么？</w:t>
            </w:r>
          </w:hyperlink>
        </w:p>
        <w:p>
          <w:pPr>
            <w:ind w:left="420"/>
          </w:pPr>
          <w:bookmarkStart w:name="3396-1609860848544" w:id="45"/>
          <w:bookmarkEnd w:id="45"/>
          <w:hyperlink w:anchor="9900-1609850849861">
            <w:r>
              <w:rPr/>
              <w:t>7.针对基于离散对数签名算法能够验证正确性，给出其计算量以及签名长度</w:t>
            </w:r>
          </w:hyperlink>
        </w:p>
        <w:p>
          <w:pPr/>
          <w:bookmarkStart w:name="6551-1609860848544" w:id="46"/>
          <w:bookmarkEnd w:id="46"/>
          <w:hyperlink w:anchor="7498-1609850849861">
            <w:r>
              <w:rPr/>
              <w:t>第十一、十二讲：密钥管理技术</w:t>
            </w:r>
          </w:hyperlink>
        </w:p>
        <w:p>
          <w:pPr>
            <w:ind w:left="420"/>
          </w:pPr>
          <w:bookmarkStart w:name="4921-1609860848544" w:id="47"/>
          <w:bookmarkEnd w:id="47"/>
          <w:hyperlink w:anchor="8731-1609850849861">
            <w:r>
              <w:rPr/>
              <w:t>1.密钥管理遵循的原则</w:t>
            </w:r>
          </w:hyperlink>
        </w:p>
        <w:p>
          <w:pPr>
            <w:ind w:left="420"/>
          </w:pPr>
          <w:bookmarkStart w:name="9849-1609860848544" w:id="48"/>
          <w:bookmarkEnd w:id="48"/>
          <w:hyperlink w:anchor="2463-1609850849861">
            <w:r>
              <w:rPr/>
              <w:t>2.密钥的生命周期包含哪些阶段及其特点</w:t>
            </w:r>
          </w:hyperlink>
        </w:p>
        <w:p>
          <w:pPr>
            <w:ind w:left="840"/>
          </w:pPr>
          <w:bookmarkStart w:name="8875-1609860848545" w:id="49"/>
          <w:bookmarkEnd w:id="49"/>
          <w:hyperlink w:anchor="5123-1609850849861">
            <w:r>
              <w:rPr/>
              <w:t>（1）生成：</w:t>
            </w:r>
          </w:hyperlink>
        </w:p>
        <w:p>
          <w:pPr>
            <w:ind w:left="840"/>
          </w:pPr>
          <w:bookmarkStart w:name="5117-1609860848545" w:id="50"/>
          <w:bookmarkEnd w:id="50"/>
          <w:hyperlink w:anchor="5057-1609850849861">
            <w:r>
              <w:rPr/>
              <w:t>（2）存储：</w:t>
            </w:r>
          </w:hyperlink>
        </w:p>
        <w:p>
          <w:pPr>
            <w:ind w:left="840"/>
          </w:pPr>
          <w:bookmarkStart w:name="2929-1609860848545" w:id="51"/>
          <w:bookmarkEnd w:id="51"/>
          <w:hyperlink w:anchor="8854-1609850849861">
            <w:r>
              <w:rPr/>
              <w:t>（3）建立（分配和协商）</w:t>
            </w:r>
          </w:hyperlink>
        </w:p>
        <w:p>
          <w:pPr>
            <w:ind w:left="840"/>
          </w:pPr>
          <w:bookmarkStart w:name="9434-1609860848545" w:id="52"/>
          <w:bookmarkEnd w:id="52"/>
          <w:hyperlink w:anchor="1912-1609850849861">
            <w:r>
              <w:rPr/>
              <w:t>（4）使用：</w:t>
            </w:r>
          </w:hyperlink>
        </w:p>
        <w:p>
          <w:pPr>
            <w:ind w:left="840"/>
          </w:pPr>
          <w:bookmarkStart w:name="2397-1609860848545" w:id="53"/>
          <w:bookmarkEnd w:id="53"/>
          <w:hyperlink w:anchor="6440-1609850849861">
            <w:r>
              <w:rPr/>
              <w:t>（5）备份/恢复：</w:t>
            </w:r>
          </w:hyperlink>
        </w:p>
        <w:p>
          <w:pPr>
            <w:ind w:left="840"/>
          </w:pPr>
          <w:bookmarkStart w:name="1538-1609860848545" w:id="54"/>
          <w:bookmarkEnd w:id="54"/>
          <w:hyperlink w:anchor="3019-1609850849861">
            <w:r>
              <w:rPr/>
              <w:t>（6）更新：</w:t>
            </w:r>
          </w:hyperlink>
        </w:p>
        <w:p>
          <w:pPr>
            <w:ind w:left="840"/>
          </w:pPr>
          <w:bookmarkStart w:name="6435-1609860848545" w:id="55"/>
          <w:bookmarkEnd w:id="55"/>
          <w:hyperlink w:anchor="6811-1609850849861">
            <w:r>
              <w:rPr/>
              <w:t>（7）撤销/存档/销毁：</w:t>
            </w:r>
          </w:hyperlink>
        </w:p>
        <w:p>
          <w:pPr>
            <w:ind w:left="420"/>
          </w:pPr>
          <w:bookmarkStart w:name="4510-1609860848545" w:id="56"/>
          <w:bookmarkEnd w:id="56"/>
          <w:hyperlink w:anchor="9020-1609850849861">
            <w:r>
              <w:rPr/>
              <w:t>3.公钥证书包含哪些内容</w:t>
            </w:r>
          </w:hyperlink>
        </w:p>
        <w:p>
          <w:pPr>
            <w:ind w:left="420"/>
          </w:pPr>
          <w:bookmarkStart w:name="3597-1609860848545" w:id="57"/>
          <w:bookmarkEnd w:id="57"/>
          <w:hyperlink w:anchor="8014-1609850871541">
            <w:r>
              <w:rPr/>
              <w:t>4.数字证书验证包括哪些步骤</w:t>
            </w:r>
          </w:hyperlink>
        </w:p>
        <w:p>
          <w:pPr>
            <w:ind w:left="420"/>
          </w:pPr>
          <w:bookmarkStart w:name="3872-1609860848545" w:id="58"/>
          <w:bookmarkEnd w:id="58"/>
          <w:hyperlink w:anchor="9145-1609850849861">
            <w:r>
              <w:rPr/>
              <w:t>5.基于KDC的密钥分配方案</w:t>
            </w:r>
          </w:hyperlink>
        </w:p>
        <w:p>
          <w:pPr>
            <w:ind w:left="420"/>
          </w:pPr>
          <w:bookmarkStart w:name="5430-1609860848545" w:id="59"/>
          <w:bookmarkEnd w:id="59"/>
          <w:hyperlink w:anchor="4425-1609850849861">
            <w:r>
              <w:rPr/>
              <w:t>6.Diffie-Hellman密钥交换方案</w:t>
            </w:r>
          </w:hyperlink>
        </w:p>
        <w:p>
          <w:pPr>
            <w:ind w:left="420"/>
          </w:pPr>
          <w:bookmarkStart w:name="5321-1609860848545" w:id="60"/>
          <w:bookmarkEnd w:id="60"/>
          <w:hyperlink w:anchor="1128-1609850849861">
            <w:r>
              <w:rPr/>
              <w:t>7.举例说明文件加密传送方案</w:t>
            </w:r>
          </w:hyperlink>
        </w:p>
        <w:p>
          <w:pPr>
            <w:ind w:left="420"/>
          </w:pPr>
          <w:bookmarkStart w:name="2793-1609860848545" w:id="61"/>
          <w:bookmarkEnd w:id="61"/>
          <w:hyperlink w:anchor="3440-1609850849861">
            <w:r>
              <w:rPr/>
              <w:t>8.Shamir门限方案</w:t>
            </w:r>
          </w:hyperlink>
        </w:p>
        <w:p>
          <w:r>
            <w:fldChar w:fldCharType="end"/>
          </w:r>
        </w:p>
      </w:sdtContent>
    </w:sdt>
    <w:p>
      <w:pPr>
        <w:pStyle w:val="1"/>
        <w:spacing w:line="240" w:lineRule="auto" w:before="0" w:after="0"/>
      </w:pPr>
      <w:bookmarkStart w:name="3639-1609851323648" w:id="62"/>
      <w:bookmarkEnd w:id="62"/>
      <w:r>
        <w:rPr>
          <w:rFonts w:ascii="微软雅黑" w:hAnsi="微软雅黑" w:cs="微软雅黑" w:eastAsia="微软雅黑"/>
          <w:b w:val="true"/>
          <w:sz w:val="42"/>
        </w:rPr>
        <w:t>第一讲：绪论</w:t>
      </w:r>
    </w:p>
    <w:p>
      <w:pPr>
        <w:pStyle w:val="2"/>
        <w:spacing w:line="240" w:lineRule="auto" w:before="0" w:after="0"/>
      </w:pPr>
      <w:bookmarkStart w:name="7512-1609850849859" w:id="63"/>
      <w:bookmarkEnd w:id="63"/>
      <w:r>
        <w:rPr>
          <w:rFonts w:ascii="微软雅黑" w:hAnsi="微软雅黑" w:cs="微软雅黑" w:eastAsia="微软雅黑"/>
          <w:b w:val="true"/>
          <w:sz w:val="30"/>
        </w:rPr>
        <w:t>1.密码的含义及其主要功能</w:t>
      </w:r>
    </w:p>
    <w:p>
      <w:pPr>
        <w:ind w:left="420"/>
      </w:pPr>
      <w:bookmarkStart w:name="4844-1609850849859" w:id="64"/>
      <w:bookmarkEnd w:id="64"/>
      <w:r>
        <w:rPr/>
        <w:t>含义：密码学是一个非常庞大而复杂的信息处理系统，涉及信息的机密性、完整性、认证性、不可否认性等许多方面，属于信息安全范畴。</w:t>
      </w:r>
    </w:p>
    <w:p>
      <w:pPr>
        <w:ind w:left="420"/>
      </w:pPr>
      <w:bookmarkStart w:name="4360-1609850849859" w:id="65"/>
      <w:bookmarkEnd w:id="65"/>
      <w:r>
        <w:rPr/>
        <w:t>主要功能：</w:t>
      </w:r>
    </w:p>
    <w:p>
      <w:pPr>
        <w:ind w:left="840"/>
      </w:pPr>
      <w:bookmarkStart w:name="6441-1609850849859" w:id="66"/>
      <w:bookmarkEnd w:id="66"/>
      <w:r>
        <w:rPr>
          <w:highlight w:val="yellow"/>
        </w:rPr>
        <w:t>机密性</w:t>
      </w:r>
      <w:r>
        <w:rPr/>
        <w:t>：是指保证信息不被泄露给非授权的用户或实体，确保存储的信息和传输的信息仅能被授权的各方得到，而非授权用户及时得到信息也无法知晓信息内容，不能使用。</w:t>
      </w:r>
    </w:p>
    <w:p>
      <w:pPr>
        <w:ind w:left="840"/>
      </w:pPr>
      <w:bookmarkStart w:name="2444-1609850849859" w:id="67"/>
      <w:bookmarkEnd w:id="67"/>
      <w:r>
        <w:rPr>
          <w:highlight w:val="yellow"/>
        </w:rPr>
        <w:t>完整性</w:t>
      </w:r>
      <w:r>
        <w:rPr/>
        <w:t>：是指信息未经授权不能进行改变的特征，维护信息的一致性，即信息在生成、传输、存储和使用过程中不应发生人为或非人为的非授权篡改（插入、替换、删除、重排序等），如果发生，能够及时发现。</w:t>
      </w:r>
    </w:p>
    <w:p>
      <w:pPr>
        <w:ind w:left="840"/>
      </w:pPr>
      <w:bookmarkStart w:name="7810-1609850849859" w:id="68"/>
      <w:bookmarkEnd w:id="68"/>
      <w:r>
        <w:rPr>
          <w:highlight w:val="yellow"/>
        </w:rPr>
        <w:t>认证性</w:t>
      </w:r>
      <w:r>
        <w:rPr/>
        <w:t>：是指确保一个信息的来源或源本身被正确地标识，同时确保该标识的真实性，分为实体认证和消息认证。（</w:t>
      </w:r>
      <w:r>
        <w:rPr>
          <w:highlight w:val="yellow"/>
        </w:rPr>
        <w:t>实体认证</w:t>
      </w:r>
      <w:r>
        <w:rPr/>
        <w:t>：参与信息处理的实体是可信的，即每个实体的确是它所宣称的那个实体，使得任何其它实体不能假冒这个实体。</w:t>
      </w:r>
      <w:r>
        <w:rPr>
          <w:highlight w:val="yellow"/>
        </w:rPr>
        <w:t>消息认证</w:t>
      </w:r>
      <w:r>
        <w:rPr/>
        <w:t>：能够向接收方保证该信息确实来自于它所宣称的源。）</w:t>
      </w:r>
    </w:p>
    <w:p>
      <w:pPr>
        <w:ind w:left="840"/>
      </w:pPr>
      <w:bookmarkStart w:name="3772-1609850849859" w:id="69"/>
      <w:bookmarkEnd w:id="69"/>
      <w:r>
        <w:rPr>
          <w:highlight w:val="yellow"/>
        </w:rPr>
        <w:t>不可否认性</w:t>
      </w:r>
      <w:r>
        <w:rPr/>
        <w:t>：是防止发送方或接收方抵赖所传输的信息，要求无论发送方还是接收方都不能抵赖所进行的行为。因此，当发送方发送一个信息时，接收方能证实该信息的确是由所宣称的发送方发来的；当接收方收到一个信息时，发送方能够证实该信息的确送到了指定的接收方。</w:t>
      </w:r>
    </w:p>
    <w:p>
      <w:pPr>
        <w:pStyle w:val="2"/>
        <w:spacing w:line="240" w:lineRule="auto" w:before="0" w:after="0"/>
      </w:pPr>
      <w:bookmarkStart w:name="6193-1609850849859" w:id="70"/>
      <w:bookmarkEnd w:id="70"/>
      <w:r>
        <w:rPr>
          <w:rFonts w:ascii="微软雅黑" w:hAnsi="微软雅黑" w:cs="微软雅黑" w:eastAsia="微软雅黑"/>
          <w:b w:val="true"/>
          <w:sz w:val="30"/>
        </w:rPr>
        <w:t>2.现代密码学与信息安全的关系</w:t>
      </w:r>
    </w:p>
    <w:p>
      <w:pPr>
        <w:spacing w:line="231" w:lineRule="auto"/>
        <w:ind w:left="420"/>
      </w:pPr>
      <w:bookmarkStart w:name="5689-1609850849859" w:id="71"/>
      <w:bookmarkEnd w:id="71"/>
      <w:r>
        <w:rPr/>
        <w:t>密码学是与信息安全多方面有关的数学技术的研究。</w:t>
      </w:r>
    </w:p>
    <w:p>
      <w:pPr>
        <w:spacing w:line="231" w:lineRule="auto"/>
        <w:ind w:left="420"/>
      </w:pPr>
      <w:bookmarkStart w:name="2789-1609850849859" w:id="72"/>
      <w:bookmarkEnd w:id="72"/>
      <w:r>
        <w:rPr/>
        <w:t>密码学是</w:t>
      </w:r>
      <w:r>
        <w:rPr>
          <w:u w:val="single"/>
        </w:rPr>
        <w:t>保证信息安全的核心技术</w:t>
      </w:r>
      <w:r>
        <w:rPr/>
        <w:t>，但</w:t>
      </w:r>
      <w:r>
        <w:rPr>
          <w:u w:val="single"/>
        </w:rPr>
        <w:t>不是提供信息安全的唯一方式</w:t>
      </w:r>
      <w:r>
        <w:rPr/>
        <w:t>。</w:t>
      </w:r>
    </w:p>
    <w:p>
      <w:pPr>
        <w:spacing w:line="231" w:lineRule="auto"/>
        <w:ind w:left="420"/>
      </w:pPr>
      <w:bookmarkStart w:name="5833-1609850849859" w:id="73"/>
      <w:bookmarkEnd w:id="73"/>
      <w:r>
        <w:rPr/>
        <w:t>信息安全是密码学研究与发展的目的。</w:t>
      </w:r>
    </w:p>
    <w:p>
      <w:pPr>
        <w:spacing w:line="231" w:lineRule="auto"/>
        <w:ind w:left="420"/>
      </w:pPr>
      <w:bookmarkStart w:name="4397-1609850849859" w:id="74"/>
      <w:bookmarkEnd w:id="74"/>
      <w:r>
        <w:rPr/>
        <w:t>信息安全的理论基础是密码学，信息安全的问题根本解决通常依靠密码学理论。</w:t>
      </w:r>
    </w:p>
    <w:p>
      <w:pPr>
        <w:pStyle w:val="2"/>
        <w:spacing w:line="240" w:lineRule="auto" w:before="0" w:after="0"/>
      </w:pPr>
      <w:bookmarkStart w:name="5114-1609850849859" w:id="75"/>
      <w:bookmarkEnd w:id="75"/>
      <w:r>
        <w:rPr>
          <w:rFonts w:ascii="微软雅黑" w:hAnsi="微软雅黑" w:cs="微软雅黑" w:eastAsia="微软雅黑"/>
          <w:b w:val="true"/>
          <w:sz w:val="30"/>
        </w:rPr>
        <w:t>3.现代密码学的主要内容</w:t>
      </w:r>
    </w:p>
    <w:p>
      <w:pPr>
        <w:pStyle w:val="1"/>
        <w:spacing w:line="213" w:lineRule="auto" w:before="0" w:after="0"/>
      </w:pPr>
      <w:bookmarkStart w:name="3593-1609850849859" w:id="76"/>
      <w:bookmarkEnd w:id="76"/>
      <w:r>
        <w:rPr>
          <w:rFonts w:ascii="微软雅黑" w:hAnsi="微软雅黑" w:cs="微软雅黑" w:eastAsia="微软雅黑"/>
          <w:b w:val="true"/>
          <w:sz w:val="42"/>
        </w:rPr>
        <w:t>第二讲：传统密码技术</w:t>
      </w:r>
    </w:p>
    <w:p>
      <w:pPr>
        <w:pStyle w:val="2"/>
        <w:spacing w:line="240" w:lineRule="auto" w:before="0" w:after="0"/>
      </w:pPr>
      <w:bookmarkStart w:name="7171-1609850849859" w:id="77"/>
      <w:bookmarkEnd w:id="77"/>
      <w:r>
        <w:rPr>
          <w:rFonts w:ascii="微软雅黑" w:hAnsi="微软雅黑" w:cs="微软雅黑" w:eastAsia="微软雅黑"/>
          <w:b w:val="true"/>
          <w:sz w:val="30"/>
        </w:rPr>
        <w:t>1.密码学发展每个阶段的特点</w:t>
      </w:r>
    </w:p>
    <w:p>
      <w:pPr>
        <w:ind w:left="420"/>
      </w:pPr>
      <w:bookmarkStart w:name="3799-1609850849859" w:id="78"/>
      <w:bookmarkEnd w:id="78"/>
      <w:r>
        <w:rPr>
          <w:highlight w:val="yellow"/>
        </w:rPr>
        <w:t>古典密码时期</w:t>
      </w:r>
      <w:r>
        <w:rPr/>
        <w:t>：从古代到19世纪末，长达几千年。技术工具：手工。通信手段：信使。密码体制：</w:t>
      </w:r>
      <w:r>
        <w:rPr>
          <w:u w:val="single"/>
        </w:rPr>
        <w:t>纸、笔或者简单器械</w:t>
      </w:r>
      <w:r>
        <w:rPr/>
        <w:t>实现的代换及置换，是一种艺术。典型密码：凯撒密码、维吉尼亚密码。</w:t>
      </w:r>
    </w:p>
    <w:p>
      <w:pPr>
        <w:ind w:left="420"/>
      </w:pPr>
      <w:bookmarkStart w:name="6131-1609850849859" w:id="79"/>
      <w:bookmarkEnd w:id="79"/>
      <w:r>
        <w:rPr>
          <w:highlight w:val="yellow"/>
        </w:rPr>
        <w:t>近代密码时期</w:t>
      </w:r>
      <w:r>
        <w:rPr/>
        <w:t>：从20世纪初到20世纪50年代，即一战二战时期。技术工具：机械设备。通信手段：电报。密码体制：</w:t>
      </w:r>
      <w:r>
        <w:rPr>
          <w:u w:val="single"/>
        </w:rPr>
        <w:t>手工或电动机械</w:t>
      </w:r>
      <w:r>
        <w:rPr/>
        <w:t>实现复杂的代换及置换，仍是一门艺术。典型密码：Vernam密码、转轮密码。</w:t>
      </w:r>
    </w:p>
    <w:p>
      <w:pPr>
        <w:ind w:left="420"/>
      </w:pPr>
      <w:bookmarkStart w:name="9480-1609850849859" w:id="80"/>
      <w:bookmarkEnd w:id="80"/>
      <w:r>
        <w:rPr>
          <w:highlight w:val="yellow"/>
        </w:rPr>
        <w:t>现代密码时期</w:t>
      </w:r>
      <w:r>
        <w:rPr/>
        <w:t>：从20世纪50年代至今。技术工具：</w:t>
      </w:r>
      <w:r>
        <w:rPr>
          <w:u w:val="single"/>
        </w:rPr>
        <w:t>计算机</w:t>
      </w:r>
      <w:r>
        <w:rPr/>
        <w:t>。通信手段：无线通信、有线通信、计算网络等。密码体制：分组密码、序列密码以及公钥密码，有坚实的数学理论基础，成为一门科学。典型密码：DES、AES、RC4、RSA、ECC、SHA。</w:t>
      </w:r>
    </w:p>
    <w:p>
      <w:pPr>
        <w:pStyle w:val="2"/>
        <w:spacing w:line="240" w:lineRule="auto" w:before="0" w:after="0"/>
      </w:pPr>
      <w:bookmarkStart w:name="4653-1609850849859" w:id="81"/>
      <w:bookmarkEnd w:id="81"/>
      <w:r>
        <w:rPr>
          <w:rFonts w:ascii="微软雅黑" w:hAnsi="微软雅黑" w:cs="微软雅黑" w:eastAsia="微软雅黑"/>
          <w:b w:val="true"/>
          <w:sz w:val="30"/>
        </w:rPr>
        <w:t>2.现代密码学的两次飞跃及里程碑事件</w:t>
      </w:r>
    </w:p>
    <w:p>
      <w:pPr>
        <w:ind w:left="420"/>
      </w:pPr>
      <w:bookmarkStart w:name="3823-1609850849859" w:id="82"/>
      <w:bookmarkEnd w:id="82"/>
      <w:r>
        <w:rPr/>
        <w:t>第一次飞跃：1949年香农发表题为《保密系统的通信理论》，为密码系统建立了理论基础，从此密码学成为了一门科学。</w:t>
      </w:r>
    </w:p>
    <w:p>
      <w:pPr>
        <w:ind w:left="420"/>
      </w:pPr>
      <w:bookmarkStart w:name="5325-1609850849859" w:id="83"/>
      <w:bookmarkEnd w:id="83"/>
      <w:r>
        <w:rPr/>
        <w:t>里程碑事件：1976年后，</w:t>
      </w:r>
      <w:r>
        <w:rPr>
          <w:u w:val="single"/>
        </w:rPr>
        <w:t>美国数据加密标准（DES）</w:t>
      </w:r>
      <w:r>
        <w:rPr/>
        <w:t>的公布使密码学的研究公开，密码学得到了迅速发展。</w:t>
      </w:r>
    </w:p>
    <w:p>
      <w:pPr>
        <w:ind w:left="420"/>
      </w:pPr>
      <w:bookmarkStart w:name="7785-1609850849859" w:id="84"/>
      <w:bookmarkEnd w:id="84"/>
      <w:r>
        <w:rPr/>
        <w:t>第二次飞跃：1976年，Diffe和Hellman发表了《密码学的新方向》，提出了一种新的密码设计思想，从而开创了公钥密码学的新纪元。</w:t>
      </w:r>
    </w:p>
    <w:p>
      <w:pPr>
        <w:ind w:left="420"/>
      </w:pPr>
      <w:bookmarkStart w:name="1621-1609850849859" w:id="85"/>
      <w:bookmarkEnd w:id="85"/>
      <w:r>
        <w:rPr/>
        <w:t>里程碑事件：1978年由Rivest、Shamire、Adleman首先提出第一个实用的</w:t>
      </w:r>
      <w:r>
        <w:rPr>
          <w:u w:val="single"/>
        </w:rPr>
        <w:t>公钥密码体制RSA</w:t>
      </w:r>
      <w:r>
        <w:rPr/>
        <w:t>，使公钥密码的研究进入了快速发展阶段。</w:t>
      </w:r>
    </w:p>
    <w:p>
      <w:pPr>
        <w:pStyle w:val="2"/>
        <w:spacing w:line="240" w:lineRule="auto" w:before="0" w:after="0"/>
      </w:pPr>
      <w:bookmarkStart w:name="3667-1609850849859" w:id="86"/>
      <w:bookmarkEnd w:id="86"/>
      <w:r>
        <w:rPr>
          <w:rFonts w:ascii="微软雅黑" w:hAnsi="微软雅黑" w:cs="微软雅黑" w:eastAsia="微软雅黑"/>
          <w:b w:val="true"/>
          <w:sz w:val="30"/>
        </w:rPr>
        <w:t>3.学习传统密码技术的意义</w:t>
      </w:r>
    </w:p>
    <w:p>
      <w:pPr>
        <w:spacing w:line="231" w:lineRule="auto"/>
        <w:ind w:left="420"/>
      </w:pPr>
      <w:bookmarkStart w:name="5685-1609850849859" w:id="87"/>
      <w:bookmarkEnd w:id="87"/>
      <w:r>
        <w:rPr/>
        <w:t>传统密码体制的技术、思想以及分析方法虽然很简单，但是反映了密码设计和分析的思想，是学习密码学的基本入口，对于理解、设计和分析现代密码仍然具有借鉴的价值。</w:t>
      </w:r>
    </w:p>
    <w:p>
      <w:pPr>
        <w:pStyle w:val="2"/>
        <w:spacing w:line="240" w:lineRule="auto" w:before="0" w:after="0"/>
      </w:pPr>
      <w:bookmarkStart w:name="8824-1609850849859" w:id="88"/>
      <w:bookmarkEnd w:id="88"/>
      <w:r>
        <w:rPr>
          <w:rFonts w:ascii="微软雅黑" w:hAnsi="微软雅黑" w:cs="微软雅黑" w:eastAsia="微软雅黑"/>
          <w:b w:val="true"/>
          <w:sz w:val="30"/>
        </w:rPr>
        <w:t>4.转轮密码成功的启示</w:t>
      </w:r>
    </w:p>
    <w:p>
      <w:pPr>
        <w:spacing w:line="231" w:lineRule="auto"/>
        <w:ind w:left="420"/>
      </w:pPr>
      <w:bookmarkStart w:name="8640-1609850849859" w:id="89"/>
      <w:bookmarkEnd w:id="89"/>
      <w:r>
        <w:rPr/>
        <w:t>转轮密码机是近代密码发展史中的里程碑事件。</w:t>
      </w:r>
    </w:p>
    <w:p>
      <w:pPr>
        <w:spacing w:line="231" w:lineRule="auto"/>
        <w:ind w:left="420"/>
      </w:pPr>
      <w:bookmarkStart w:name="1067-1609850849859" w:id="90"/>
      <w:bookmarkEnd w:id="90"/>
      <w:r>
        <w:rPr/>
        <w:t>启示：使用密码设备应必备四要素：安全、性能、成本、易用</w:t>
      </w:r>
    </w:p>
    <w:p>
      <w:pPr>
        <w:pStyle w:val="2"/>
        <w:spacing w:line="240" w:lineRule="auto" w:before="0" w:after="0"/>
      </w:pPr>
      <w:bookmarkStart w:name="0017-1609850849859" w:id="91"/>
      <w:bookmarkEnd w:id="91"/>
      <w:r>
        <w:rPr>
          <w:rFonts w:ascii="微软雅黑" w:hAnsi="微软雅黑" w:cs="微软雅黑" w:eastAsia="微软雅黑"/>
          <w:b w:val="true"/>
          <w:sz w:val="30"/>
        </w:rPr>
        <w:t>5.重合指数法</w:t>
      </w:r>
    </w:p>
    <w:p>
      <w:pPr>
        <w:spacing w:line="231" w:lineRule="auto"/>
        <w:ind w:firstLine="420"/>
      </w:pPr>
      <w:bookmarkStart w:name="3566-1609850849859" w:id="92"/>
      <w:bookmarkEnd w:id="92"/>
      <w:r>
        <w:rPr/>
        <w:t>具体可以看课件，关键：两个不同的英文文本找到两个等同字母的概率为0.065</w:t>
      </w:r>
    </w:p>
    <w:p>
      <w:pPr>
        <w:pStyle w:val="1"/>
        <w:spacing w:line="213" w:lineRule="auto" w:before="0" w:after="0"/>
      </w:pPr>
      <w:bookmarkStart w:name="6584-1609850849859" w:id="93"/>
      <w:bookmarkEnd w:id="93"/>
      <w:r>
        <w:rPr>
          <w:rFonts w:ascii="微软雅黑" w:hAnsi="微软雅黑" w:cs="微软雅黑" w:eastAsia="微软雅黑"/>
          <w:b w:val="true"/>
          <w:sz w:val="42"/>
        </w:rPr>
        <w:t>第三讲：密码学基本知识</w:t>
      </w:r>
    </w:p>
    <w:p>
      <w:pPr>
        <w:pStyle w:val="2"/>
        <w:spacing w:line="240" w:lineRule="auto" w:before="0" w:after="0"/>
      </w:pPr>
      <w:bookmarkStart w:name="5623-1609850849859" w:id="94"/>
      <w:bookmarkEnd w:id="94"/>
      <w:r>
        <w:rPr>
          <w:rFonts w:ascii="微软雅黑" w:hAnsi="微软雅黑" w:cs="微软雅黑" w:eastAsia="微软雅黑"/>
          <w:b w:val="true"/>
          <w:sz w:val="30"/>
        </w:rPr>
        <w:t>1.密码系统的组成及它们之间的关系</w:t>
      </w:r>
    </w:p>
    <w:p>
      <w:pPr>
        <w:spacing w:line="231" w:lineRule="auto"/>
        <w:ind w:left="420"/>
      </w:pPr>
      <w:bookmarkStart w:name="4937-1609850849859" w:id="95"/>
      <w:bookmarkEnd w:id="95"/>
      <w:r>
        <w:rPr>
          <w:u w:val="single"/>
        </w:rPr>
        <w:t>一个密码系统是由明文、密文、加密算法和解密算法、密钥五个部分组成的。</w:t>
      </w:r>
    </w:p>
    <w:p>
      <w:pPr>
        <w:spacing w:line="231" w:lineRule="auto"/>
        <w:ind w:left="420"/>
      </w:pPr>
      <w:bookmarkStart w:name="3668-1609850849859" w:id="96"/>
      <w:bookmarkEnd w:id="96"/>
      <w:r>
        <w:rPr/>
        <w:t>信息的原始形式称为明文。</w:t>
      </w:r>
    </w:p>
    <w:p>
      <w:pPr>
        <w:spacing w:line="231" w:lineRule="auto"/>
        <w:ind w:left="420"/>
      </w:pPr>
      <w:bookmarkStart w:name="8637-1609850849859" w:id="97"/>
      <w:bookmarkEnd w:id="97"/>
      <w:r>
        <w:rPr/>
        <w:t>明文经过编码变换所生成的称为密文。</w:t>
      </w:r>
    </w:p>
    <w:p>
      <w:pPr>
        <w:spacing w:line="231" w:lineRule="auto"/>
        <w:ind w:left="420"/>
      </w:pPr>
      <w:bookmarkStart w:name="9674-1609850849859" w:id="98"/>
      <w:bookmarkEnd w:id="98"/>
      <w:r>
        <w:rPr/>
        <w:t>对明文进行编码变换生成密文的过程称为加密，编码的规则称为加密算法。</w:t>
      </w:r>
    </w:p>
    <w:p>
      <w:pPr>
        <w:spacing w:line="231" w:lineRule="auto"/>
        <w:ind w:left="420"/>
      </w:pPr>
      <w:bookmarkStart w:name="4121-1609850849859" w:id="99"/>
      <w:bookmarkEnd w:id="99"/>
      <w:r>
        <w:rPr/>
        <w:t>将密文恢复出明文的过程称为解密，恢复的规则称为解密算法。</w:t>
      </w:r>
    </w:p>
    <w:p>
      <w:pPr>
        <w:spacing w:line="231" w:lineRule="auto"/>
        <w:ind w:left="420"/>
      </w:pPr>
      <w:bookmarkStart w:name="5044-1609850849859" w:id="100"/>
      <w:bookmarkEnd w:id="100"/>
      <w:r>
        <w:rPr/>
        <w:t>密钥控制明文与密文之间的相互变换，分为加密密钥和解密密钥。</w:t>
      </w:r>
    </w:p>
    <w:p>
      <w:pPr>
        <w:pStyle w:val="2"/>
        <w:spacing w:line="240" w:lineRule="auto" w:before="0" w:after="0"/>
      </w:pPr>
      <w:bookmarkStart w:name="4183-1609850849859" w:id="101"/>
      <w:bookmarkEnd w:id="101"/>
      <w:r>
        <w:rPr>
          <w:rFonts w:ascii="微软雅黑" w:hAnsi="微软雅黑" w:cs="微软雅黑" w:eastAsia="微软雅黑"/>
          <w:b w:val="true"/>
          <w:sz w:val="30"/>
        </w:rPr>
        <w:t>2.现代密码体制的基本原则及公开算法的意义</w:t>
      </w:r>
    </w:p>
    <w:p>
      <w:pPr>
        <w:ind w:left="420"/>
      </w:pPr>
      <w:bookmarkStart w:name="4454-1609850849859" w:id="102"/>
      <w:bookmarkEnd w:id="102"/>
      <w:r>
        <w:rPr/>
        <w:t>Kerckhoffs原则：</w:t>
      </w:r>
      <w:r>
        <w:rPr>
          <w:u w:val="single"/>
        </w:rPr>
        <w:t>密码系统中的算法即使为密码分析者所知，也无助于用来推导出明文或密钥。也就是说，密码系统的安全性不应取决于不易改变的密码算法（公开、标准化），而应取决于可随时改变的密钥。</w:t>
      </w:r>
    </w:p>
    <w:p>
      <w:pPr>
        <w:ind w:left="420"/>
      </w:pPr>
      <w:bookmarkStart w:name="3996-1609850849859" w:id="103"/>
      <w:bookmarkEnd w:id="103"/>
      <w:r>
        <w:rPr/>
        <w:t>意义：有利于增强密码算法的安全性；有利于密码技术的推广应用；有利于增加用户使用的信心；有利于密码技术的发展。</w:t>
      </w:r>
    </w:p>
    <w:p>
      <w:pPr>
        <w:pStyle w:val="2"/>
        <w:spacing w:line="240" w:lineRule="auto" w:before="0" w:after="0"/>
      </w:pPr>
      <w:bookmarkStart w:name="9859-1609850849859" w:id="104"/>
      <w:bookmarkEnd w:id="104"/>
      <w:r>
        <w:rPr>
          <w:rFonts w:ascii="微软雅黑" w:hAnsi="微软雅黑" w:cs="微软雅黑" w:eastAsia="微软雅黑"/>
          <w:b w:val="true"/>
          <w:sz w:val="30"/>
        </w:rPr>
        <w:t>3.密码体制的基本要求</w:t>
      </w:r>
    </w:p>
    <w:p>
      <w:pPr>
        <w:ind w:left="420"/>
      </w:pPr>
      <w:bookmarkStart w:name="8240-1609850849859" w:id="105"/>
      <w:bookmarkEnd w:id="105"/>
      <w:r>
        <w:rPr/>
        <w:t>密码体制的安全性依赖密钥的安全性，密码算法是公开的。</w:t>
      </w:r>
    </w:p>
    <w:p>
      <w:pPr>
        <w:ind w:left="420"/>
      </w:pPr>
      <w:bookmarkStart w:name="7357-1609850849859" w:id="106"/>
      <w:bookmarkEnd w:id="106"/>
      <w:r>
        <w:rPr/>
        <w:t>密码算法安全强度高，也就是说，</w:t>
      </w:r>
      <w:r>
        <w:rPr>
          <w:u w:val="single"/>
        </w:rPr>
        <w:t>密码分析者除了穷举搜索攻击外再找不到更好的攻击方法。</w:t>
      </w:r>
    </w:p>
    <w:p>
      <w:pPr>
        <w:ind w:left="420"/>
      </w:pPr>
      <w:bookmarkStart w:name="3847-1609850849859" w:id="107"/>
      <w:bookmarkEnd w:id="107"/>
      <w:r>
        <w:rPr/>
        <w:t>密钥空间应足够大，使得试图通过穷举密钥空间进行搜索的方式在计算上不可行。</w:t>
      </w:r>
    </w:p>
    <w:p>
      <w:pPr>
        <w:ind w:left="420"/>
      </w:pPr>
      <w:bookmarkStart w:name="1460-1609850849859" w:id="108"/>
      <w:bookmarkEnd w:id="108"/>
      <w:r>
        <w:rPr>
          <w:u w:val="single"/>
        </w:rPr>
        <w:t>加密函数和解密函数都可以高效地满足实际需求。</w:t>
      </w:r>
    </w:p>
    <w:p>
      <w:pPr>
        <w:ind w:left="420"/>
      </w:pPr>
      <w:bookmarkStart w:name="5330-1609850849859" w:id="109"/>
      <w:bookmarkEnd w:id="109"/>
      <w:r>
        <w:rPr/>
        <w:t>密码体制既易于实现又便于使用。</w:t>
      </w:r>
    </w:p>
    <w:p>
      <w:pPr>
        <w:pStyle w:val="2"/>
        <w:spacing w:line="240" w:lineRule="auto" w:before="0" w:after="0"/>
      </w:pPr>
      <w:bookmarkStart w:name="9026-1609850849859" w:id="110"/>
      <w:bookmarkEnd w:id="110"/>
      <w:r>
        <w:rPr>
          <w:rFonts w:ascii="微软雅黑" w:hAnsi="微软雅黑" w:cs="微软雅黑" w:eastAsia="微软雅黑"/>
          <w:b w:val="true"/>
          <w:sz w:val="30"/>
        </w:rPr>
        <w:t>4.密码的攻击类型及其含义</w:t>
      </w:r>
    </w:p>
    <w:p>
      <w:pPr>
        <w:ind w:left="420"/>
      </w:pPr>
      <w:bookmarkStart w:name="6847-1609850870325" w:id="111"/>
      <w:bookmarkEnd w:id="111"/>
      <w:r>
        <w:rPr>
          <w:highlight w:val="yellow"/>
        </w:rPr>
        <w:t>惟密文攻击</w:t>
      </w:r>
      <w:r>
        <w:rPr/>
        <w:t>：密码分析者除了拥有</w:t>
      </w:r>
      <w:r>
        <w:rPr>
          <w:u w:val="single"/>
        </w:rPr>
        <w:t>截获的密文</w:t>
      </w:r>
      <w:r>
        <w:rPr/>
        <w:t>外，没有其它可以利用的信息。这种情况下进行密码破译是最困难的，经不起这种攻击的密码体制被认为是完全不安全的。</w:t>
      </w:r>
    </w:p>
    <w:p>
      <w:pPr>
        <w:ind w:left="420"/>
      </w:pPr>
      <w:bookmarkStart w:name="3541-1609850849859" w:id="112"/>
      <w:bookmarkEnd w:id="112"/>
      <w:r>
        <w:rPr>
          <w:highlight w:val="yellow"/>
        </w:rPr>
        <w:t>已知明文攻击</w:t>
      </w:r>
      <w:r>
        <w:rPr/>
        <w:t>：密码分析者不仅掌握了</w:t>
      </w:r>
      <w:r>
        <w:rPr>
          <w:u w:val="single"/>
        </w:rPr>
        <w:t>相当数量的密文</w:t>
      </w:r>
      <w:r>
        <w:rPr/>
        <w:t>，还有</w:t>
      </w:r>
      <w:r>
        <w:rPr>
          <w:u w:val="single"/>
        </w:rPr>
        <w:t>一些已知的明-密文</w:t>
      </w:r>
      <w:r>
        <w:rPr/>
        <w:t>对可供利用。对于现代密码体制的基本要求，不仅要经受得住惟密文攻击，而且要经受得住已知明文攻击。</w:t>
      </w:r>
    </w:p>
    <w:p>
      <w:pPr>
        <w:ind w:left="420"/>
      </w:pPr>
      <w:bookmarkStart w:name="9662-1609850849859" w:id="113"/>
      <w:bookmarkEnd w:id="113"/>
      <w:r>
        <w:rPr>
          <w:highlight w:val="yellow"/>
        </w:rPr>
        <w:t>选择明文攻击</w:t>
      </w:r>
      <w:r>
        <w:rPr/>
        <w:t>：密码分析者不及能够获得</w:t>
      </w:r>
      <w:r>
        <w:rPr>
          <w:u w:val="single"/>
        </w:rPr>
        <w:t>一定数量的明-密文对</w:t>
      </w:r>
      <w:r>
        <w:rPr/>
        <w:t>，还可以</w:t>
      </w:r>
      <w:r>
        <w:rPr>
          <w:u w:val="single"/>
        </w:rPr>
        <w:t>选择任何明文并在使用同一未知密钥的情况下能得到相应的密文</w:t>
      </w:r>
      <w:r>
        <w:rPr/>
        <w:t>。（暂时控制加密机）</w:t>
      </w:r>
    </w:p>
    <w:p>
      <w:pPr>
        <w:ind w:left="420"/>
      </w:pPr>
      <w:bookmarkStart w:name="6832-1609850849859" w:id="114"/>
      <w:bookmarkEnd w:id="114"/>
      <w:r>
        <w:rPr>
          <w:highlight w:val="yellow"/>
        </w:rPr>
        <w:t>选择密文攻击</w:t>
      </w:r>
      <w:r>
        <w:rPr/>
        <w:t>：密码分析者</w:t>
      </w:r>
      <w:r>
        <w:rPr>
          <w:u w:val="single"/>
        </w:rPr>
        <w:t>能选择不同被加密的密文，并还可得到对应的明文</w:t>
      </w:r>
      <w:r>
        <w:rPr/>
        <w:t>。（暂时控制解密机）</w:t>
      </w:r>
    </w:p>
    <w:p>
      <w:pPr>
        <w:ind w:left="420"/>
      </w:pPr>
      <w:bookmarkStart w:name="1017-1609850849859" w:id="115"/>
      <w:bookmarkEnd w:id="115"/>
      <w:r>
        <w:rPr>
          <w:highlight w:val="yellow"/>
        </w:rPr>
        <w:t>选择文本攻击</w:t>
      </w:r>
      <w:r>
        <w:rPr/>
        <w:t>：</w:t>
      </w:r>
      <w:r>
        <w:rPr>
          <w:u w:val="single"/>
        </w:rPr>
        <w:t>选择明文攻击和选择密文攻击的组合</w:t>
      </w:r>
      <w:r>
        <w:rPr/>
        <w:t>，即密码分析者在掌握密码算法的前提下，不仅能够选择明文并得到对应的密文，而且还能选择密文得到对应的明文。（暂时控制加密机和解密机）</w:t>
      </w:r>
    </w:p>
    <w:p>
      <w:pPr>
        <w:spacing w:line="231" w:lineRule="auto"/>
        <w:ind w:left="420"/>
      </w:pPr>
      <w:bookmarkStart w:name="9873-1609850870372" w:id="116"/>
      <w:bookmarkEnd w:id="116"/>
      <w:r>
        <w:rPr/>
        <w:t>抵御这五种类型的攻击是密码算法的基本要求。</w:t>
      </w:r>
    </w:p>
    <w:p>
      <w:pPr>
        <w:spacing w:line="231" w:lineRule="auto"/>
        <w:ind w:left="420"/>
      </w:pPr>
      <w:bookmarkStart w:name="2118-1609852204473" w:id="117"/>
      <w:bookmarkEnd w:id="117"/>
    </w:p>
    <w:p>
      <w:pPr/>
      <w:bookmarkStart w:name="6914-1609852201724" w:id="118"/>
      <w:bookmarkEnd w:id="118"/>
      <w:r/>
    </w:p>
    <w:p>
      <w:pPr>
        <w:pBdr>
          <w:bottom w:val="single"/>
        </w:pBdr>
      </w:pPr>
    </w:p>
    <w:p>
      <w:pPr/>
      <w:bookmarkStart w:name="9177-1609852091363" w:id="119"/>
      <w:bookmarkEnd w:id="119"/>
    </w:p>
    <w:p>
      <w:pPr/>
      <w:bookmarkStart w:name="2468-1609852206045" w:id="120"/>
      <w:bookmarkEnd w:id="120"/>
      <w:r>
        <w:rPr>
          <w:color w:val="bfbfbf"/>
        </w:rPr>
        <w:t>这里我们首先假设通信双方，Sharon和Christopher已经完成了秘钥交换，秘钥k是双方已知的，开始进行如下通信：</w:t>
      </w:r>
    </w:p>
    <w:p>
      <w:pPr/>
      <w:bookmarkStart w:name="3289-1609852105438" w:id="121"/>
      <w:bookmarkEnd w:id="121"/>
      <w:r>
        <w:drawing>
          <wp:inline distT="0" distR="0" distB="0" distL="0">
            <wp:extent cx="5267325" cy="3065291"/>
            <wp:docPr id="0" name="Drawing 0" descr="9e206a_720w.jpeg"/>
            <a:graphic xmlns:a="http://schemas.openxmlformats.org/drawingml/2006/main">
              <a:graphicData uri="http://schemas.openxmlformats.org/drawingml/2006/picture">
                <pic:pic xmlns:pic="http://schemas.openxmlformats.org/drawingml/2006/picture">
                  <pic:nvPicPr>
                    <pic:cNvPr id="0" name="Picture 0" descr="9e206a_720w.jpeg"/>
                    <pic:cNvPicPr>
                      <a:picLocks noChangeAspect="true"/>
                    </pic:cNvPicPr>
                  </pic:nvPicPr>
                  <pic:blipFill>
                    <a:blip r:embed="rId3"/>
                    <a:stretch>
                      <a:fillRect/>
                    </a:stretch>
                  </pic:blipFill>
                  <pic:spPr>
                    <a:xfrm>
                      <a:off x="0" y="0"/>
                      <a:ext cx="5267325" cy="3065291"/>
                    </a:xfrm>
                    <a:prstGeom prst="rect">
                      <a:avLst/>
                    </a:prstGeom>
                  </pic:spPr>
                </pic:pic>
              </a:graphicData>
            </a:graphic>
          </wp:inline>
        </w:drawing>
      </w:r>
    </w:p>
    <w:p>
      <w:pPr/>
      <w:bookmarkStart w:name="9750-1609852091363" w:id="122"/>
      <w:bookmarkEnd w:id="122"/>
    </w:p>
    <w:p>
      <w:pPr/>
      <w:bookmarkStart w:name="7830-1609852091363" w:id="123"/>
      <w:bookmarkEnd w:id="123"/>
      <w:r>
        <w:rPr>
          <w:color w:val="bfbfbf"/>
        </w:rPr>
        <w:t>那么通信过程中一共产生的消息是三组明密文对</w:t>
      </w:r>
    </w:p>
    <w:p>
      <w:pPr/>
      <w:bookmarkStart w:name="1982-1609852105438" w:id="124"/>
      <w:bookmarkEnd w:id="124"/>
      <w:r/>
    </w:p>
    <w:p>
      <w:pPr/>
      <w:bookmarkStart w:name="7960-1609852091363" w:id="125"/>
      <w:bookmarkEnd w:id="125"/>
      <w:r>
        <w:rPr>
          <w:color w:val="bfbfbf"/>
        </w:rPr>
        <w:t>，</w:t>
      </w:r>
    </w:p>
    <w:p>
      <w:pPr/>
      <w:bookmarkStart w:name="6170-1609852105438" w:id="126"/>
      <w:bookmarkEnd w:id="126"/>
      <w:r/>
    </w:p>
    <w:p>
      <w:pPr/>
      <w:bookmarkStart w:name="5876-1609852091363" w:id="127"/>
      <w:bookmarkEnd w:id="127"/>
      <w:r>
        <w:rPr>
          <w:color w:val="bfbfbf"/>
        </w:rPr>
        <w:t>和</w:t>
      </w:r>
    </w:p>
    <w:p>
      <w:pPr/>
      <w:bookmarkStart w:name="7084-1609852105438" w:id="128"/>
      <w:bookmarkEnd w:id="128"/>
      <w:r/>
    </w:p>
    <w:p>
      <w:pPr>
        <w:numPr>
          <w:ilvl w:val="0"/>
          <w:numId w:val="1"/>
        </w:numPr>
      </w:pPr>
      <w:bookmarkStart w:name="4518-1609852091363" w:id="129"/>
      <w:bookmarkEnd w:id="129"/>
      <w:r>
        <w:rPr>
          <w:b w:val="true"/>
          <w:color w:val="bfbfbf"/>
        </w:rPr>
        <w:t>唯密文攻击</w:t>
      </w:r>
      <w:r>
        <w:rPr>
          <w:color w:val="bfbfbf"/>
        </w:rPr>
        <w:t>：只知道密文，也就是</w:t>
      </w:r>
    </w:p>
    <w:p>
      <w:pPr/>
      <w:bookmarkStart w:name="4175-1609852105438" w:id="130"/>
      <w:bookmarkEnd w:id="130"/>
      <w:r/>
    </w:p>
    <w:p>
      <w:pPr/>
      <w:bookmarkStart w:name="4762-1609852091363" w:id="131"/>
      <w:bookmarkEnd w:id="131"/>
      <w:r>
        <w:rPr>
          <w:color w:val="bfbfbf"/>
        </w:rPr>
        <w:t>，那只能通过统计特性分析其中有什么规律了</w:t>
      </w:r>
    </w:p>
    <w:p>
      <w:pPr>
        <w:numPr>
          <w:ilvl w:val="0"/>
          <w:numId w:val="1"/>
        </w:numPr>
      </w:pPr>
      <w:bookmarkStart w:name="7094-1609852091363" w:id="132"/>
      <w:bookmarkEnd w:id="132"/>
      <w:r>
        <w:rPr>
          <w:b w:val="true"/>
          <w:color w:val="bfbfbf"/>
        </w:rPr>
        <w:t>已知明文攻击</w:t>
      </w:r>
      <w:r>
        <w:rPr>
          <w:color w:val="bfbfbf"/>
        </w:rPr>
        <w:t>：得到了一些给定的明文和对应的密文，在这里可以是</w:t>
      </w:r>
    </w:p>
    <w:p>
      <w:pPr/>
      <w:bookmarkStart w:name="2069-1609852105438" w:id="133"/>
      <w:bookmarkEnd w:id="133"/>
      <w:r/>
    </w:p>
    <w:p>
      <w:pPr/>
      <w:bookmarkStart w:name="7233-1609852091363" w:id="134"/>
      <w:bookmarkEnd w:id="134"/>
      <w:r>
        <w:rPr>
          <w:color w:val="bfbfbf"/>
        </w:rPr>
        <w:t>的任意非空子集。</w:t>
      </w:r>
    </w:p>
    <w:p>
      <w:pPr>
        <w:numPr>
          <w:ilvl w:val="0"/>
          <w:numId w:val="1"/>
        </w:numPr>
      </w:pPr>
      <w:bookmarkStart w:name="5032-1609852091363" w:id="135"/>
      <w:bookmarkEnd w:id="135"/>
      <w:r>
        <w:rPr>
          <w:b w:val="true"/>
          <w:color w:val="bfbfbf"/>
        </w:rPr>
        <w:t>选择明文攻击</w:t>
      </w:r>
      <w:r>
        <w:rPr>
          <w:color w:val="bfbfbf"/>
        </w:rPr>
        <w:t>：除了上面的基础，攻击者还可以任意创造一条明文比如“Excited”，并得到其加密后的密文。比如用一定的手段渗透Sharon的系统，但是不能直接攻破秘钥，于是只能以她的身份发“Excited”，然后用抓包或者别的方法得到她发送出来的加密的消息。</w:t>
      </w:r>
    </w:p>
    <w:p>
      <w:pPr>
        <w:numPr>
          <w:ilvl w:val="0"/>
          <w:numId w:val="1"/>
        </w:numPr>
      </w:pPr>
      <w:bookmarkStart w:name="7890-1609852091363" w:id="136"/>
      <w:bookmarkEnd w:id="136"/>
      <w:r>
        <w:rPr>
          <w:b w:val="true"/>
          <w:color w:val="bfbfbf"/>
        </w:rPr>
        <w:t>选择密文攻击</w:t>
      </w:r>
      <w:r>
        <w:rPr>
          <w:color w:val="bfbfbf"/>
        </w:rPr>
        <w:t>：除了已知明文攻击的基础，攻击者还可以任意制造或者选择一些密文，并得到其解密后的明文。比如用一定的手段在通信过程中伪造消息替换真实消息，然后窃取Sharon获得并解密的结果，有可能正好发现随手伪造的密文解密结果是有意义的，比如naive。</w:t>
      </w:r>
    </w:p>
    <w:p>
      <w:pPr>
        <w:numPr>
          <w:ilvl w:val="0"/>
          <w:numId w:val="1"/>
        </w:numPr>
      </w:pPr>
      <w:bookmarkStart w:name="2689-1609852091363" w:id="137"/>
      <w:bookmarkEnd w:id="137"/>
      <w:r>
        <w:rPr>
          <w:b w:val="true"/>
          <w:color w:val="bfbfbf"/>
        </w:rPr>
        <w:t>选择文本攻击</w:t>
      </w:r>
      <w:r>
        <w:rPr>
          <w:color w:val="bfbfbf"/>
        </w:rPr>
        <w:t>：可以制造任意明文/密文并得到对应的密文/明文，就是上面两者的结合。</w:t>
      </w:r>
    </w:p>
    <w:p>
      <w:pPr/>
      <w:bookmarkStart w:name="8595-1609852217044" w:id="138"/>
      <w:bookmarkEnd w:id="138"/>
    </w:p>
    <w:p>
      <w:pPr/>
      <w:bookmarkStart w:name="7932-1609852215761" w:id="139"/>
      <w:bookmarkEnd w:id="139"/>
      <w:r/>
    </w:p>
    <w:p>
      <w:pPr>
        <w:pBdr>
          <w:bottom w:val="single"/>
        </w:pBdr>
      </w:pPr>
    </w:p>
    <w:p>
      <w:pPr/>
      <w:bookmarkStart w:name="1014-1609850849859" w:id="140"/>
      <w:bookmarkEnd w:id="140"/>
    </w:p>
    <w:p>
      <w:pPr>
        <w:pStyle w:val="2"/>
        <w:spacing w:line="240" w:lineRule="auto" w:before="0" w:after="0"/>
      </w:pPr>
      <w:bookmarkStart w:name="4444-1609852218427" w:id="141"/>
      <w:bookmarkEnd w:id="141"/>
      <w:r>
        <w:rPr>
          <w:rFonts w:ascii="微软雅黑" w:hAnsi="微软雅黑" w:cs="微软雅黑" w:eastAsia="微软雅黑"/>
          <w:b w:val="true"/>
          <w:sz w:val="30"/>
        </w:rPr>
        <w:t>5.攻击密码体制的常用方法</w:t>
      </w:r>
    </w:p>
    <w:p>
      <w:pPr>
        <w:ind w:left="420"/>
      </w:pPr>
      <w:bookmarkStart w:name="6085-1609850849859" w:id="142"/>
      <w:bookmarkEnd w:id="142"/>
      <w:r>
        <w:rPr/>
        <w:t>（1）</w:t>
      </w:r>
      <w:r>
        <w:rPr>
          <w:highlight w:val="yellow"/>
        </w:rPr>
        <w:t>穷举攻击</w:t>
      </w:r>
      <w:r>
        <w:rPr/>
        <w:t>：密码分析者试编所有密钥的方法来破译密码。</w:t>
      </w:r>
    </w:p>
    <w:p>
      <w:pPr>
        <w:spacing w:line="231" w:lineRule="auto"/>
        <w:ind w:left="840"/>
      </w:pPr>
      <w:bookmarkStart w:name="2065-1609850849859" w:id="143"/>
      <w:bookmarkEnd w:id="143"/>
      <w:r>
        <w:rPr/>
        <w:t>对抗穷举攻击：</w:t>
      </w:r>
    </w:p>
    <w:p>
      <w:pPr>
        <w:ind w:left="840"/>
      </w:pPr>
      <w:bookmarkStart w:name="7012-1609850849859" w:id="144"/>
      <w:bookmarkEnd w:id="144"/>
      <w:r>
        <w:rPr/>
        <w:t>增大密钥量，当密钥量增大时，尝试的次数必然增大。（最好方法）</w:t>
      </w:r>
    </w:p>
    <w:p>
      <w:pPr>
        <w:ind w:left="840"/>
      </w:pPr>
      <w:bookmarkStart w:name="5010-1609850849859" w:id="145"/>
      <w:bookmarkEnd w:id="145"/>
      <w:r>
        <w:rPr/>
        <w:t>加大算法复杂性，当算法的复杂性增大，完成一次加/解密所需的时间也增大，从而使穷举攻击的时间也增加，但这也增加了合法用户使用密码系统的计算量。</w:t>
      </w:r>
    </w:p>
    <w:p>
      <w:pPr>
        <w:ind w:left="420"/>
      </w:pPr>
      <w:bookmarkStart w:name="9870-1609850849859" w:id="146"/>
      <w:bookmarkEnd w:id="146"/>
      <w:r>
        <w:rPr/>
        <w:t>（2）</w:t>
      </w:r>
      <w:r>
        <w:rPr>
          <w:highlight w:val="yellow"/>
        </w:rPr>
        <w:t>统计分析攻击</w:t>
      </w:r>
      <w:r>
        <w:rPr/>
        <w:t>：密码分析者通过分析密文和明文的统计规律来破译密码。大多数传统密码都可以通过统计分析的方法来破译。</w:t>
      </w:r>
    </w:p>
    <w:p>
      <w:pPr>
        <w:spacing w:line="231" w:lineRule="auto"/>
        <w:ind w:left="840"/>
      </w:pPr>
      <w:bookmarkStart w:name="6186-1609850849859" w:id="147"/>
      <w:bookmarkEnd w:id="147"/>
      <w:r>
        <w:rPr/>
        <w:t>对抗统计分析攻击：设法使明文的统计特征尽可能地不带入密文，如果密文不带有明文的痕迹，统计分析攻击成为不可能。</w:t>
      </w:r>
    </w:p>
    <w:p>
      <w:pPr>
        <w:ind w:left="420"/>
      </w:pPr>
      <w:bookmarkStart w:name="6315-1609850849859" w:id="148"/>
      <w:bookmarkEnd w:id="148"/>
      <w:r>
        <w:rPr/>
        <w:t>（3）</w:t>
      </w:r>
      <w:r>
        <w:rPr>
          <w:highlight w:val="yellow"/>
        </w:rPr>
        <w:t>数学分析攻击</w:t>
      </w:r>
      <w:r>
        <w:rPr/>
        <w:t>：密码分析者针对加密变换所依赖的数学难题（大整数的素因子分解、离散对数等），通过数学求解的方法（二次筛法、积分指数法等）来设法找到相应的解密变化，从而实现破译。</w:t>
      </w:r>
    </w:p>
    <w:p>
      <w:pPr>
        <w:spacing w:line="231" w:lineRule="auto"/>
        <w:ind w:left="840"/>
      </w:pPr>
      <w:bookmarkStart w:name="7063-1609850849859" w:id="149"/>
      <w:bookmarkEnd w:id="149"/>
      <w:r>
        <w:rPr/>
        <w:t>对抗数学分析攻击：选用具有坚实的数学基础和足够复杂的加密方法。</w:t>
      </w:r>
    </w:p>
    <w:p>
      <w:pPr>
        <w:pStyle w:val="2"/>
        <w:spacing w:line="240" w:lineRule="auto" w:before="0" w:after="0"/>
      </w:pPr>
      <w:bookmarkStart w:name="5256-1609850849859" w:id="150"/>
      <w:bookmarkEnd w:id="150"/>
      <w:r>
        <w:rPr>
          <w:rFonts w:ascii="微软雅黑" w:hAnsi="微软雅黑" w:cs="微软雅黑" w:eastAsia="微软雅黑"/>
          <w:b w:val="true"/>
          <w:sz w:val="30"/>
        </w:rPr>
        <w:t>6.算法复杂度的度量</w:t>
      </w:r>
    </w:p>
    <w:p>
      <w:pPr>
        <w:spacing w:line="231" w:lineRule="auto"/>
        <w:ind w:left="420"/>
      </w:pPr>
      <w:bookmarkStart w:name="6427-1609850849859" w:id="151"/>
      <w:bookmarkEnd w:id="151"/>
      <w:r>
        <w:rPr/>
        <w:t>算法的计算复杂性由它所需的时间和空间量级来度量，其优点是独立于所用的系统并且使人们看到时间和空间的需求随输入的规模n而增长。通常按时间复杂性对算法进行分类。密码设计者希望对密码的任何攻击算法都具有</w:t>
      </w:r>
      <w:r>
        <w:rPr>
          <w:u w:val="single"/>
        </w:rPr>
        <w:t>指数级</w:t>
      </w:r>
      <w:r>
        <w:rPr/>
        <w:t>的时间复杂度，这样对密码的攻击实际上都是计算上不可行的。</w:t>
      </w:r>
    </w:p>
    <w:p>
      <w:pPr>
        <w:pStyle w:val="1"/>
        <w:spacing w:line="213" w:lineRule="auto" w:before="0" w:after="0"/>
      </w:pPr>
      <w:bookmarkStart w:name="2859-1609850849859" w:id="152"/>
      <w:bookmarkEnd w:id="152"/>
      <w:r>
        <w:rPr>
          <w:rFonts w:ascii="微软雅黑" w:hAnsi="微软雅黑" w:cs="微软雅黑" w:eastAsia="微软雅黑"/>
          <w:b w:val="true"/>
          <w:sz w:val="42"/>
        </w:rPr>
        <w:t>第四、五讲：分组密码</w:t>
      </w:r>
    </w:p>
    <w:p>
      <w:pPr>
        <w:pStyle w:val="2"/>
        <w:spacing w:line="240" w:lineRule="auto" w:before="0" w:after="0"/>
      </w:pPr>
      <w:bookmarkStart w:name="9219-1609850849859" w:id="153"/>
      <w:bookmarkEnd w:id="153"/>
      <w:r>
        <w:rPr>
          <w:rFonts w:ascii="微软雅黑" w:hAnsi="微软雅黑" w:cs="微软雅黑" w:eastAsia="微软雅黑"/>
          <w:b w:val="true"/>
          <w:sz w:val="30"/>
        </w:rPr>
        <w:t>1.分组密码的设计思想</w:t>
      </w:r>
    </w:p>
    <w:p>
      <w:pPr>
        <w:ind w:firstLine="420"/>
      </w:pPr>
      <w:bookmarkStart w:name="8659-1609850849859" w:id="154"/>
      <w:bookmarkEnd w:id="154"/>
      <w:r>
        <w:rPr/>
        <w:t>分组密码的设计思想包括扩散和混乱。</w:t>
      </w:r>
    </w:p>
    <w:p>
      <w:pPr>
        <w:ind w:left="420"/>
      </w:pPr>
      <w:bookmarkStart w:name="6745-1609850849859" w:id="155"/>
      <w:bookmarkEnd w:id="155"/>
      <w:r>
        <w:rPr/>
        <w:t>（1）</w:t>
      </w:r>
      <w:r>
        <w:rPr>
          <w:highlight w:val="yellow"/>
        </w:rPr>
        <w:t>扩散</w:t>
      </w:r>
      <w:r>
        <w:rPr/>
        <w:t>：扩散是指要将算法设计成明文</w:t>
      </w:r>
      <w:r>
        <w:rPr>
          <w:u w:val="single"/>
        </w:rPr>
        <w:t>每一比特的变化尽可能多地影响到输出密文序列的变化，以便隐藏明文的统计特性</w:t>
      </w:r>
      <w:r>
        <w:rPr/>
        <w:t>。（雪崩效应）扩散的目的是希望密文中的任意比特都要尽可能与明文、密钥相关联，或者说，明文和密钥中的任意比特值发生改变，都会在某种程度上影响到密文值的变化，以防止将明文或密钥分解成若干个孤立的小部分，然后被各个击破。</w:t>
      </w:r>
    </w:p>
    <w:p>
      <w:pPr>
        <w:ind w:left="420"/>
      </w:pPr>
      <w:bookmarkStart w:name="6722-1609850849859" w:id="156"/>
      <w:bookmarkEnd w:id="156"/>
      <w:r>
        <w:rPr/>
        <w:t>（2）</w:t>
      </w:r>
      <w:r>
        <w:rPr>
          <w:highlight w:val="yellow"/>
        </w:rPr>
        <w:t>混乱</w:t>
      </w:r>
      <w:r>
        <w:rPr/>
        <w:t>：混乱是指在</w:t>
      </w:r>
      <w:r>
        <w:rPr>
          <w:u w:val="single"/>
        </w:rPr>
        <w:t>加解密变换过程中明文、密钥以及密文之间的关系尽可能地复杂化</w:t>
      </w:r>
      <w:r>
        <w:rPr/>
        <w:t>，以防密码破译者采用解析法进行破译攻击。混乱应是可逆的，即明文混乱后能得到密文，密文经过逆向混乱操作能恢复出明文。按照混乱原则，分组密码算法应有复杂的非线性因素。</w:t>
      </w:r>
    </w:p>
    <w:p>
      <w:pPr>
        <w:pStyle w:val="2"/>
        <w:spacing w:line="240" w:lineRule="auto" w:before="0" w:after="0"/>
      </w:pPr>
      <w:bookmarkStart w:name="9041-1609850849859" w:id="157"/>
      <w:bookmarkEnd w:id="157"/>
      <w:r>
        <w:rPr>
          <w:rFonts w:ascii="微软雅黑" w:hAnsi="微软雅黑" w:cs="微软雅黑" w:eastAsia="微软雅黑"/>
          <w:b w:val="true"/>
          <w:sz w:val="30"/>
        </w:rPr>
        <w:t>2.分组密码的基本特点</w:t>
      </w:r>
    </w:p>
    <w:p>
      <w:pPr>
        <w:ind w:left="420"/>
      </w:pPr>
      <w:bookmarkStart w:name="3959-1609850849859" w:id="158"/>
      <w:bookmarkEnd w:id="158"/>
      <w:r>
        <w:rPr/>
        <w:t>（1）</w:t>
      </w:r>
      <w:r>
        <w:rPr>
          <w:highlight w:val="yellow"/>
        </w:rPr>
        <w:t>分组长度</w:t>
      </w:r>
      <w:r>
        <w:rPr/>
        <w:t>：能够抵御选择明文攻击</w:t>
      </w:r>
    </w:p>
    <w:p>
      <w:pPr>
        <w:ind w:left="420"/>
      </w:pPr>
      <w:bookmarkStart w:name="1220-1609850849859" w:id="159"/>
      <w:bookmarkEnd w:id="159"/>
      <w:r>
        <w:rPr/>
        <w:t>（2）</w:t>
      </w:r>
      <w:r>
        <w:rPr>
          <w:highlight w:val="yellow"/>
        </w:rPr>
        <w:t>密钥长度</w:t>
      </w:r>
      <w:r>
        <w:rPr/>
        <w:t>：能够抵御穷举攻击</w:t>
      </w:r>
    </w:p>
    <w:p>
      <w:pPr>
        <w:ind w:left="420"/>
      </w:pPr>
      <w:bookmarkStart w:name="8412-1609850849859" w:id="160"/>
      <w:bookmarkEnd w:id="160"/>
      <w:r>
        <w:rPr/>
        <w:t>（3）</w:t>
      </w:r>
      <w:r>
        <w:rPr>
          <w:highlight w:val="yellow"/>
        </w:rPr>
        <w:t>子密钥</w:t>
      </w:r>
      <w:r>
        <w:rPr/>
        <w:t>：子密钥的生成是迭代分组算法的一个重要组成部分，是从初始密钥产生各轮迭代要使用的子密钥的算法。</w:t>
      </w:r>
    </w:p>
    <w:p>
      <w:pPr>
        <w:spacing w:line="231" w:lineRule="auto"/>
        <w:ind w:left="840"/>
      </w:pPr>
      <w:bookmarkStart w:name="4180-1609850849859" w:id="161"/>
      <w:bookmarkEnd w:id="161"/>
      <w:r>
        <w:rPr/>
        <w:t>子密钥的评价指标：</w:t>
      </w:r>
    </w:p>
    <w:p>
      <w:pPr>
        <w:ind w:left="840"/>
      </w:pPr>
      <w:bookmarkStart w:name="7699-1609850849859" w:id="162"/>
      <w:bookmarkEnd w:id="162"/>
      <w:r>
        <w:rPr/>
        <w:t>实现简单、快速，满足轮函数F的要求</w:t>
      </w:r>
    </w:p>
    <w:p>
      <w:pPr>
        <w:ind w:left="840"/>
      </w:pPr>
      <w:bookmarkStart w:name="6536-1609850849859" w:id="163"/>
      <w:bookmarkEnd w:id="163"/>
      <w:r>
        <w:rPr/>
        <w:t>初始密钥的所有比特对每个子密钥比特的影响应大致相同</w:t>
      </w:r>
    </w:p>
    <w:p>
      <w:pPr>
        <w:ind w:left="840"/>
      </w:pPr>
      <w:bookmarkStart w:name="5365-1609850849859" w:id="164"/>
      <w:bookmarkEnd w:id="164"/>
      <w:r>
        <w:rPr/>
        <w:t>没有弱密钥或者弱密钥容易确定</w:t>
      </w:r>
    </w:p>
    <w:p>
      <w:pPr>
        <w:ind w:left="420"/>
      </w:pPr>
      <w:bookmarkStart w:name="5392-1609850849859" w:id="165"/>
      <w:bookmarkEnd w:id="165"/>
      <w:r>
        <w:rPr/>
        <w:t>（4）</w:t>
      </w:r>
      <w:r>
        <w:rPr>
          <w:highlight w:val="yellow"/>
        </w:rPr>
        <w:t>轮函数F</w:t>
      </w:r>
      <w:r>
        <w:rPr/>
        <w:t>：分组密码的核心，是分组密码中单轮加解密函数，基本准则：非线性（依赖S盒）、可逆性、雪崩效应。主要性能指标：安全性、速度、灵活性。</w:t>
      </w:r>
    </w:p>
    <w:p>
      <w:pPr>
        <w:ind w:left="420"/>
      </w:pPr>
      <w:bookmarkStart w:name="1170-1609850849859" w:id="166"/>
      <w:bookmarkEnd w:id="166"/>
      <w:r>
        <w:rPr/>
        <w:t>（5）</w:t>
      </w:r>
      <w:r>
        <w:rPr>
          <w:highlight w:val="yellow"/>
        </w:rPr>
        <w:t>迭代</w:t>
      </w:r>
      <w:r>
        <w:rPr/>
        <w:t>：分组密码一般采用简单的、安全性若的密码函数进行多轮迭代运算，使得安全性增强。一般来说，分组密码迭代轮数越多，密码分析越困难，但过多的迭代轮数会使加解密算法的性能下降，而实际的安全性增强不明显。</w:t>
      </w:r>
    </w:p>
    <w:p>
      <w:pPr>
        <w:spacing w:line="231" w:lineRule="auto"/>
        <w:ind w:left="420"/>
      </w:pPr>
      <w:bookmarkStart w:name="2254-1609850849859" w:id="167"/>
      <w:bookmarkEnd w:id="167"/>
      <w:r>
        <w:rPr/>
        <w:t>决定迭代轮数的准则：密码算法分析的难度大于简单穷举搜索攻击的难度。</w:t>
      </w:r>
    </w:p>
    <w:p>
      <w:pPr>
        <w:pStyle w:val="2"/>
        <w:spacing w:line="240" w:lineRule="auto" w:before="0" w:after="0"/>
      </w:pPr>
      <w:bookmarkStart w:name="8462-1609850849859" w:id="168"/>
      <w:bookmarkEnd w:id="168"/>
      <w:r>
        <w:rPr>
          <w:rFonts w:ascii="微软雅黑" w:hAnsi="微软雅黑" w:cs="微软雅黑" w:eastAsia="微软雅黑"/>
          <w:b w:val="true"/>
          <w:sz w:val="30"/>
        </w:rPr>
        <w:t>3.互补性会使DES在选择明文攻击下所需的工作量减半</w:t>
      </w:r>
    </w:p>
    <w:p>
      <w:pPr/>
      <w:bookmarkStart w:name="8055-1609854818380" w:id="169"/>
      <w:bookmarkEnd w:id="169"/>
      <w:hyperlink r:id="rId5">
        <w:r>
          <w:rPr>
            <w:color w:val="003884"/>
            <w:u w:val="single"/>
          </w:rPr>
          <w:t>https://www.bilibili.com/video/BV1QW411B7A4?from=search&amp;seid=9426716109116003429</w:t>
        </w:r>
      </w:hyperlink>
    </w:p>
    <w:p>
      <w:pPr/>
      <w:bookmarkStart w:name="1828-1609854926243" w:id="170"/>
      <w:bookmarkEnd w:id="170"/>
      <w:r>
        <w:drawing>
          <wp:inline distT="0" distR="0" distB="0" distL="0">
            <wp:extent cx="5267325" cy="2418537"/>
            <wp:docPr id="1" name="Drawing 1" descr="clipboard.png"/>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true"/>
                    </pic:cNvPicPr>
                  </pic:nvPicPr>
                  <pic:blipFill>
                    <a:blip r:embed="rId6"/>
                    <a:stretch>
                      <a:fillRect/>
                    </a:stretch>
                  </pic:blipFill>
                  <pic:spPr>
                    <a:xfrm>
                      <a:off x="0" y="0"/>
                      <a:ext cx="5267325" cy="2418537"/>
                    </a:xfrm>
                    <a:prstGeom prst="rect">
                      <a:avLst/>
                    </a:prstGeom>
                  </pic:spPr>
                </pic:pic>
              </a:graphicData>
            </a:graphic>
          </wp:inline>
        </w:drawing>
      </w:r>
    </w:p>
    <w:p>
      <w:pPr/>
      <w:bookmarkStart w:name="8082-1609858393887" w:id="171"/>
      <w:bookmarkEnd w:id="171"/>
    </w:p>
    <w:p>
      <w:pPr/>
      <w:bookmarkStart w:name="5789-1609858393887" w:id="172"/>
      <w:bookmarkEnd w:id="172"/>
      <w:r>
        <w:drawing>
          <wp:inline distT="0" distR="0" distB="0" distL="0">
            <wp:extent cx="4483100" cy="7662199"/>
            <wp:docPr id="2" name="Drawing 2" descr="clipboard.png"/>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true"/>
                    </pic:cNvPicPr>
                  </pic:nvPicPr>
                  <pic:blipFill>
                    <a:blip r:embed="rId7"/>
                    <a:stretch>
                      <a:fillRect/>
                    </a:stretch>
                  </pic:blipFill>
                  <pic:spPr>
                    <a:xfrm>
                      <a:off x="0" y="0"/>
                      <a:ext cx="4483100" cy="7662199"/>
                    </a:xfrm>
                    <a:prstGeom prst="rect">
                      <a:avLst/>
                    </a:prstGeom>
                  </pic:spPr>
                </pic:pic>
              </a:graphicData>
            </a:graphic>
          </wp:inline>
        </w:drawing>
      </w:r>
    </w:p>
    <w:p>
      <w:pPr>
        <w:pStyle w:val="2"/>
        <w:spacing w:line="240" w:lineRule="auto" w:before="0" w:after="0"/>
      </w:pPr>
      <w:bookmarkStart w:name="6960-1609858392209" w:id="173"/>
      <w:bookmarkEnd w:id="173"/>
      <w:r>
        <w:rPr>
          <w:rFonts w:ascii="微软雅黑" w:hAnsi="微软雅黑" w:cs="微软雅黑" w:eastAsia="微软雅黑"/>
          <w:b w:val="true"/>
          <w:sz w:val="30"/>
        </w:rPr>
        <w:t>4.AES密码算法</w:t>
      </w:r>
    </w:p>
    <w:p>
      <w:pPr>
        <w:ind w:left="420"/>
      </w:pPr>
      <w:bookmarkStart w:name="0070-1609850849859" w:id="174"/>
      <w:bookmarkEnd w:id="174"/>
      <w:r>
        <w:rPr/>
        <w:t>算法的开始和结束阶段都要使用轮密钥加，且仅仅在该阶段使用密钥</w:t>
      </w:r>
    </w:p>
    <w:p>
      <w:pPr>
        <w:ind w:left="420"/>
      </w:pPr>
      <w:bookmarkStart w:name="6018-1609850849859" w:id="175"/>
      <w:bookmarkEnd w:id="175"/>
      <w:r>
        <w:rPr/>
        <w:t>每轮由四个阶段构成：</w:t>
      </w:r>
      <w:r>
        <w:rPr>
          <w:u w:val="single"/>
        </w:rPr>
        <w:t>字节代换</w:t>
      </w:r>
      <w:r>
        <w:rPr/>
        <w:t>、</w:t>
      </w:r>
      <w:r>
        <w:rPr>
          <w:u w:val="single"/>
        </w:rPr>
        <w:t>行位移</w:t>
      </w:r>
      <w:r>
        <w:rPr/>
        <w:t>、</w:t>
      </w:r>
      <w:r>
        <w:rPr>
          <w:u w:val="single"/>
        </w:rPr>
        <w:t>列混淆</w:t>
      </w:r>
      <w:r>
        <w:rPr/>
        <w:t>、</w:t>
      </w:r>
      <w:r>
        <w:rPr>
          <w:u w:val="single"/>
        </w:rPr>
        <w:t>轮密钥加（异或）</w:t>
      </w:r>
    </w:p>
    <w:p>
      <w:pPr>
        <w:ind w:left="420"/>
      </w:pPr>
      <w:bookmarkStart w:name="8078-1609850849859" w:id="176"/>
      <w:bookmarkEnd w:id="176"/>
      <w:r>
        <w:rPr/>
        <w:t>每个阶段均可逆，加解密算法不相同</w:t>
      </w:r>
    </w:p>
    <w:p>
      <w:pPr>
        <w:ind w:left="420"/>
      </w:pPr>
      <w:bookmarkStart w:name="4792-1609850849859" w:id="177"/>
      <w:bookmarkEnd w:id="177"/>
      <w:r>
        <w:rPr/>
        <w:t>最后一轮只包含三个操作：字节代换、行位移、轮密钥加</w:t>
      </w:r>
    </w:p>
    <w:p>
      <w:pPr/>
      <w:bookmarkStart w:name="7139-1609857252478" w:id="178"/>
      <w:bookmarkEnd w:id="178"/>
      <w:hyperlink r:id="rId8">
        <w:r>
          <w:rPr>
            <w:color w:val="003884"/>
            <w:u w:val="single"/>
          </w:rPr>
          <w:t>https://www.sohu.com/a/201169795_466846</w:t>
        </w:r>
      </w:hyperlink>
    </w:p>
    <w:p>
      <w:pPr/>
      <w:bookmarkStart w:name="1490-1609858413460" w:id="179"/>
      <w:bookmarkEnd w:id="179"/>
      <w:r>
        <w:drawing>
          <wp:inline distT="0" distR="0" distB="0" distL="0">
            <wp:extent cx="5267325" cy="6898733"/>
            <wp:docPr id="3" name="Drawing 3" descr="clipboard.png"/>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true"/>
                    </pic:cNvPicPr>
                  </pic:nvPicPr>
                  <pic:blipFill>
                    <a:blip r:embed="rId9"/>
                    <a:stretch>
                      <a:fillRect/>
                    </a:stretch>
                  </pic:blipFill>
                  <pic:spPr>
                    <a:xfrm>
                      <a:off x="0" y="0"/>
                      <a:ext cx="5267325" cy="6898733"/>
                    </a:xfrm>
                    <a:prstGeom prst="rect">
                      <a:avLst/>
                    </a:prstGeom>
                  </pic:spPr>
                </pic:pic>
              </a:graphicData>
            </a:graphic>
          </wp:inline>
        </w:drawing>
      </w:r>
    </w:p>
    <w:p>
      <w:pPr>
        <w:pStyle w:val="2"/>
        <w:spacing w:line="240" w:lineRule="auto" w:before="0" w:after="0"/>
      </w:pPr>
      <w:bookmarkStart w:name="9778-1609850849859" w:id="180"/>
      <w:bookmarkEnd w:id="180"/>
      <w:r>
        <w:rPr>
          <w:rFonts w:ascii="微软雅黑" w:hAnsi="微软雅黑" w:cs="微软雅黑" w:eastAsia="微软雅黑"/>
          <w:b w:val="true"/>
          <w:sz w:val="30"/>
        </w:rPr>
        <w:t>5.二重DES并不像人们想象那样可提高密钥长度到112比特，而相当57比特</w:t>
      </w:r>
    </w:p>
    <w:p>
      <w:pPr/>
      <w:bookmarkStart w:name="2765-1609890113415" w:id="181"/>
      <w:bookmarkEnd w:id="181"/>
      <w:r>
        <w:drawing>
          <wp:inline distT="0" distR="0" distB="0" distL="0">
            <wp:extent cx="5267325" cy="3323257"/>
            <wp:docPr id="4" name="Drawing 4" descr="clipboard.png"/>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true"/>
                    </pic:cNvPicPr>
                  </pic:nvPicPr>
                  <pic:blipFill>
                    <a:blip r:embed="rId10"/>
                    <a:stretch>
                      <a:fillRect/>
                    </a:stretch>
                  </pic:blipFill>
                  <pic:spPr>
                    <a:xfrm>
                      <a:off x="0" y="0"/>
                      <a:ext cx="5267325" cy="3323257"/>
                    </a:xfrm>
                    <a:prstGeom prst="rect">
                      <a:avLst/>
                    </a:prstGeom>
                  </pic:spPr>
                </pic:pic>
              </a:graphicData>
            </a:graphic>
          </wp:inline>
        </w:drawing>
      </w:r>
    </w:p>
    <w:p>
      <w:pPr>
        <w:pStyle w:val="2"/>
        <w:spacing w:line="240" w:lineRule="auto" w:before="0" w:after="0"/>
      </w:pPr>
      <w:bookmarkStart w:name="5197-1609850849859" w:id="182"/>
      <w:bookmarkEnd w:id="182"/>
      <w:r>
        <w:rPr>
          <w:rFonts w:ascii="微软雅黑" w:hAnsi="微软雅黑" w:cs="微软雅黑" w:eastAsia="微软雅黑"/>
          <w:b w:val="true"/>
          <w:sz w:val="30"/>
        </w:rPr>
        <w:t>6.3DES的优点与不足</w:t>
      </w:r>
    </w:p>
    <w:p>
      <w:pPr>
        <w:ind w:left="420"/>
      </w:pPr>
      <w:bookmarkStart w:name="7023-1609850849859" w:id="183"/>
      <w:bookmarkEnd w:id="183"/>
      <w:r>
        <w:rPr/>
        <w:t>优点</w:t>
      </w:r>
    </w:p>
    <w:p>
      <w:pPr>
        <w:ind w:left="840"/>
      </w:pPr>
      <w:bookmarkStart w:name="5014-1609850849859" w:id="184"/>
      <w:bookmarkEnd w:id="184"/>
      <w:r>
        <w:rPr/>
        <w:t>密钥长度增加到112位或168位，克服了DES面临的穷举攻击。</w:t>
      </w:r>
    </w:p>
    <w:p>
      <w:pPr>
        <w:ind w:left="840"/>
      </w:pPr>
      <w:bookmarkStart w:name="5229-1609850849859" w:id="185"/>
      <w:bookmarkEnd w:id="185"/>
      <w:r>
        <w:rPr/>
        <w:t>相对于DES，增强了抗差分分析和线性分析等的能力。</w:t>
      </w:r>
    </w:p>
    <w:p>
      <w:pPr>
        <w:ind w:left="840"/>
      </w:pPr>
      <w:bookmarkStart w:name="7184-1609850849859" w:id="186"/>
      <w:bookmarkEnd w:id="186"/>
      <w:r>
        <w:rPr/>
        <w:t>由于DES已经大规模使用，升级到3DES比更新新算法成本小得多。</w:t>
      </w:r>
    </w:p>
    <w:p>
      <w:pPr>
        <w:ind w:left="840"/>
      </w:pPr>
      <w:bookmarkStart w:name="4588-1609850849859" w:id="187"/>
      <w:bookmarkEnd w:id="187"/>
      <w:r>
        <w:rPr/>
        <w:t>DES比其它任何加密算法受到的分析时间都长的多，相应地，3DES抗分析能力更强。</w:t>
      </w:r>
    </w:p>
    <w:p>
      <w:pPr>
        <w:ind w:left="420"/>
      </w:pPr>
      <w:bookmarkStart w:name="3283-1609850849859" w:id="188"/>
      <w:bookmarkEnd w:id="188"/>
      <w:r>
        <w:rPr/>
        <w:t>不足：</w:t>
      </w:r>
    </w:p>
    <w:p>
      <w:pPr>
        <w:ind w:left="840"/>
      </w:pPr>
      <w:bookmarkStart w:name="5692-1609850849859" w:id="189"/>
      <w:bookmarkEnd w:id="189"/>
      <w:r>
        <w:rPr/>
        <w:t>3DES处理速度较慢</w:t>
      </w:r>
    </w:p>
    <w:p>
      <w:pPr>
        <w:ind w:left="840"/>
      </w:pPr>
      <w:bookmarkStart w:name="9270-1609850849859" w:id="190"/>
      <w:bookmarkEnd w:id="190"/>
      <w:r>
        <w:rPr/>
        <w:t>虽然密钥长度增加了，但明文分组长度没变，与密钥长度的增常不匹配。</w:t>
      </w:r>
    </w:p>
    <w:p>
      <w:pPr>
        <w:spacing w:line="231" w:lineRule="auto"/>
        <w:ind w:left="420"/>
      </w:pPr>
      <w:bookmarkStart w:name="8525-1609850849859" w:id="191"/>
      <w:bookmarkEnd w:id="191"/>
      <w:r>
        <w:rPr/>
        <w:t>3DES是DES向AES过度的加密算法。</w:t>
      </w:r>
    </w:p>
    <w:p>
      <w:pPr/>
      <w:bookmarkStart w:name="1635-1609890389630" w:id="192"/>
      <w:bookmarkEnd w:id="192"/>
      <w:r>
        <w:drawing>
          <wp:inline distT="0" distR="0" distB="0" distL="0">
            <wp:extent cx="5267325" cy="3427273"/>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11"/>
                    <a:stretch>
                      <a:fillRect/>
                    </a:stretch>
                  </pic:blipFill>
                  <pic:spPr>
                    <a:xfrm>
                      <a:off x="0" y="0"/>
                      <a:ext cx="5267325" cy="3427273"/>
                    </a:xfrm>
                    <a:prstGeom prst="rect">
                      <a:avLst/>
                    </a:prstGeom>
                  </pic:spPr>
                </pic:pic>
              </a:graphicData>
            </a:graphic>
          </wp:inline>
        </w:drawing>
      </w:r>
    </w:p>
    <w:p>
      <w:pPr>
        <w:pStyle w:val="2"/>
        <w:spacing w:line="240" w:lineRule="auto" w:before="0" w:after="0"/>
      </w:pPr>
      <w:bookmarkStart w:name="2830-1609850849859" w:id="193"/>
      <w:bookmarkEnd w:id="193"/>
      <w:r>
        <w:rPr>
          <w:rFonts w:ascii="微软雅黑" w:hAnsi="微软雅黑" w:cs="微软雅黑" w:eastAsia="微软雅黑"/>
          <w:b w:val="true"/>
          <w:sz w:val="30"/>
        </w:rPr>
        <w:t>7.AES和DES各自组成、每部分的实现过程以及特点</w:t>
      </w:r>
    </w:p>
    <w:p>
      <w:pPr>
        <w:spacing w:line="231" w:lineRule="auto"/>
        <w:ind w:left="420"/>
      </w:pPr>
      <w:bookmarkStart w:name="5055-1609850849859" w:id="194"/>
      <w:bookmarkEnd w:id="194"/>
      <w:r>
        <w:rPr/>
        <w:t>结合流程图记忆效果更佳。</w:t>
      </w:r>
    </w:p>
    <w:p>
      <w:pPr>
        <w:pStyle w:val="2"/>
        <w:spacing w:line="240" w:lineRule="auto" w:before="0" w:after="0"/>
      </w:pPr>
      <w:bookmarkStart w:name="6631-1609850849859" w:id="195"/>
      <w:bookmarkEnd w:id="195"/>
      <w:r>
        <w:rPr>
          <w:rFonts w:ascii="微软雅黑" w:hAnsi="微软雅黑" w:cs="微软雅黑" w:eastAsia="微软雅黑"/>
          <w:b w:val="true"/>
          <w:sz w:val="30"/>
        </w:rPr>
        <w:t>8.AES和DES的相似与不同</w:t>
      </w:r>
    </w:p>
    <w:p>
      <w:pPr>
        <w:ind w:left="420"/>
      </w:pPr>
      <w:bookmarkStart w:name="9951-1609850849859" w:id="196"/>
      <w:bookmarkEnd w:id="196"/>
      <w:r>
        <w:rPr/>
        <w:t>相似：</w:t>
      </w:r>
    </w:p>
    <w:p>
      <w:pPr>
        <w:ind w:left="840"/>
      </w:pPr>
      <w:bookmarkStart w:name="3470-1609850849859" w:id="197"/>
      <w:bookmarkEnd w:id="197"/>
      <w:r>
        <w:rPr/>
        <w:t>（1）</w:t>
      </w:r>
      <w:r>
        <w:rPr>
          <w:u w:val="single"/>
        </w:rPr>
        <w:t>二者的轮函数都是由四层构成，非线性层、移位层、线性混合层、子密钥异或，只是顺序不同。</w:t>
      </w:r>
    </w:p>
    <w:p>
      <w:pPr>
        <w:ind w:left="840"/>
      </w:pPr>
      <w:bookmarkStart w:name="3971-1609850849859" w:id="198"/>
      <w:bookmarkEnd w:id="198"/>
      <w:r>
        <w:rPr/>
        <w:t>（2）</w:t>
      </w:r>
      <w:r>
        <w:rPr>
          <w:u w:val="single"/>
        </w:rPr>
        <w:t>AES的非线性运算是字节代替，对应于DES中的非线性运算S盒。</w:t>
      </w:r>
    </w:p>
    <w:p>
      <w:pPr>
        <w:ind w:left="840"/>
      </w:pPr>
      <w:bookmarkStart w:name="9728-1609850849859" w:id="199"/>
      <w:bookmarkEnd w:id="199"/>
      <w:r>
        <w:rPr/>
        <w:t>（3）</w:t>
      </w:r>
      <w:r>
        <w:rPr>
          <w:u w:val="single"/>
        </w:rPr>
        <w:t>行移位运算保证了每一行的字节不仅仅影响其它行对应的字节，而且影响其它行所有的字节，这与DES中置换P相似。</w:t>
      </w:r>
    </w:p>
    <w:p>
      <w:pPr>
        <w:ind w:left="840"/>
      </w:pPr>
      <w:bookmarkStart w:name="1110-1609850849859" w:id="200"/>
      <w:bookmarkEnd w:id="200"/>
      <w:r>
        <w:rPr/>
        <w:t>（4）</w:t>
      </w:r>
      <w:r>
        <w:rPr>
          <w:u w:val="single"/>
        </w:rPr>
        <w:t>AES的列混淆运算的目的是让不同的字节相互影响，而DES中F函数的输出与左边一半数据相加也有类似的效果</w:t>
      </w:r>
      <w:r>
        <w:rPr/>
        <w:t>。</w:t>
      </w:r>
    </w:p>
    <w:p>
      <w:pPr>
        <w:ind w:left="840"/>
      </w:pPr>
      <w:bookmarkStart w:name="5047-1609850849859" w:id="201"/>
      <w:bookmarkEnd w:id="201"/>
      <w:r>
        <w:rPr/>
        <w:t>（5）</w:t>
      </w:r>
      <w:r>
        <w:rPr>
          <w:u w:val="single"/>
        </w:rPr>
        <w:t>AES的子密钥异或对应于DES中S盒之前的子密钥异或</w:t>
      </w:r>
      <w:r>
        <w:rPr/>
        <w:t>。</w:t>
      </w:r>
    </w:p>
    <w:p>
      <w:pPr>
        <w:ind w:left="420"/>
      </w:pPr>
      <w:bookmarkStart w:name="0040-1609850849859" w:id="202"/>
      <w:bookmarkEnd w:id="202"/>
      <w:r>
        <w:rPr/>
        <w:t>不同：</w:t>
      </w:r>
    </w:p>
    <w:p>
      <w:pPr>
        <w:ind w:left="840"/>
      </w:pPr>
      <w:bookmarkStart w:name="2575-1609850849859" w:id="203"/>
      <w:bookmarkEnd w:id="203"/>
      <w:r>
        <w:rPr/>
        <w:t>（1）AES的</w:t>
      </w:r>
      <w:r>
        <w:rPr>
          <w:u w:val="single"/>
        </w:rPr>
        <w:t>密钥长度（128位、192位、256位）是可变的</w:t>
      </w:r>
      <w:r>
        <w:rPr/>
        <w:t>，而</w:t>
      </w:r>
      <w:r>
        <w:rPr>
          <w:u w:val="single"/>
        </w:rPr>
        <w:t>DES的密钥长度固定为56位</w:t>
      </w:r>
      <w:r>
        <w:rPr/>
        <w:t>。</w:t>
      </w:r>
    </w:p>
    <w:p>
      <w:pPr>
        <w:ind w:left="840"/>
      </w:pPr>
      <w:bookmarkStart w:name="6096-1609850849859" w:id="204"/>
      <w:bookmarkEnd w:id="204"/>
      <w:r>
        <w:rPr/>
        <w:t>（2）DES是</w:t>
      </w:r>
      <w:r>
        <w:rPr>
          <w:u w:val="single"/>
        </w:rPr>
        <w:t>面向比特</w:t>
      </w:r>
      <w:r>
        <w:rPr/>
        <w:t>的运算，AES是</w:t>
      </w:r>
      <w:r>
        <w:rPr>
          <w:u w:val="single"/>
        </w:rPr>
        <w:t>面向字节</w:t>
      </w:r>
      <w:r>
        <w:rPr/>
        <w:t>的运算</w:t>
      </w:r>
    </w:p>
    <w:p>
      <w:pPr>
        <w:ind w:left="840"/>
      </w:pPr>
      <w:bookmarkStart w:name="3375-1609850849859" w:id="205"/>
      <w:bookmarkEnd w:id="205"/>
      <w:r>
        <w:rPr/>
        <w:t>（3）</w:t>
      </w:r>
      <w:r>
        <w:rPr>
          <w:u w:val="single"/>
        </w:rPr>
        <w:t>AES的加密运算和解密运算不一致，因而加密器不能同时作为解密器</w:t>
      </w:r>
      <w:r>
        <w:rPr/>
        <w:t>，而D</w:t>
      </w:r>
      <w:r>
        <w:rPr>
          <w:u w:val="single"/>
        </w:rPr>
        <w:t>ES的加器可用作解密器，只是子密钥的顺序不同。</w:t>
      </w:r>
    </w:p>
    <w:p>
      <w:pPr>
        <w:pStyle w:val="2"/>
        <w:spacing w:line="240" w:lineRule="auto" w:before="0" w:after="0"/>
      </w:pPr>
      <w:bookmarkStart w:name="5710-1609850849859" w:id="206"/>
      <w:bookmarkEnd w:id="206"/>
      <w:r>
        <w:rPr>
          <w:rFonts w:ascii="微软雅黑" w:hAnsi="微软雅黑" w:cs="微软雅黑" w:eastAsia="微软雅黑"/>
          <w:b w:val="true"/>
          <w:sz w:val="30"/>
        </w:rPr>
        <w:t>9.分组密码五种操作模式各自特点（重点：ECB、CBC、CTR）</w:t>
      </w:r>
    </w:p>
    <w:p>
      <w:pPr/>
      <w:bookmarkStart w:name="4990-1609858662798" w:id="207"/>
      <w:bookmarkEnd w:id="207"/>
      <w:hyperlink r:id="rId12">
        <w:r>
          <w:rPr>
            <w:color w:val="003884"/>
            <w:u w:val="single"/>
          </w:rPr>
          <w:t>https://blog.csdn.net/weixin_42940826/article/details/83687007</w:t>
        </w:r>
      </w:hyperlink>
    </w:p>
    <w:p>
      <w:pPr>
        <w:ind w:left="420"/>
      </w:pPr>
      <w:bookmarkStart w:name="1762-1609850849859" w:id="208"/>
      <w:bookmarkEnd w:id="208"/>
      <w:r>
        <w:rPr/>
        <w:t>（1）</w:t>
      </w:r>
      <w:r>
        <w:rPr>
          <w:highlight w:val="yellow"/>
        </w:rPr>
        <w:t>电子密码本模式（ECB）</w:t>
      </w:r>
      <w:r>
        <w:rPr/>
        <w:t>：</w:t>
      </w:r>
    </w:p>
    <w:p>
      <w:pPr>
        <w:ind w:left="840"/>
      </w:pPr>
      <w:bookmarkStart w:name="2524-1609850849859" w:id="209"/>
      <w:bookmarkEnd w:id="209"/>
      <w:r>
        <w:rPr/>
        <w:t>模式操作</w:t>
      </w:r>
      <w:r>
        <w:rPr>
          <w:u w:val="single"/>
        </w:rPr>
        <w:t>简单</w:t>
      </w:r>
      <w:r>
        <w:rPr/>
        <w:t>，主要用于内容较短且随机的报文的加密传递</w:t>
      </w:r>
    </w:p>
    <w:p>
      <w:pPr>
        <w:ind w:left="840"/>
      </w:pPr>
      <w:bookmarkStart w:name="5238-1609850849859" w:id="210"/>
      <w:bookmarkEnd w:id="210"/>
      <w:r>
        <w:rPr/>
        <w:t>相同明文（在相同密钥下）得出相同的密文，即明文中的重复内容可能将在密文中表现出来，</w:t>
      </w:r>
      <w:r>
        <w:rPr>
          <w:u w:val="single"/>
        </w:rPr>
        <w:t>易实现统计分析攻击、分组重放攻击和代换攻击。</w:t>
      </w:r>
    </w:p>
    <w:p>
      <w:pPr>
        <w:ind w:left="840"/>
      </w:pPr>
      <w:bookmarkStart w:name="7378-1609850849859" w:id="211"/>
      <w:bookmarkEnd w:id="211"/>
      <w:r>
        <w:rPr>
          <w:u w:val="single"/>
        </w:rPr>
        <w:t>链接依赖性</w:t>
      </w:r>
      <w:r>
        <w:rPr/>
        <w:t>：各组的加密都独立于其它分组，可实现并行处理。</w:t>
      </w:r>
    </w:p>
    <w:p>
      <w:pPr>
        <w:ind w:left="840"/>
      </w:pPr>
      <w:bookmarkStart w:name="3982-1609850849859" w:id="212"/>
      <w:bookmarkEnd w:id="212"/>
      <w:r>
        <w:rPr>
          <w:u w:val="single"/>
        </w:rPr>
        <w:t>错误传播：</w:t>
      </w:r>
      <w:r>
        <w:rPr/>
        <w:t>单个密文分组中有一个或多个比特错误只会影响该分组的解密结果</w:t>
      </w:r>
    </w:p>
    <w:p>
      <w:pPr/>
      <w:bookmarkStart w:name="3135-1609858645826" w:id="213"/>
      <w:bookmarkEnd w:id="213"/>
      <w:r>
        <w:drawing>
          <wp:inline distT="0" distR="0" distB="0" distL="0">
            <wp:extent cx="5267325" cy="2626387"/>
            <wp:docPr id="6" name="Drawing 6" descr="clipboard.png"/>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true"/>
                    </pic:cNvPicPr>
                  </pic:nvPicPr>
                  <pic:blipFill>
                    <a:blip r:embed="rId13"/>
                    <a:stretch>
                      <a:fillRect/>
                    </a:stretch>
                  </pic:blipFill>
                  <pic:spPr>
                    <a:xfrm>
                      <a:off x="0" y="0"/>
                      <a:ext cx="5267325" cy="2626387"/>
                    </a:xfrm>
                    <a:prstGeom prst="rect">
                      <a:avLst/>
                    </a:prstGeom>
                  </pic:spPr>
                </pic:pic>
              </a:graphicData>
            </a:graphic>
          </wp:inline>
        </w:drawing>
      </w:r>
    </w:p>
    <w:p>
      <w:pPr>
        <w:ind w:left="420"/>
      </w:pPr>
      <w:bookmarkStart w:name="7597-1609850849859" w:id="214"/>
      <w:bookmarkEnd w:id="214"/>
      <w:r>
        <w:rPr/>
        <w:t>（2）</w:t>
      </w:r>
      <w:r>
        <w:rPr>
          <w:highlight w:val="yellow"/>
        </w:rPr>
        <w:t>密码分组链接模式（CBC）</w:t>
      </w:r>
      <w:r>
        <w:rPr/>
        <w:t>：</w:t>
      </w:r>
    </w:p>
    <w:p>
      <w:pPr>
        <w:ind w:left="840"/>
      </w:pPr>
      <w:bookmarkStart w:name="7658-1609850849859" w:id="215"/>
      <w:bookmarkEnd w:id="215"/>
      <w:r>
        <w:rPr/>
        <w:t>一种反馈机制在分组密码中的应用，</w:t>
      </w:r>
      <w:r>
        <w:rPr>
          <w:u w:val="single"/>
        </w:rPr>
        <w:t>每个密文分组不仅依赖于产生它的明文分组，还依赖于它前面的所有分组</w:t>
      </w:r>
    </w:p>
    <w:p>
      <w:pPr>
        <w:ind w:left="840"/>
      </w:pPr>
      <w:bookmarkStart w:name="4880-1609850849859" w:id="216"/>
      <w:bookmarkEnd w:id="216"/>
      <w:r>
        <w:rPr>
          <w:u w:val="single"/>
        </w:rPr>
        <w:t>相同的明文，即使相同的密钥喜爱也会得到不同的密文分组，隐藏了明文的统计特性</w:t>
      </w:r>
    </w:p>
    <w:p>
      <w:pPr>
        <w:ind w:left="840"/>
      </w:pPr>
      <w:bookmarkStart w:name="6778-1609850849859" w:id="217"/>
      <w:bookmarkEnd w:id="217"/>
      <w:r>
        <w:rPr>
          <w:u w:val="single"/>
        </w:rPr>
        <w:t>链接依赖性</w:t>
      </w:r>
      <w:r>
        <w:rPr/>
        <w:t>：对于一个正确密文分组的正确解密要求它之前的那个密文分组也正确，不能实现并行处理</w:t>
      </w:r>
    </w:p>
    <w:p>
      <w:pPr>
        <w:ind w:left="840"/>
      </w:pPr>
      <w:bookmarkStart w:name="3052-1609850849859" w:id="218"/>
      <w:bookmarkEnd w:id="218"/>
      <w:r>
        <w:rPr>
          <w:u w:val="single"/>
        </w:rPr>
        <w:t>错误传播</w:t>
      </w:r>
      <w:r>
        <w:rPr/>
        <w:t>：密文分组中的一个分组出现错误会影响到本组和其后分组的解密，错误传播为两组</w:t>
      </w:r>
    </w:p>
    <w:p>
      <w:pPr>
        <w:ind w:left="840"/>
      </w:pPr>
      <w:bookmarkStart w:name="4960-1609850849859" w:id="219"/>
      <w:bookmarkEnd w:id="219"/>
      <w:r>
        <w:rPr>
          <w:u w:val="single"/>
        </w:rPr>
        <w:t>初始化向量IV不需要保密，它可以以明文形式与密文一起传送。</w:t>
      </w:r>
    </w:p>
    <w:p>
      <w:pPr/>
      <w:bookmarkStart w:name="8386-1609858652990" w:id="220"/>
      <w:bookmarkEnd w:id="220"/>
      <w:r>
        <w:drawing>
          <wp:inline distT="0" distR="0" distB="0" distL="0">
            <wp:extent cx="5267325" cy="2205500"/>
            <wp:docPr id="7" name="Drawing 7" descr="clipboard.png"/>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true"/>
                    </pic:cNvPicPr>
                  </pic:nvPicPr>
                  <pic:blipFill>
                    <a:blip r:embed="rId14"/>
                    <a:stretch>
                      <a:fillRect/>
                    </a:stretch>
                  </pic:blipFill>
                  <pic:spPr>
                    <a:xfrm>
                      <a:off x="0" y="0"/>
                      <a:ext cx="5267325" cy="2205500"/>
                    </a:xfrm>
                    <a:prstGeom prst="rect">
                      <a:avLst/>
                    </a:prstGeom>
                  </pic:spPr>
                </pic:pic>
              </a:graphicData>
            </a:graphic>
          </wp:inline>
        </w:drawing>
      </w:r>
    </w:p>
    <w:p>
      <w:pPr>
        <w:ind w:left="420"/>
      </w:pPr>
      <w:bookmarkStart w:name="5532-1609850849859" w:id="221"/>
      <w:bookmarkEnd w:id="221"/>
      <w:r>
        <w:rPr/>
        <w:t>（3）</w:t>
      </w:r>
      <w:r>
        <w:rPr>
          <w:highlight w:val="yellow"/>
        </w:rPr>
        <w:t>计数器模式（CTR）</w:t>
      </w:r>
      <w:r>
        <w:rPr/>
        <w:t>：</w:t>
      </w:r>
    </w:p>
    <w:p>
      <w:pPr>
        <w:ind w:left="840"/>
      </w:pPr>
      <w:bookmarkStart w:name="8539-1609850849859" w:id="222"/>
      <w:bookmarkEnd w:id="222"/>
      <w:r>
        <w:rPr>
          <w:u w:val="single"/>
        </w:rPr>
        <w:t>效率高</w:t>
      </w:r>
      <w:r>
        <w:rPr/>
        <w:t>：能够并行处理多块明（密）文，可用来提供像流水线、每个时钟周期的多指令分派等并行操作</w:t>
      </w:r>
    </w:p>
    <w:p>
      <w:pPr>
        <w:ind w:left="840"/>
      </w:pPr>
      <w:bookmarkStart w:name="5174-1609850849859" w:id="223"/>
      <w:bookmarkEnd w:id="223"/>
      <w:r>
        <w:rPr>
          <w:u w:val="single"/>
        </w:rPr>
        <w:t>预处理</w:t>
      </w:r>
      <w:r>
        <w:rPr/>
        <w:t>：基本加密算法的执行并不依赖明文或密文的输入，可预先处理，当给出明文或密文时，所需的计算仅是进行一系列的异或运算</w:t>
      </w:r>
    </w:p>
    <w:p>
      <w:pPr>
        <w:ind w:left="840"/>
      </w:pPr>
      <w:bookmarkStart w:name="2312-1609850849859" w:id="224"/>
      <w:bookmarkEnd w:id="224"/>
      <w:r>
        <w:rPr>
          <w:u w:val="single"/>
        </w:rPr>
        <w:t>随机访问</w:t>
      </w:r>
      <w:r>
        <w:rPr/>
        <w:t>：密文的第i个明文组能够用一种随机访问的方式处理</w:t>
      </w:r>
    </w:p>
    <w:p>
      <w:pPr>
        <w:ind w:left="840"/>
      </w:pPr>
      <w:bookmarkStart w:name="5659-1609850849859" w:id="225"/>
      <w:bookmarkEnd w:id="225"/>
      <w:r>
        <w:rPr>
          <w:u w:val="single"/>
        </w:rPr>
        <w:t>简单性</w:t>
      </w:r>
      <w:r>
        <w:rPr/>
        <w:t>：只要求实现加密算法而不要求实现解密算法，像AES这类加解密算法不同就更能体现CTR的简单性。</w:t>
      </w:r>
    </w:p>
    <w:p>
      <w:pPr/>
      <w:bookmarkStart w:name="1076-1609858900535" w:id="226"/>
      <w:bookmarkEnd w:id="226"/>
      <w:r>
        <w:drawing>
          <wp:inline distT="0" distR="0" distB="0" distL="0">
            <wp:extent cx="5267325" cy="3826873"/>
            <wp:docPr id="8" name="Drawing 8" descr="clipboard.png"/>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true"/>
                    </pic:cNvPicPr>
                  </pic:nvPicPr>
                  <pic:blipFill>
                    <a:blip r:embed="rId15"/>
                    <a:stretch>
                      <a:fillRect/>
                    </a:stretch>
                  </pic:blipFill>
                  <pic:spPr>
                    <a:xfrm>
                      <a:off x="0" y="0"/>
                      <a:ext cx="5267325" cy="3826873"/>
                    </a:xfrm>
                    <a:prstGeom prst="rect">
                      <a:avLst/>
                    </a:prstGeom>
                  </pic:spPr>
                </pic:pic>
              </a:graphicData>
            </a:graphic>
          </wp:inline>
        </w:drawing>
      </w:r>
    </w:p>
    <w:p>
      <w:pPr>
        <w:ind w:left="420"/>
      </w:pPr>
      <w:bookmarkStart w:name="2124-1609858959696" w:id="227"/>
      <w:bookmarkEnd w:id="227"/>
    </w:p>
    <w:p>
      <w:pPr/>
      <w:bookmarkStart w:name="7756-1609858959696" w:id="228"/>
      <w:bookmarkEnd w:id="228"/>
      <w:r>
        <w:drawing>
          <wp:inline distT="0" distR="0" distB="0" distL="0">
            <wp:extent cx="5267325" cy="3612063"/>
            <wp:docPr id="9" name="Drawing 9" descr="clipboard.png"/>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true"/>
                    </pic:cNvPicPr>
                  </pic:nvPicPr>
                  <pic:blipFill>
                    <a:blip r:embed="rId16"/>
                    <a:stretch>
                      <a:fillRect/>
                    </a:stretch>
                  </pic:blipFill>
                  <pic:spPr>
                    <a:xfrm>
                      <a:off x="0" y="0"/>
                      <a:ext cx="5267325" cy="3612063"/>
                    </a:xfrm>
                    <a:prstGeom prst="rect">
                      <a:avLst/>
                    </a:prstGeom>
                  </pic:spPr>
                </pic:pic>
              </a:graphicData>
            </a:graphic>
          </wp:inline>
        </w:drawing>
      </w:r>
    </w:p>
    <w:p>
      <w:pPr>
        <w:ind w:left="420"/>
      </w:pPr>
      <w:bookmarkStart w:name="1085-1609858958202" w:id="229"/>
      <w:bookmarkEnd w:id="229"/>
      <w:r>
        <w:rPr/>
        <w:t>（4）密文反馈模式（CFB）：</w:t>
      </w:r>
    </w:p>
    <w:p>
      <w:pPr>
        <w:ind w:left="840"/>
      </w:pPr>
      <w:bookmarkStart w:name="8553-1609850849860" w:id="230"/>
      <w:bookmarkEnd w:id="230"/>
      <w:r>
        <w:rPr>
          <w:u w:val="single"/>
        </w:rPr>
        <w:t>消息被看作数据分组流，不需要整个数据接收完后才能进行加解密</w:t>
      </w:r>
    </w:p>
    <w:p>
      <w:pPr>
        <w:ind w:left="840"/>
      </w:pPr>
      <w:bookmarkStart w:name="8466-1609850849860" w:id="231"/>
      <w:bookmarkEnd w:id="231"/>
      <w:r>
        <w:rPr>
          <w:u w:val="single"/>
        </w:rPr>
        <w:t>可用于自同步序列密码</w:t>
      </w:r>
    </w:p>
    <w:p>
      <w:pPr>
        <w:ind w:left="840"/>
      </w:pPr>
      <w:bookmarkStart w:name="9818-1609850849860" w:id="232"/>
      <w:bookmarkEnd w:id="232"/>
      <w:r>
        <w:rPr>
          <w:u w:val="single"/>
        </w:rPr>
        <w:t>具有CBC模式的优点</w:t>
      </w:r>
    </w:p>
    <w:p>
      <w:pPr>
        <w:ind w:left="840"/>
      </w:pPr>
      <w:bookmarkStart w:name="1777-1609850849860" w:id="233"/>
      <w:bookmarkEnd w:id="233"/>
      <w:r>
        <w:rPr>
          <w:u w:val="single"/>
        </w:rPr>
        <w:t>对新到错误较敏感且会造成错误传播</w:t>
      </w:r>
    </w:p>
    <w:p>
      <w:pPr>
        <w:ind w:left="840"/>
      </w:pPr>
      <w:bookmarkStart w:name="5363-1609850849860" w:id="234"/>
      <w:bookmarkEnd w:id="234"/>
      <w:r>
        <w:rPr>
          <w:u w:val="single"/>
        </w:rPr>
        <w:t>数据加解密的速率降低，其数据率不会太高</w:t>
      </w:r>
    </w:p>
    <w:p>
      <w:pPr/>
      <w:bookmarkStart w:name="6880-1609858979767" w:id="235"/>
      <w:bookmarkEnd w:id="235"/>
      <w:r>
        <w:drawing>
          <wp:inline distT="0" distR="0" distB="0" distL="0">
            <wp:extent cx="5267325" cy="2074827"/>
            <wp:docPr id="10" name="Drawing 10" descr="clipboard.png"/>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true"/>
                    </pic:cNvPicPr>
                  </pic:nvPicPr>
                  <pic:blipFill>
                    <a:blip r:embed="rId17"/>
                    <a:stretch>
                      <a:fillRect/>
                    </a:stretch>
                  </pic:blipFill>
                  <pic:spPr>
                    <a:xfrm>
                      <a:off x="0" y="0"/>
                      <a:ext cx="5267325" cy="2074827"/>
                    </a:xfrm>
                    <a:prstGeom prst="rect">
                      <a:avLst/>
                    </a:prstGeom>
                  </pic:spPr>
                </pic:pic>
              </a:graphicData>
            </a:graphic>
          </wp:inline>
        </w:drawing>
      </w:r>
    </w:p>
    <w:p>
      <w:pPr>
        <w:ind w:left="420"/>
      </w:pPr>
      <w:bookmarkStart w:name="8085-1609850849860" w:id="236"/>
      <w:bookmarkEnd w:id="236"/>
      <w:r>
        <w:rPr/>
        <w:t>（5）输出反馈模式（OFB）：</w:t>
      </w:r>
    </w:p>
    <w:p>
      <w:pPr>
        <w:ind w:left="840"/>
      </w:pPr>
      <w:bookmarkStart w:name="7625-1609850849860" w:id="237"/>
      <w:bookmarkEnd w:id="237"/>
      <w:r>
        <w:rPr/>
        <w:t>OFB模式</w:t>
      </w:r>
      <w:r>
        <w:rPr>
          <w:u w:val="single"/>
        </w:rPr>
        <w:t>是CFB模式的一种变形，克服由错误传播带来的问题，但对密文被篡改难于进行检测</w:t>
      </w:r>
    </w:p>
    <w:p>
      <w:pPr>
        <w:ind w:left="840"/>
      </w:pPr>
      <w:bookmarkStart w:name="5060-1609850849860" w:id="238"/>
      <w:bookmarkEnd w:id="238"/>
      <w:r>
        <w:rPr/>
        <w:t>OFB模式</w:t>
      </w:r>
      <w:r>
        <w:rPr>
          <w:u w:val="single"/>
        </w:rPr>
        <w:t>不具有自同步能力，要求系统保持严格的同步，否则难于解密</w:t>
      </w:r>
    </w:p>
    <w:p>
      <w:pPr/>
      <w:bookmarkStart w:name="4440-1609858847055" w:id="239"/>
      <w:bookmarkEnd w:id="239"/>
      <w:r>
        <w:drawing>
          <wp:inline distT="0" distR="0" distB="0" distL="0">
            <wp:extent cx="5267325" cy="2437982"/>
            <wp:docPr id="11" name="Drawing 11" descr="clipboard.png"/>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true"/>
                    </pic:cNvPicPr>
                  </pic:nvPicPr>
                  <pic:blipFill>
                    <a:blip r:embed="rId18"/>
                    <a:stretch>
                      <a:fillRect/>
                    </a:stretch>
                  </pic:blipFill>
                  <pic:spPr>
                    <a:xfrm>
                      <a:off x="0" y="0"/>
                      <a:ext cx="5267325" cy="2437982"/>
                    </a:xfrm>
                    <a:prstGeom prst="rect">
                      <a:avLst/>
                    </a:prstGeom>
                  </pic:spPr>
                </pic:pic>
              </a:graphicData>
            </a:graphic>
          </wp:inline>
        </w:drawing>
      </w:r>
    </w:p>
    <w:p>
      <w:pPr>
        <w:spacing w:line="231" w:lineRule="auto"/>
        <w:ind w:left="420"/>
      </w:pPr>
      <w:bookmarkStart w:name="3916-1609850849860" w:id="240"/>
      <w:bookmarkEnd w:id="240"/>
      <w:r>
        <w:rPr/>
        <w:t>ECB是最快、最简单的分组密码模式，但它的安全性最弱，一般不推荐使用ECB加密消息，但如果是加密随机数据，如密钥，ECB则是最好的选择。</w:t>
      </w:r>
    </w:p>
    <w:p>
      <w:pPr>
        <w:spacing w:line="231" w:lineRule="auto"/>
        <w:ind w:left="420"/>
      </w:pPr>
      <w:bookmarkStart w:name="8711-1609850849860" w:id="241"/>
      <w:bookmarkEnd w:id="241"/>
      <w:r>
        <w:rPr/>
        <w:t>CBC适合文件加密，而且又少量错误时不会造成同步失败，是软件加密的最好选择。</w:t>
      </w:r>
    </w:p>
    <w:p>
      <w:pPr>
        <w:spacing w:line="231" w:lineRule="auto"/>
        <w:ind w:left="420"/>
      </w:pPr>
      <w:bookmarkStart w:name="1618-1609850849860" w:id="242"/>
      <w:bookmarkEnd w:id="242"/>
      <w:r>
        <w:rPr/>
        <w:t>CTR结合ECB和CBC的优点，最近为人们所重视，在ATM网络和IPSec中起了重要作用。</w:t>
      </w:r>
    </w:p>
    <w:p>
      <w:pPr>
        <w:pStyle w:val="1"/>
        <w:spacing w:line="213" w:lineRule="auto" w:before="0" w:after="0"/>
      </w:pPr>
      <w:bookmarkStart w:name="1030-1609850849860" w:id="243"/>
      <w:bookmarkEnd w:id="243"/>
    </w:p>
    <w:p>
      <w:pPr>
        <w:pStyle w:val="1"/>
        <w:spacing w:line="213" w:lineRule="auto" w:before="0" w:after="0"/>
      </w:pPr>
      <w:bookmarkStart w:name="8968-1609850849860" w:id="244"/>
      <w:bookmarkEnd w:id="244"/>
      <w:r>
        <w:rPr>
          <w:rFonts w:ascii="微软雅黑" w:hAnsi="微软雅黑" w:cs="微软雅黑" w:eastAsia="微软雅黑"/>
          <w:b w:val="true"/>
          <w:sz w:val="42"/>
        </w:rPr>
        <w:t>第七、八讲：公钥密码技术</w:t>
      </w:r>
    </w:p>
    <w:p>
      <w:pPr>
        <w:pStyle w:val="2"/>
        <w:spacing w:line="240" w:lineRule="auto" w:before="0" w:after="0"/>
      </w:pPr>
      <w:bookmarkStart w:name="2911-1609850849860" w:id="245"/>
      <w:bookmarkEnd w:id="245"/>
      <w:r>
        <w:rPr>
          <w:rFonts w:ascii="微软雅黑" w:hAnsi="微软雅黑" w:cs="微软雅黑" w:eastAsia="微软雅黑"/>
          <w:b w:val="true"/>
          <w:sz w:val="30"/>
        </w:rPr>
        <w:t>1.公钥密码体制的优势与不足（与对称密码体制相比）</w:t>
      </w:r>
    </w:p>
    <w:p>
      <w:pPr>
        <w:spacing w:line="231" w:lineRule="auto"/>
        <w:ind w:left="420"/>
      </w:pPr>
      <w:bookmarkStart w:name="1177-1609850849860" w:id="246"/>
      <w:bookmarkEnd w:id="246"/>
      <w:r>
        <w:rPr/>
        <w:t>优势：</w:t>
      </w:r>
    </w:p>
    <w:p>
      <w:pPr>
        <w:ind w:left="840"/>
      </w:pPr>
      <w:bookmarkStart w:name="4943-1609850849860" w:id="247"/>
      <w:bookmarkEnd w:id="247"/>
      <w:r>
        <w:rPr/>
        <w:t>（1）密钥分发</w:t>
      </w:r>
      <w:r>
        <w:rPr>
          <w:u w:val="single"/>
        </w:rPr>
        <w:t>简单</w:t>
      </w:r>
    </w:p>
    <w:p>
      <w:pPr>
        <w:ind w:left="840"/>
      </w:pPr>
      <w:bookmarkStart w:name="7518-1609850849860" w:id="248"/>
      <w:bookmarkEnd w:id="248"/>
      <w:r>
        <w:rPr/>
        <w:t>（2）</w:t>
      </w:r>
      <w:r>
        <w:rPr>
          <w:u w:val="single"/>
        </w:rPr>
        <w:t>需秘密保存的密钥量减少</w:t>
      </w:r>
    </w:p>
    <w:p>
      <w:pPr>
        <w:ind w:left="840"/>
      </w:pPr>
      <w:bookmarkStart w:name="7525-1609850849860" w:id="249"/>
      <w:bookmarkEnd w:id="249"/>
      <w:r>
        <w:rPr/>
        <w:t>（3）可以实现</w:t>
      </w:r>
      <w:r>
        <w:rPr>
          <w:u w:val="single"/>
        </w:rPr>
        <w:t>数字签名和认证</w:t>
      </w:r>
      <w:r>
        <w:rPr/>
        <w:t>的功能</w:t>
      </w:r>
    </w:p>
    <w:p>
      <w:pPr>
        <w:spacing w:line="231" w:lineRule="auto"/>
        <w:ind w:left="420"/>
      </w:pPr>
      <w:bookmarkStart w:name="3792-1609850849860" w:id="250"/>
      <w:bookmarkEnd w:id="250"/>
      <w:r>
        <w:rPr/>
        <w:t>不足：</w:t>
      </w:r>
    </w:p>
    <w:p>
      <w:pPr>
        <w:ind w:left="840"/>
      </w:pPr>
      <w:bookmarkStart w:name="5458-1609850849860" w:id="251"/>
      <w:bookmarkEnd w:id="251"/>
      <w:r>
        <w:rPr/>
        <w:t>（1）</w:t>
      </w:r>
      <w:r>
        <w:rPr>
          <w:u w:val="single"/>
        </w:rPr>
        <w:t>比对称密码算法慢</w:t>
      </w:r>
    </w:p>
    <w:p>
      <w:pPr>
        <w:ind w:left="840"/>
      </w:pPr>
      <w:bookmarkStart w:name="6752-1609850849860" w:id="252"/>
      <w:bookmarkEnd w:id="252"/>
      <w:r>
        <w:rPr/>
        <w:t>（2）公钥密码算法提供更多的信息对算法进行攻击，如公钥密码算法对选择明文攻击是脆弱的，尤其明文集比较小的时候</w:t>
      </w:r>
    </w:p>
    <w:p>
      <w:pPr>
        <w:ind w:left="840"/>
      </w:pPr>
      <w:bookmarkStart w:name="6632-1609850849860" w:id="253"/>
      <w:bookmarkEnd w:id="253"/>
      <w:r>
        <w:rPr/>
        <w:t>（3）</w:t>
      </w:r>
      <w:r>
        <w:rPr>
          <w:u w:val="single"/>
        </w:rPr>
        <w:t>有数据扩展</w:t>
      </w:r>
    </w:p>
    <w:p>
      <w:pPr>
        <w:ind w:left="840"/>
      </w:pPr>
      <w:bookmarkStart w:name="5661-1609850849860" w:id="254"/>
      <w:bookmarkEnd w:id="254"/>
      <w:r>
        <w:rPr/>
        <w:t>（4）公钥密码算法一般是建立在对一个特定的数学难题的求解上，往往这种困难性只是一种设想。</w:t>
      </w:r>
    </w:p>
    <w:p>
      <w:pPr/>
      <w:bookmarkStart w:name="1497-1609862048202" w:id="255"/>
      <w:bookmarkEnd w:id="255"/>
      <w:r>
        <w:drawing>
          <wp:inline distT="0" distR="0" distB="0" distL="0">
            <wp:extent cx="5267325" cy="2101173"/>
            <wp:docPr id="12" name="Drawing 12" descr="clipboard.png"/>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true"/>
                    </pic:cNvPicPr>
                  </pic:nvPicPr>
                  <pic:blipFill>
                    <a:blip r:embed="rId19"/>
                    <a:stretch>
                      <a:fillRect/>
                    </a:stretch>
                  </pic:blipFill>
                  <pic:spPr>
                    <a:xfrm>
                      <a:off x="0" y="0"/>
                      <a:ext cx="5267325" cy="2101173"/>
                    </a:xfrm>
                    <a:prstGeom prst="rect">
                      <a:avLst/>
                    </a:prstGeom>
                  </pic:spPr>
                </pic:pic>
              </a:graphicData>
            </a:graphic>
          </wp:inline>
        </w:drawing>
      </w:r>
    </w:p>
    <w:p>
      <w:pPr>
        <w:pStyle w:val="2"/>
        <w:spacing w:line="240" w:lineRule="auto" w:before="0" w:after="0"/>
      </w:pPr>
      <w:bookmarkStart w:name="4682-1609850849860" w:id="256"/>
      <w:bookmarkEnd w:id="256"/>
      <w:r>
        <w:rPr>
          <w:rFonts w:ascii="微软雅黑" w:hAnsi="微软雅黑" w:cs="微软雅黑" w:eastAsia="微软雅黑"/>
          <w:b w:val="true"/>
          <w:sz w:val="30"/>
        </w:rPr>
        <w:t>2.公钥密码算法应满足的要求是什么</w:t>
      </w:r>
    </w:p>
    <w:p>
      <w:pPr>
        <w:ind w:left="420"/>
      </w:pPr>
      <w:bookmarkStart w:name="1829-1609850849860" w:id="257"/>
      <w:bookmarkEnd w:id="257"/>
      <w:r>
        <w:rPr/>
        <w:t>（1）密钥对的产生在计算上是容易的</w:t>
      </w:r>
    </w:p>
    <w:p>
      <w:pPr>
        <w:ind w:left="420"/>
      </w:pPr>
      <w:bookmarkStart w:name="6013-1609850849860" w:id="258"/>
      <w:bookmarkEnd w:id="258"/>
      <w:r>
        <w:rPr/>
        <w:t>（2）利用公钥对消息m加密以产生密文c在计算上是容易的</w:t>
      </w:r>
    </w:p>
    <w:p>
      <w:pPr>
        <w:ind w:left="420"/>
      </w:pPr>
      <w:bookmarkStart w:name="1064-1609850849860" w:id="259"/>
      <w:bookmarkEnd w:id="259"/>
      <w:r>
        <w:rPr/>
        <w:t>（3）利用私钥大于密文c解密在计算上是容易的</w:t>
      </w:r>
    </w:p>
    <w:p>
      <w:pPr>
        <w:ind w:left="420"/>
      </w:pPr>
      <w:bookmarkStart w:name="8537-1609850849860" w:id="260"/>
      <w:bookmarkEnd w:id="260"/>
      <w:r>
        <w:rPr/>
        <w:t>（4）攻击方由公钥求私钥在计算上是不可行的</w:t>
      </w:r>
    </w:p>
    <w:p>
      <w:pPr>
        <w:ind w:left="420"/>
      </w:pPr>
      <w:bookmarkStart w:name="1979-1609850849860" w:id="261"/>
      <w:bookmarkEnd w:id="261"/>
      <w:r>
        <w:rPr/>
        <w:t>（5）攻击方由密文和公钥恢复明文或求私钥在计算上是不可行的</w:t>
      </w:r>
    </w:p>
    <w:p>
      <w:pPr/>
      <w:bookmarkStart w:name="9740-1609862212255" w:id="262"/>
      <w:bookmarkEnd w:id="262"/>
      <w:r>
        <w:drawing>
          <wp:inline distT="0" distR="0" distB="0" distL="0">
            <wp:extent cx="5267325" cy="2930262"/>
            <wp:docPr id="13" name="Drawing 13" descr="clipboard.png"/>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true"/>
                    </pic:cNvPicPr>
                  </pic:nvPicPr>
                  <pic:blipFill>
                    <a:blip r:embed="rId20"/>
                    <a:stretch>
                      <a:fillRect/>
                    </a:stretch>
                  </pic:blipFill>
                  <pic:spPr>
                    <a:xfrm>
                      <a:off x="0" y="0"/>
                      <a:ext cx="5267325" cy="2930262"/>
                    </a:xfrm>
                    <a:prstGeom prst="rect">
                      <a:avLst/>
                    </a:prstGeom>
                  </pic:spPr>
                </pic:pic>
              </a:graphicData>
            </a:graphic>
          </wp:inline>
        </w:drawing>
      </w:r>
    </w:p>
    <w:p>
      <w:pPr/>
      <w:bookmarkStart w:name="4916-1609862242781" w:id="263"/>
      <w:bookmarkEnd w:id="263"/>
    </w:p>
    <w:p>
      <w:pPr/>
      <w:bookmarkStart w:name="4367-1609862242781" w:id="264"/>
      <w:bookmarkEnd w:id="264"/>
      <w:r>
        <w:drawing>
          <wp:inline distT="0" distR="0" distB="0" distL="0">
            <wp:extent cx="5267325" cy="2672654"/>
            <wp:docPr id="14" name="Drawing 14" descr="clipboard.png"/>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true"/>
                    </pic:cNvPicPr>
                  </pic:nvPicPr>
                  <pic:blipFill>
                    <a:blip r:embed="rId21"/>
                    <a:stretch>
                      <a:fillRect/>
                    </a:stretch>
                  </pic:blipFill>
                  <pic:spPr>
                    <a:xfrm>
                      <a:off x="0" y="0"/>
                      <a:ext cx="5267325" cy="2672654"/>
                    </a:xfrm>
                    <a:prstGeom prst="rect">
                      <a:avLst/>
                    </a:prstGeom>
                  </pic:spPr>
                </pic:pic>
              </a:graphicData>
            </a:graphic>
          </wp:inline>
        </w:drawing>
      </w:r>
    </w:p>
    <w:p>
      <w:pPr>
        <w:pStyle w:val="2"/>
        <w:spacing w:line="240" w:lineRule="auto" w:before="0" w:after="0"/>
      </w:pPr>
      <w:bookmarkStart w:name="2322-1609862241595" w:id="265"/>
      <w:bookmarkEnd w:id="265"/>
      <w:r>
        <w:rPr>
          <w:rFonts w:ascii="微软雅黑" w:hAnsi="微软雅黑" w:cs="微软雅黑" w:eastAsia="微软雅黑"/>
          <w:b w:val="true"/>
          <w:sz w:val="30"/>
        </w:rPr>
        <w:t>3.RSA算法中，要求素数p和q的长度相差不能太大，大小相差比较大，是强素数，请说明原因</w:t>
      </w:r>
    </w:p>
    <w:p>
      <w:pPr>
        <w:spacing w:line="231" w:lineRule="auto"/>
        <w:ind w:left="420"/>
      </w:pPr>
      <w:bookmarkStart w:name="8037-1609850849860" w:id="266"/>
      <w:bookmarkEnd w:id="266"/>
      <w:r>
        <w:rPr>
          <w:u w:val="single"/>
        </w:rPr>
        <w:t>长度不能相差太大：抵御试除法的攻击</w:t>
      </w:r>
    </w:p>
    <w:p>
      <w:pPr>
        <w:spacing w:line="231" w:lineRule="auto"/>
        <w:ind w:left="420"/>
      </w:pPr>
      <w:bookmarkStart w:name="8367-1609850849860" w:id="267"/>
      <w:bookmarkEnd w:id="267"/>
      <w:r>
        <w:rPr>
          <w:u w:val="single"/>
        </w:rPr>
        <w:t>强素数：p-1和q-1都应有大的素数因子，以抵御循环攻击</w:t>
      </w:r>
    </w:p>
    <w:p>
      <w:pPr>
        <w:pStyle w:val="2"/>
        <w:spacing w:line="240" w:lineRule="auto" w:before="0" w:after="0"/>
      </w:pPr>
      <w:bookmarkStart w:name="6471-1609862630226" w:id="268"/>
      <w:bookmarkEnd w:id="268"/>
      <w:r>
        <w:rPr>
          <w:rFonts w:ascii="微软雅黑" w:hAnsi="微软雅黑" w:cs="微软雅黑" w:eastAsia="微软雅黑"/>
          <w:b w:val="true"/>
          <w:sz w:val="30"/>
        </w:rPr>
        <w:t>4.RSA算法的小结</w:t>
      </w:r>
    </w:p>
    <w:p>
      <w:pPr>
        <w:ind w:left="420"/>
      </w:pPr>
      <w:bookmarkStart w:name="7098-1609850849860" w:id="269"/>
      <w:bookmarkEnd w:id="269"/>
      <w:r>
        <w:rPr>
          <w:u w:val="single"/>
        </w:rPr>
        <w:t>第一个实用的公开密钥算法</w:t>
      </w:r>
    </w:p>
    <w:p>
      <w:pPr>
        <w:ind w:left="420"/>
      </w:pPr>
      <w:bookmarkStart w:name="7144-1609850849861" w:id="270"/>
      <w:bookmarkEnd w:id="270"/>
      <w:r>
        <w:rPr/>
        <w:t>目前</w:t>
      </w:r>
      <w:r>
        <w:rPr>
          <w:u w:val="single"/>
        </w:rPr>
        <w:t>使用最多</w:t>
      </w:r>
      <w:r>
        <w:rPr/>
        <w:t>的一种公钥密码算法</w:t>
      </w:r>
    </w:p>
    <w:p>
      <w:pPr>
        <w:ind w:left="420"/>
      </w:pPr>
      <w:bookmarkStart w:name="2170-1609850849861" w:id="271"/>
      <w:bookmarkEnd w:id="271"/>
      <w:r>
        <w:rPr/>
        <w:t>RSA的理论基础是数论的</w:t>
      </w:r>
      <w:r>
        <w:rPr>
          <w:u w:val="single"/>
        </w:rPr>
        <w:t>欧拉定理</w:t>
      </w:r>
    </w:p>
    <w:p>
      <w:pPr>
        <w:ind w:left="420"/>
      </w:pPr>
      <w:bookmarkStart w:name="5622-1609850849861" w:id="272"/>
      <w:bookmarkEnd w:id="272"/>
      <w:r>
        <w:rPr/>
        <w:t>RSA的安全性依赖于大数的素因子分解的困难性</w:t>
      </w:r>
    </w:p>
    <w:p>
      <w:pPr>
        <w:ind w:left="420"/>
      </w:pPr>
      <w:bookmarkStart w:name="3370-1609850849861" w:id="273"/>
      <w:bookmarkEnd w:id="273"/>
      <w:r>
        <w:rPr/>
        <w:t>密码分析者既不能证明也不能否定RSA的安全性</w:t>
      </w:r>
    </w:p>
    <w:p>
      <w:pPr>
        <w:ind w:left="420"/>
      </w:pPr>
      <w:bookmarkStart w:name="3532-1609850849861" w:id="274"/>
      <w:bookmarkEnd w:id="274"/>
      <w:r>
        <w:rPr/>
        <w:t>既能用于</w:t>
      </w:r>
      <w:r>
        <w:rPr>
          <w:u w:val="single"/>
        </w:rPr>
        <w:t>加密</w:t>
      </w:r>
      <w:r>
        <w:rPr/>
        <w:t>也能用于</w:t>
      </w:r>
      <w:r>
        <w:rPr>
          <w:u w:val="single"/>
        </w:rPr>
        <w:t>数字签名</w:t>
      </w:r>
    </w:p>
    <w:p>
      <w:pPr>
        <w:ind w:left="420"/>
      </w:pPr>
      <w:bookmarkStart w:name="2414-1609850849861" w:id="275"/>
      <w:bookmarkEnd w:id="275"/>
      <w:r>
        <w:rPr/>
        <w:t>目前密钥长度</w:t>
      </w:r>
      <w:r>
        <w:rPr>
          <w:u w:val="single"/>
        </w:rPr>
        <w:t>1024</w:t>
      </w:r>
      <w:r>
        <w:rPr/>
        <w:t>位是安全的</w:t>
      </w:r>
    </w:p>
    <w:p>
      <w:pPr>
        <w:pStyle w:val="1"/>
        <w:spacing w:line="213" w:lineRule="auto" w:before="0" w:after="0"/>
      </w:pPr>
      <w:bookmarkStart w:name="3416-1609850849861" w:id="276"/>
      <w:bookmarkEnd w:id="276"/>
      <w:r>
        <w:rPr>
          <w:rFonts w:ascii="微软雅黑" w:hAnsi="微软雅黑" w:cs="微软雅黑" w:eastAsia="微软雅黑"/>
          <w:b w:val="true"/>
          <w:sz w:val="42"/>
        </w:rPr>
        <w:t>第九、十讲：hash函数及其应用</w:t>
      </w:r>
    </w:p>
    <w:p>
      <w:pPr/>
      <w:bookmarkStart w:name="3736-1609863004979" w:id="277"/>
      <w:bookmarkEnd w:id="277"/>
      <w:r>
        <w:drawing>
          <wp:inline distT="0" distR="0" distB="0" distL="0">
            <wp:extent cx="5267325" cy="2416270"/>
            <wp:docPr id="15" name="Drawing 15" descr="clipboard.png"/>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true"/>
                    </pic:cNvPicPr>
                  </pic:nvPicPr>
                  <pic:blipFill>
                    <a:blip r:embed="rId22"/>
                    <a:stretch>
                      <a:fillRect/>
                    </a:stretch>
                  </pic:blipFill>
                  <pic:spPr>
                    <a:xfrm>
                      <a:off x="0" y="0"/>
                      <a:ext cx="5267325" cy="2416270"/>
                    </a:xfrm>
                    <a:prstGeom prst="rect">
                      <a:avLst/>
                    </a:prstGeom>
                  </pic:spPr>
                </pic:pic>
              </a:graphicData>
            </a:graphic>
          </wp:inline>
        </w:drawing>
      </w:r>
    </w:p>
    <w:p>
      <w:pPr/>
      <w:bookmarkStart w:name="2891-1609890677694" w:id="278"/>
      <w:bookmarkEnd w:id="278"/>
    </w:p>
    <w:p>
      <w:pPr/>
      <w:bookmarkStart w:name="7967-1609890677694" w:id="279"/>
      <w:bookmarkEnd w:id="279"/>
      <w:r>
        <w:drawing>
          <wp:inline distT="0" distR="0" distB="0" distL="0">
            <wp:extent cx="5267325" cy="1821116"/>
            <wp:docPr id="16" name="Drawing 16" descr="clipboard.png"/>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true"/>
                    </pic:cNvPicPr>
                  </pic:nvPicPr>
                  <pic:blipFill>
                    <a:blip r:embed="rId23"/>
                    <a:stretch>
                      <a:fillRect/>
                    </a:stretch>
                  </pic:blipFill>
                  <pic:spPr>
                    <a:xfrm>
                      <a:off x="0" y="0"/>
                      <a:ext cx="5267325" cy="1821116"/>
                    </a:xfrm>
                    <a:prstGeom prst="rect">
                      <a:avLst/>
                    </a:prstGeom>
                  </pic:spPr>
                </pic:pic>
              </a:graphicData>
            </a:graphic>
          </wp:inline>
        </w:drawing>
      </w:r>
    </w:p>
    <w:p>
      <w:pPr>
        <w:pStyle w:val="2"/>
        <w:spacing w:line="240" w:lineRule="auto" w:before="0" w:after="0"/>
      </w:pPr>
      <w:bookmarkStart w:name="9661-1609890676710" w:id="280"/>
      <w:bookmarkEnd w:id="280"/>
      <w:r>
        <w:rPr>
          <w:rFonts w:ascii="微软雅黑" w:hAnsi="微软雅黑" w:cs="微软雅黑" w:eastAsia="微软雅黑"/>
          <w:b w:val="true"/>
          <w:sz w:val="30"/>
        </w:rPr>
        <w:t>1.哈希函数的性质</w:t>
      </w:r>
    </w:p>
    <w:p>
      <w:pPr>
        <w:spacing w:line="231" w:lineRule="auto"/>
        <w:ind w:left="420"/>
      </w:pPr>
      <w:bookmarkStart w:name="4756-1609850849861" w:id="281"/>
      <w:bookmarkEnd w:id="281"/>
      <w:r>
        <w:rPr/>
        <w:t>输入：消息是任意有限长度</w:t>
      </w:r>
    </w:p>
    <w:p>
      <w:pPr>
        <w:spacing w:line="231" w:lineRule="auto"/>
        <w:ind w:left="420"/>
      </w:pPr>
      <w:bookmarkStart w:name="5490-1609850849861" w:id="282"/>
      <w:bookmarkEnd w:id="282"/>
      <w:r>
        <w:rPr/>
        <w:t>输出：哈希值时固定长度</w:t>
      </w:r>
    </w:p>
    <w:p>
      <w:pPr>
        <w:spacing w:line="231" w:lineRule="auto"/>
        <w:ind w:left="420"/>
      </w:pPr>
      <w:bookmarkStart w:name="6219-1609850849861" w:id="283"/>
      <w:bookmarkEnd w:id="283"/>
      <w:r>
        <w:rPr/>
        <w:t>容易计算：对于任意给定的消息，容易计算出其哈希值（正向容易）</w:t>
      </w:r>
    </w:p>
    <w:p>
      <w:pPr>
        <w:spacing w:line="231" w:lineRule="auto"/>
        <w:ind w:left="420"/>
      </w:pPr>
      <w:bookmarkStart w:name="2660-1609850849861" w:id="284"/>
      <w:bookmarkEnd w:id="284"/>
      <w:r>
        <w:rPr/>
        <w:t>单向性：对于给定的哈希值h，要找到M使得H(M)=h在计算上是不可行的。（逆向不可行）</w:t>
      </w:r>
    </w:p>
    <w:p>
      <w:pPr>
        <w:pStyle w:val="2"/>
        <w:spacing w:line="240" w:lineRule="auto" w:before="0" w:after="0"/>
      </w:pPr>
      <w:bookmarkStart w:name="1415-1609850849861" w:id="285"/>
      <w:bookmarkEnd w:id="285"/>
      <w:r>
        <w:rPr>
          <w:rFonts w:ascii="微软雅黑" w:hAnsi="微软雅黑" w:cs="微软雅黑" w:eastAsia="微软雅黑"/>
          <w:b w:val="true"/>
          <w:sz w:val="30"/>
        </w:rPr>
        <w:t>2.哈希函数的安全性</w:t>
      </w:r>
    </w:p>
    <w:p>
      <w:pPr>
        <w:spacing w:line="231" w:lineRule="auto"/>
        <w:ind w:left="420"/>
      </w:pPr>
      <w:bookmarkStart w:name="6773-1609850849861" w:id="286"/>
      <w:bookmarkEnd w:id="286"/>
      <w:r>
        <w:rPr/>
        <w:t>抗弱碰撞性：对于给定的消息M1，要发现另一个消息M2，满足H(M1)=H(M2)在计算上是不可行的。</w:t>
      </w:r>
    </w:p>
    <w:p>
      <w:pPr>
        <w:spacing w:line="231" w:lineRule="auto"/>
        <w:ind w:left="420"/>
      </w:pPr>
      <w:bookmarkStart w:name="3635-1609850849861" w:id="287"/>
      <w:bookmarkEnd w:id="287"/>
      <w:r>
        <w:rPr/>
        <w:t>抗强碰撞性：找任意一对不同的消息M1, M2，使H(M1)=H(M2)在计算上是不可行的。</w:t>
      </w:r>
    </w:p>
    <w:p>
      <w:pPr>
        <w:spacing w:line="231" w:lineRule="auto"/>
        <w:ind w:left="420"/>
      </w:pPr>
      <w:bookmarkStart w:name="5526-1609850849861" w:id="288"/>
      <w:bookmarkEnd w:id="288"/>
      <w:r>
        <w:rPr/>
        <w:t>随机性：当一个输入位发生变化时，输出位将发生很大的变化。（雪崩效应）</w:t>
      </w:r>
    </w:p>
    <w:p>
      <w:pPr>
        <w:pStyle w:val="2"/>
        <w:spacing w:line="240" w:lineRule="auto" w:before="0" w:after="0"/>
      </w:pPr>
      <w:bookmarkStart w:name="4561-1609850849861" w:id="289"/>
      <w:bookmarkEnd w:id="289"/>
      <w:r>
        <w:rPr>
          <w:rFonts w:ascii="微软雅黑" w:hAnsi="微软雅黑" w:cs="微软雅黑" w:eastAsia="微软雅黑"/>
          <w:b w:val="true"/>
          <w:sz w:val="30"/>
        </w:rPr>
        <w:t>3.消息认证码的作用</w:t>
      </w:r>
    </w:p>
    <w:p>
      <w:pPr>
        <w:ind w:left="420"/>
      </w:pPr>
      <w:bookmarkStart w:name="2991-1609850849861" w:id="290"/>
      <w:bookmarkEnd w:id="290"/>
      <w:r>
        <w:rPr/>
        <w:t>接收方能够相信发送发发来的消息未被篡改。这是因为攻击者不知道密钥，所以不能够在篡改消息后相应地篡改MAC，而如果仅篡改消息，则接收方计算的新MAC将与收到的MAC一定是不同的。</w:t>
      </w:r>
    </w:p>
    <w:p>
      <w:pPr>
        <w:ind w:left="420"/>
      </w:pPr>
      <w:bookmarkStart w:name="6041-1609850849861" w:id="291"/>
      <w:bookmarkEnd w:id="291"/>
      <w:r>
        <w:rPr/>
        <w:t>接收方相信发送方不是冒充的。这是因为除收发双方外再无其他人知道密钥，因此其他人不可能对发送方发送的消息计算出正确的MAC。</w:t>
      </w:r>
    </w:p>
    <w:p>
      <w:pPr>
        <w:pStyle w:val="2"/>
        <w:spacing w:line="240" w:lineRule="auto" w:before="0" w:after="0"/>
      </w:pPr>
      <w:bookmarkStart w:name="3053-1609850849861" w:id="292"/>
      <w:bookmarkEnd w:id="292"/>
      <w:r>
        <w:rPr>
          <w:rFonts w:ascii="微软雅黑" w:hAnsi="微软雅黑" w:cs="微软雅黑" w:eastAsia="微软雅黑"/>
          <w:b w:val="true"/>
          <w:sz w:val="30"/>
        </w:rPr>
        <w:t>4.数字签名与手写签名的不同</w:t>
      </w:r>
    </w:p>
    <w:p>
      <w:pPr>
        <w:ind w:left="420"/>
      </w:pPr>
      <w:bookmarkStart w:name="6558-1609850849861" w:id="293"/>
      <w:bookmarkEnd w:id="293"/>
      <w:r>
        <w:rPr/>
        <w:t>签名：手写签名是被签文件的物理组成部分；数字签名是连接到被签消息上的数字串。</w:t>
      </w:r>
    </w:p>
    <w:p>
      <w:pPr>
        <w:ind w:left="420"/>
      </w:pPr>
      <w:bookmarkStart w:name="4470-1609850849861" w:id="294"/>
      <w:bookmarkEnd w:id="294"/>
      <w:r>
        <w:rPr/>
        <w:t>传输方式：数字签名和所签名的消息能够在通信网络中传输；手写签名使用传统的安全方式传输。</w:t>
      </w:r>
    </w:p>
    <w:p>
      <w:pPr>
        <w:ind w:left="420"/>
      </w:pPr>
      <w:bookmarkStart w:name="5331-1609850849861" w:id="295"/>
      <w:bookmarkEnd w:id="295"/>
      <w:r>
        <w:rPr/>
        <w:t>验证：手写签名是通过将它与真实的签名进行比较来验证；而数字签名是利用已经公开的验证算法来验证。</w:t>
      </w:r>
    </w:p>
    <w:p>
      <w:pPr>
        <w:ind w:left="420"/>
      </w:pPr>
      <w:bookmarkStart w:name="7296-1609850849861" w:id="296"/>
      <w:bookmarkEnd w:id="296"/>
      <w:r>
        <w:rPr/>
        <w:t>数字签名的复制是有效的；而手写签名的复制品是无效的。</w:t>
      </w:r>
    </w:p>
    <w:p>
      <w:pPr>
        <w:ind w:left="420"/>
      </w:pPr>
      <w:bookmarkStart w:name="4760-1609850849861" w:id="297"/>
      <w:bookmarkEnd w:id="297"/>
      <w:r>
        <w:rPr/>
        <w:t>手写签名是模拟的，且因人而异；数字签名是0和1的数字串，因消息而异。</w:t>
      </w:r>
    </w:p>
    <w:p>
      <w:pPr>
        <w:pStyle w:val="2"/>
        <w:spacing w:line="240" w:lineRule="auto" w:before="0" w:after="0"/>
      </w:pPr>
      <w:bookmarkStart w:name="3017-1609850849861" w:id="298"/>
      <w:bookmarkEnd w:id="298"/>
      <w:r>
        <w:rPr>
          <w:rFonts w:ascii="微软雅黑" w:hAnsi="微软雅黑" w:cs="微软雅黑" w:eastAsia="微软雅黑"/>
          <w:b w:val="true"/>
          <w:sz w:val="30"/>
        </w:rPr>
        <w:t>5.数字签名算法的实现要求</w:t>
      </w:r>
    </w:p>
    <w:p>
      <w:pPr>
        <w:ind w:left="420"/>
      </w:pPr>
      <w:bookmarkStart w:name="1410-1609850849861" w:id="299"/>
      <w:bookmarkEnd w:id="299"/>
      <w:r>
        <w:rPr/>
        <w:t>签名的产生必须使用签名者独有的一些信息（私钥）以防伪造和否认，同时，要求保证独有的一些信息的安全性。</w:t>
      </w:r>
    </w:p>
    <w:p>
      <w:pPr>
        <w:ind w:left="420"/>
      </w:pPr>
      <w:bookmarkStart w:name="6471-1609850849861" w:id="300"/>
      <w:bookmarkEnd w:id="300"/>
      <w:r>
        <w:rPr/>
        <w:t>签名的产生应较为容易。</w:t>
      </w:r>
    </w:p>
    <w:p>
      <w:pPr>
        <w:ind w:left="420"/>
      </w:pPr>
      <w:bookmarkStart w:name="3528-1609850849861" w:id="301"/>
      <w:bookmarkEnd w:id="301"/>
      <w:r>
        <w:rPr/>
        <w:t>签名的识别和验证应较为容易。</w:t>
      </w:r>
    </w:p>
    <w:p>
      <w:pPr>
        <w:ind w:left="420"/>
      </w:pPr>
      <w:bookmarkStart w:name="6140-1609850849861" w:id="302"/>
      <w:bookmarkEnd w:id="302"/>
      <w:r>
        <w:rPr/>
        <w:t>对已知的数字签名构造以新消息的数字签名在计算上是不可行的。（Hash的安全）</w:t>
      </w:r>
    </w:p>
    <w:p>
      <w:pPr>
        <w:ind w:left="420"/>
      </w:pPr>
      <w:bookmarkStart w:name="9616-1609850849861" w:id="303"/>
      <w:bookmarkEnd w:id="303"/>
      <w:r>
        <w:rPr/>
        <w:t>对已知消息构造以假冒的数字签名在计算上是不可行的。（私钥的安全）</w:t>
      </w:r>
    </w:p>
    <w:p>
      <w:pPr>
        <w:pStyle w:val="2"/>
        <w:spacing w:line="240" w:lineRule="auto" w:before="0" w:after="0"/>
      </w:pPr>
      <w:bookmarkStart w:name="2376-1609850849861" w:id="304"/>
      <w:bookmarkEnd w:id="304"/>
      <w:r>
        <w:rPr>
          <w:rFonts w:ascii="微软雅黑" w:hAnsi="微软雅黑" w:cs="微软雅黑" w:eastAsia="微软雅黑"/>
          <w:b w:val="true"/>
          <w:sz w:val="30"/>
        </w:rPr>
        <w:t>6.在ElGamal签名算法中，如果使用相同的k对两个不同的消息进行签名，将会发生什么结果，为什么？</w:t>
      </w:r>
    </w:p>
    <w:p>
      <w:pPr>
        <w:spacing w:line="231" w:lineRule="auto"/>
        <w:ind w:left="420"/>
      </w:pPr>
      <w:bookmarkStart w:name="6529-1609850849861" w:id="305"/>
      <w:bookmarkEnd w:id="305"/>
      <w:r>
        <w:rPr/>
        <w:t>不能泄露随机数k。</w:t>
      </w:r>
    </w:p>
    <w:p>
      <w:pPr>
        <w:spacing w:line="231" w:lineRule="auto"/>
        <w:ind w:left="420"/>
      </w:pPr>
      <w:bookmarkStart w:name="2620-1609850849861" w:id="306"/>
      <w:bookmarkEnd w:id="306"/>
      <w:r>
        <w:rPr/>
        <w:t>不能使用相同的k对两个不认同消息进行签名。</w:t>
      </w:r>
    </w:p>
    <w:p>
      <w:pPr>
        <w:spacing w:line="231" w:lineRule="auto"/>
        <w:ind w:left="420"/>
      </w:pPr>
      <w:bookmarkStart w:name="6279-1609850849861" w:id="307"/>
      <w:bookmarkEnd w:id="307"/>
      <w:r>
        <w:rPr/>
        <w:t>【一旦得到k，很容易计算出签名者的私钥】</w:t>
      </w:r>
    </w:p>
    <w:p>
      <w:pPr>
        <w:pStyle w:val="2"/>
        <w:spacing w:line="240" w:lineRule="auto" w:before="0" w:after="0"/>
      </w:pPr>
      <w:bookmarkStart w:name="9900-1609850849861" w:id="308"/>
      <w:bookmarkEnd w:id="308"/>
      <w:r>
        <w:rPr>
          <w:rFonts w:ascii="微软雅黑" w:hAnsi="微软雅黑" w:cs="微软雅黑" w:eastAsia="微软雅黑"/>
          <w:b w:val="true"/>
          <w:sz w:val="30"/>
        </w:rPr>
        <w:t>7.针对基于离散对数签名算法能够验证正确性，给出其计算量以及签名长度</w:t>
      </w:r>
    </w:p>
    <w:p>
      <w:pPr>
        <w:pStyle w:val="1"/>
        <w:spacing w:line="213" w:lineRule="auto" w:before="0" w:after="0"/>
      </w:pPr>
      <w:bookmarkStart w:name="7498-1609850849861" w:id="309"/>
      <w:bookmarkEnd w:id="309"/>
      <w:r>
        <w:rPr>
          <w:rFonts w:ascii="微软雅黑" w:hAnsi="微软雅黑" w:cs="微软雅黑" w:eastAsia="微软雅黑"/>
          <w:b w:val="true"/>
          <w:sz w:val="42"/>
        </w:rPr>
        <w:t>第十一、十二讲：密钥管理技术</w:t>
      </w:r>
    </w:p>
    <w:p>
      <w:pPr>
        <w:pStyle w:val="2"/>
        <w:spacing w:line="240" w:lineRule="auto" w:before="0" w:after="0"/>
      </w:pPr>
      <w:bookmarkStart w:name="8731-1609850849861" w:id="310"/>
      <w:bookmarkEnd w:id="310"/>
      <w:r>
        <w:rPr>
          <w:rFonts w:ascii="微软雅黑" w:hAnsi="微软雅黑" w:cs="微软雅黑" w:eastAsia="微软雅黑"/>
          <w:b w:val="true"/>
          <w:sz w:val="30"/>
        </w:rPr>
        <w:t>1.密钥管理遵循的原则</w:t>
      </w:r>
    </w:p>
    <w:p>
      <w:pPr>
        <w:ind w:left="420"/>
      </w:pPr>
      <w:bookmarkStart w:name="7933-1609850849861" w:id="311"/>
      <w:bookmarkEnd w:id="311"/>
      <w:r>
        <w:rPr/>
        <w:t>明确密钥管理的策略和机制：策略是密钥管理系统的高级指导，而机制是实现和执行策略的技术机构和方法。</w:t>
      </w:r>
    </w:p>
    <w:p>
      <w:pPr>
        <w:ind w:left="420"/>
      </w:pPr>
      <w:bookmarkStart w:name="4857-1609850849861" w:id="312"/>
      <w:bookmarkEnd w:id="312"/>
      <w:r>
        <w:rPr/>
        <w:t>（1）全面安全原则：必须对密钥生命周期的各个阶段采取妥善的安全管理。</w:t>
      </w:r>
    </w:p>
    <w:p>
      <w:pPr>
        <w:ind w:left="420"/>
      </w:pPr>
      <w:bookmarkStart w:name="4526-1609850849861" w:id="313"/>
      <w:bookmarkEnd w:id="313"/>
      <w:r>
        <w:rPr/>
        <w:t>（2）最小权利原则：只分配给用户进行事务处理所需的最小密钥集合。</w:t>
      </w:r>
    </w:p>
    <w:p>
      <w:pPr>
        <w:ind w:left="420"/>
      </w:pPr>
      <w:bookmarkStart w:name="7026-1609850849861" w:id="314"/>
      <w:bookmarkEnd w:id="314"/>
      <w:r>
        <w:rPr/>
        <w:t>（3）责任分离原则：一个密钥应当专职一种功能，不要让一个密钥兼任几种功能。</w:t>
      </w:r>
    </w:p>
    <w:p>
      <w:pPr>
        <w:ind w:left="420"/>
      </w:pPr>
      <w:bookmarkStart w:name="2710-1609850849861" w:id="315"/>
      <w:bookmarkEnd w:id="315"/>
      <w:r>
        <w:rPr/>
        <w:t>（4）密钥分级原则：对于一个大的系统，所需要的密钥的种类和数量都很多，根据密钥的职责和重要性，把密钥划分为几个级别。</w:t>
      </w:r>
    </w:p>
    <w:p>
      <w:pPr>
        <w:ind w:left="420"/>
      </w:pPr>
      <w:bookmarkStart w:name="2422-1609850849861" w:id="316"/>
      <w:bookmarkEnd w:id="316"/>
      <w:r>
        <w:rPr/>
        <w:t>（5）密钥更换原则：密钥必须按时更换。否则，即使采用很强的密码算法，只要攻击者截获足够多的密文，密钥被破译的可能性就非常大。</w:t>
      </w:r>
    </w:p>
    <w:p>
      <w:pPr>
        <w:ind w:left="420"/>
      </w:pPr>
      <w:bookmarkStart w:name="3696-1609850849861" w:id="317"/>
      <w:bookmarkEnd w:id="317"/>
      <w:r>
        <w:rPr/>
        <w:t>（6）密钥应有足够的长度：密钥安全的一个必要条件是密钥有足够的长度。</w:t>
      </w:r>
    </w:p>
    <w:p>
      <w:pPr>
        <w:ind w:left="420"/>
      </w:pPr>
      <w:bookmarkStart w:name="3261-1609850849861" w:id="318"/>
      <w:bookmarkEnd w:id="318"/>
      <w:r>
        <w:rPr/>
        <w:t>（7）密钥体质不同，密钥管理也不同：由于传统密码体制与公开密码体制是性质不同的两种密码，因此它们在管理方面有很大的不同。</w:t>
      </w:r>
    </w:p>
    <w:p>
      <w:pPr>
        <w:pStyle w:val="2"/>
        <w:spacing w:line="240" w:lineRule="auto" w:before="0" w:after="0"/>
      </w:pPr>
      <w:bookmarkStart w:name="2463-1609850849861" w:id="319"/>
      <w:bookmarkEnd w:id="319"/>
      <w:r>
        <w:rPr>
          <w:rFonts w:ascii="微软雅黑" w:hAnsi="微软雅黑" w:cs="微软雅黑" w:eastAsia="微软雅黑"/>
          <w:b w:val="true"/>
          <w:sz w:val="30"/>
        </w:rPr>
        <w:t>2.密钥的生命周期包含哪些阶段及其特点</w:t>
      </w:r>
    </w:p>
    <w:p>
      <w:pPr>
        <w:pStyle w:val="3"/>
        <w:spacing w:line="240" w:lineRule="auto" w:before="0" w:after="0"/>
        <w:ind w:left="420"/>
      </w:pPr>
      <w:bookmarkStart w:name="5123-1609850849861" w:id="320"/>
      <w:bookmarkEnd w:id="320"/>
      <w:r>
        <w:rPr>
          <w:rFonts w:ascii="微软雅黑" w:hAnsi="微软雅黑" w:cs="微软雅黑" w:eastAsia="微软雅黑"/>
          <w:b w:val="true"/>
          <w:sz w:val="24"/>
        </w:rPr>
        <w:t>（1）生成：</w:t>
      </w:r>
    </w:p>
    <w:p>
      <w:pPr>
        <w:ind w:left="840"/>
      </w:pPr>
      <w:bookmarkStart w:name="6840-1609850849861" w:id="321"/>
      <w:bookmarkEnd w:id="321"/>
      <w:r>
        <w:rPr/>
        <w:t>密钥的长度与产生机制直接影响密码系统的安全，对于一个密码系统，如何产生好的密钥是很关键的，密钥生成是密钥生命周期的基础阶段。</w:t>
      </w:r>
    </w:p>
    <w:p>
      <w:pPr>
        <w:ind w:left="840"/>
      </w:pPr>
      <w:bookmarkStart w:name="4633-1609850849861" w:id="322"/>
      <w:bookmarkEnd w:id="322"/>
      <w:r>
        <w:rPr/>
        <w:t>密钥的生成一般首先通过</w:t>
      </w:r>
      <w:r>
        <w:rPr>
          <w:u w:val="single"/>
        </w:rPr>
        <w:t>密钥生成器</w:t>
      </w:r>
      <w:r>
        <w:rPr/>
        <w:t>借助于某种</w:t>
      </w:r>
      <w:r>
        <w:rPr>
          <w:u w:val="single"/>
        </w:rPr>
        <w:t>随机源</w:t>
      </w:r>
      <w:r>
        <w:rPr/>
        <w:t>产生具有较好统计分析特性的序列，以保障生成密钥的随机性和不可预测性，然后再对这些序列进行各种随机性检验以确保其具有较好的密码特性。</w:t>
      </w:r>
    </w:p>
    <w:p>
      <w:pPr>
        <w:ind w:left="840"/>
      </w:pPr>
      <w:bookmarkStart w:name="3061-1609850849861" w:id="323"/>
      <w:bookmarkEnd w:id="323"/>
      <w:r>
        <w:rPr/>
        <w:t>用户可以自己生成所需的密钥，也可以从可信中心或密钥管理中心申请，密钥长度要适中，至少能够抵御穷举攻击。</w:t>
      </w:r>
    </w:p>
    <w:p>
      <w:pPr>
        <w:ind w:left="840"/>
      </w:pPr>
      <w:bookmarkStart w:name="3584-1609850849861" w:id="324"/>
      <w:bookmarkEnd w:id="324"/>
      <w:r>
        <w:rPr/>
        <w:t>不同的密码体制或密钥类型，其密钥的具体生成方法一般是不相同的，与相应的密码体制或标准相联系。</w:t>
      </w:r>
    </w:p>
    <w:p>
      <w:pPr>
        <w:pStyle w:val="3"/>
        <w:spacing w:line="240" w:lineRule="auto" w:before="0" w:after="0"/>
        <w:ind w:left="420"/>
      </w:pPr>
      <w:bookmarkStart w:name="5057-1609850849861" w:id="325"/>
      <w:bookmarkEnd w:id="325"/>
      <w:r>
        <w:rPr>
          <w:rFonts w:ascii="微软雅黑" w:hAnsi="微软雅黑" w:cs="微软雅黑" w:eastAsia="微软雅黑"/>
          <w:b w:val="true"/>
          <w:sz w:val="24"/>
        </w:rPr>
        <w:t>（2）存储：</w:t>
      </w:r>
    </w:p>
    <w:p>
      <w:pPr>
        <w:ind w:left="840"/>
      </w:pPr>
      <w:bookmarkStart w:name="8065-1609850849861" w:id="326"/>
      <w:bookmarkEnd w:id="326"/>
      <w:r>
        <w:rPr/>
        <w:t>密钥的安全存储实际上是针对静态密钥的保护。其目的是确保密钥的秘密性、真实性以及完整性。</w:t>
      </w:r>
    </w:p>
    <w:p>
      <w:pPr>
        <w:pStyle w:val="3"/>
        <w:spacing w:line="240" w:lineRule="auto" w:before="0" w:after="0"/>
        <w:ind w:left="420"/>
      </w:pPr>
      <w:bookmarkStart w:name="8854-1609850849861" w:id="327"/>
      <w:bookmarkEnd w:id="327"/>
      <w:r>
        <w:rPr>
          <w:rFonts w:ascii="微软雅黑" w:hAnsi="微软雅黑" w:cs="微软雅黑" w:eastAsia="微软雅黑"/>
          <w:b w:val="true"/>
          <w:sz w:val="24"/>
        </w:rPr>
        <w:t>（3）建立（分配和协商）</w:t>
      </w:r>
    </w:p>
    <w:p>
      <w:pPr>
        <w:pStyle w:val="3"/>
        <w:spacing w:line="240" w:lineRule="auto" w:before="0" w:after="0"/>
        <w:ind w:left="420"/>
      </w:pPr>
      <w:bookmarkStart w:name="1912-1609850849861" w:id="328"/>
      <w:bookmarkEnd w:id="328"/>
      <w:r>
        <w:rPr>
          <w:rFonts w:ascii="微软雅黑" w:hAnsi="微软雅黑" w:cs="微软雅黑" w:eastAsia="微软雅黑"/>
          <w:b w:val="true"/>
          <w:sz w:val="24"/>
        </w:rPr>
        <w:t>（4）使用：</w:t>
      </w:r>
    </w:p>
    <w:p>
      <w:pPr>
        <w:ind w:left="840"/>
      </w:pPr>
      <w:bookmarkStart w:name="3731-1609850849861" w:id="329"/>
      <w:bookmarkEnd w:id="329"/>
      <w:r>
        <w:rPr/>
        <w:t>利用密钥进行正常的密码操作，如加密/解密、签名/验证等，通常情况下，密钥在有效期之内授权的用户都可以使用。</w:t>
      </w:r>
    </w:p>
    <w:p>
      <w:pPr>
        <w:ind w:left="840"/>
      </w:pPr>
      <w:bookmarkStart w:name="6574-1609850849861" w:id="330"/>
      <w:bookmarkEnd w:id="330"/>
      <w:r>
        <w:rPr/>
        <w:t>应注意使用环境对密钥安全性的影响。</w:t>
      </w:r>
    </w:p>
    <w:p>
      <w:pPr>
        <w:ind w:left="840"/>
      </w:pPr>
      <w:bookmarkStart w:name="5255-1609850849861" w:id="331"/>
      <w:bookmarkEnd w:id="331"/>
      <w:r>
        <w:rPr/>
        <w:t>密钥安全使用的原则是不允许密钥以明文的形式出现在密钥设备之外。通常使用智能设备来实现，但成本高，性能低。</w:t>
      </w:r>
    </w:p>
    <w:p>
      <w:pPr>
        <w:pStyle w:val="3"/>
        <w:spacing w:line="240" w:lineRule="auto" w:before="0" w:after="0"/>
        <w:ind w:left="420"/>
      </w:pPr>
      <w:bookmarkStart w:name="6440-1609850849861" w:id="332"/>
      <w:bookmarkEnd w:id="332"/>
      <w:r>
        <w:rPr>
          <w:rFonts w:ascii="微软雅黑" w:hAnsi="微软雅黑" w:cs="微软雅黑" w:eastAsia="微软雅黑"/>
          <w:b w:val="true"/>
          <w:sz w:val="24"/>
        </w:rPr>
        <w:t>（5）备份/恢复：</w:t>
      </w:r>
    </w:p>
    <w:p>
      <w:pPr>
        <w:ind w:left="840"/>
      </w:pPr>
      <w:bookmarkStart w:name="9441-1609850849861" w:id="333"/>
      <w:bookmarkEnd w:id="333"/>
      <w:r>
        <w:rPr/>
        <w:t>指密钥处于使用状态时的短期存储，为密钥的恢复提供密钥源。要求安全方式存储密钥，并且具有不低于正在使用的密钥的安全控制水平，不同的密钥，其备份的手段和方式差别较大。</w:t>
      </w:r>
    </w:p>
    <w:p>
      <w:pPr>
        <w:ind w:left="840"/>
      </w:pPr>
      <w:bookmarkStart w:name="4564-1609850849861" w:id="334"/>
      <w:bookmarkEnd w:id="334"/>
      <w:r>
        <w:rPr/>
        <w:t>如果密钥过了使用有效期，密钥将进入存档阶段或销毁阶段。</w:t>
      </w:r>
    </w:p>
    <w:p>
      <w:pPr>
        <w:ind w:left="840"/>
      </w:pPr>
      <w:bookmarkStart w:name="8237-1609850849861" w:id="335"/>
      <w:bookmarkEnd w:id="335"/>
      <w:r>
        <w:rPr/>
        <w:t>当密钥因为认为的操作错误或设备发生故障时可能发生丢失和损坏，因此任何一种密码设备应当具有密钥恢复的措施。从备份或存档中获取密钥的过程称为密钥恢复。若密钥丧失但其安全未受威胁，就可以用安全方式从密钥备份中恢复。</w:t>
      </w:r>
    </w:p>
    <w:p>
      <w:pPr>
        <w:ind w:left="840"/>
      </w:pPr>
      <w:bookmarkStart w:name="2199-1609850849861" w:id="336"/>
      <w:bookmarkEnd w:id="336"/>
      <w:r>
        <w:rPr/>
        <w:t>密钥恢复措施需要考虑恢复密钥的效率问题，能在故障发生后及时恢复密钥。</w:t>
      </w:r>
    </w:p>
    <w:p>
      <w:pPr>
        <w:pStyle w:val="3"/>
        <w:spacing w:line="240" w:lineRule="auto" w:before="0" w:after="0"/>
        <w:ind w:left="420"/>
      </w:pPr>
      <w:bookmarkStart w:name="3019-1609850849861" w:id="337"/>
      <w:bookmarkEnd w:id="337"/>
      <w:r>
        <w:rPr>
          <w:rFonts w:ascii="微软雅黑" w:hAnsi="微软雅黑" w:cs="微软雅黑" w:eastAsia="微软雅黑"/>
          <w:b w:val="true"/>
          <w:sz w:val="24"/>
        </w:rPr>
        <w:t>（6）更新：</w:t>
      </w:r>
    </w:p>
    <w:p>
      <w:pPr>
        <w:ind w:left="840"/>
      </w:pPr>
      <w:bookmarkStart w:name="5862-1609850849861" w:id="338"/>
      <w:bookmarkEnd w:id="338"/>
      <w:r>
        <w:rPr/>
        <w:t>以下情况需要更新：密钥</w:t>
      </w:r>
      <w:r>
        <w:rPr>
          <w:u w:val="single"/>
        </w:rPr>
        <w:t>有效期结束</w:t>
      </w:r>
      <w:r>
        <w:rPr/>
        <w:t>；</w:t>
      </w:r>
      <w:r>
        <w:rPr>
          <w:u w:val="single"/>
        </w:rPr>
        <w:t>密钥的安全受到威胁</w:t>
      </w:r>
      <w:r>
        <w:rPr/>
        <w:t>；</w:t>
      </w:r>
      <w:r>
        <w:rPr>
          <w:u w:val="single"/>
        </w:rPr>
        <w:t>通信成员中提出更新密钥</w:t>
      </w:r>
      <w:r>
        <w:rPr/>
        <w:t>。</w:t>
      </w:r>
    </w:p>
    <w:p>
      <w:pPr>
        <w:ind w:left="840"/>
      </w:pPr>
      <w:bookmarkStart w:name="9214-1609850849861" w:id="339"/>
      <w:bookmarkEnd w:id="339"/>
      <w:r>
        <w:rPr/>
        <w:t>更新密钥应不影响信息系统的正常使用，密钥注入必须在安全环境下进行并避免外漏。现用密钥和新密钥同时存在时应处于同等的安全保护水平下。更换下来的密钥一般情况下应避免再次使用，除将用于归档的密钥及时采取有效的保护措施以外应及时进行销毁处理。</w:t>
      </w:r>
    </w:p>
    <w:p>
      <w:pPr>
        <w:ind w:left="840"/>
      </w:pPr>
      <w:bookmarkStart w:name="2711-1609850849861" w:id="340"/>
      <w:bookmarkEnd w:id="340"/>
      <w:r>
        <w:rPr/>
        <w:t>更新方法：</w:t>
      </w:r>
    </w:p>
    <w:p>
      <w:pPr>
        <w:ind w:left="1260"/>
      </w:pPr>
      <w:bookmarkStart w:name="9863-1609850849861" w:id="341"/>
      <w:bookmarkEnd w:id="341"/>
      <w:r>
        <w:rPr/>
        <w:t>利用密钥建立协议，重新生成新的密钥</w:t>
      </w:r>
    </w:p>
    <w:p>
      <w:pPr>
        <w:ind w:left="1260"/>
      </w:pPr>
      <w:bookmarkStart w:name="3125-1609850849861" w:id="342"/>
      <w:bookmarkEnd w:id="342"/>
      <w:r>
        <w:rPr/>
        <w:t>利用已有的密钥，产生新的密钥</w:t>
      </w:r>
    </w:p>
    <w:p>
      <w:pPr>
        <w:ind w:left="1260"/>
      </w:pPr>
      <w:bookmarkStart w:name="7919-1609850849861" w:id="343"/>
      <w:bookmarkEnd w:id="343"/>
      <w:r>
        <w:rPr/>
        <w:t>好处：效率高</w:t>
      </w:r>
    </w:p>
    <w:p>
      <w:pPr>
        <w:ind w:left="1260"/>
      </w:pPr>
      <w:bookmarkStart w:name="4487-1609850849861" w:id="344"/>
      <w:bookmarkEnd w:id="344"/>
      <w:r>
        <w:rPr/>
        <w:t>安全要求：新密钥泄漏不设计已有密钥的安全</w:t>
      </w:r>
    </w:p>
    <w:p>
      <w:pPr>
        <w:pStyle w:val="3"/>
        <w:spacing w:line="240" w:lineRule="auto" w:before="0" w:after="0"/>
        <w:ind w:left="420"/>
      </w:pPr>
      <w:bookmarkStart w:name="6811-1609850849861" w:id="345"/>
      <w:bookmarkEnd w:id="345"/>
      <w:r>
        <w:rPr>
          <w:rFonts w:ascii="微软雅黑" w:hAnsi="微软雅黑" w:cs="微软雅黑" w:eastAsia="微软雅黑"/>
          <w:b w:val="true"/>
          <w:sz w:val="24"/>
        </w:rPr>
        <w:t>（7）撤销/存档/销毁：</w:t>
      </w:r>
    </w:p>
    <w:p>
      <w:pPr>
        <w:ind w:left="840"/>
      </w:pPr>
      <w:bookmarkStart w:name="3419-1609850849861" w:id="346"/>
      <w:bookmarkEnd w:id="346"/>
      <w:r>
        <w:rPr/>
        <w:t>撤销：若在密钥使用中密钥的安全受到威胁或提前中止，需要将它从正常使用的集合中删除，密钥将进入存档阶段或销毁阶段。</w:t>
      </w:r>
    </w:p>
    <w:p>
      <w:pPr>
        <w:ind w:left="840"/>
      </w:pPr>
      <w:bookmarkStart w:name="9918-1609850849861" w:id="347"/>
      <w:bookmarkEnd w:id="347"/>
      <w:r>
        <w:rPr/>
        <w:t>存档：当密钥不再使用且在有效期内时，需要对其进行存档，以便在某种特别需要情况下能够对其进行检索并使用。存档的密钥是离线保存的，处于使用后状态。</w:t>
      </w:r>
    </w:p>
    <w:p>
      <w:pPr>
        <w:ind w:left="840"/>
      </w:pPr>
      <w:bookmarkStart w:name="5810-1609850849861" w:id="348"/>
      <w:bookmarkEnd w:id="348"/>
      <w:r>
        <w:rPr/>
        <w:t>销毁：如果密钥过了有效期，即处于过期状态，将清除密钥及与该密钥相关的痕迹。</w:t>
      </w:r>
    </w:p>
    <w:p>
      <w:pPr>
        <w:pStyle w:val="2"/>
        <w:spacing w:line="240" w:lineRule="auto" w:before="0" w:after="0"/>
      </w:pPr>
      <w:bookmarkStart w:name="9020-1609850849861" w:id="349"/>
      <w:bookmarkEnd w:id="349"/>
      <w:r>
        <w:rPr>
          <w:rFonts w:ascii="微软雅黑" w:hAnsi="微软雅黑" w:cs="微软雅黑" w:eastAsia="微软雅黑"/>
          <w:b w:val="true"/>
          <w:sz w:val="30"/>
        </w:rPr>
        <w:t>3.公钥证书包含哪些内容</w:t>
      </w:r>
    </w:p>
    <w:p>
      <w:pPr>
        <w:ind w:left="420"/>
      </w:pPr>
      <w:bookmarkStart w:name="8614-1609850849861" w:id="350"/>
      <w:bookmarkEnd w:id="350"/>
      <w:r>
        <w:rPr/>
        <w:t>版本号：用来区分X.509的不同版本</w:t>
      </w:r>
    </w:p>
    <w:p>
      <w:pPr>
        <w:ind w:left="420"/>
      </w:pPr>
      <w:bookmarkStart w:name="3259-1609850849861" w:id="351"/>
      <w:bookmarkEnd w:id="351"/>
      <w:r>
        <w:rPr/>
        <w:t>序列号：由发证机构给予每一个证书的分配唯一的数字型编号</w:t>
      </w:r>
    </w:p>
    <w:p>
      <w:pPr>
        <w:ind w:left="420"/>
      </w:pPr>
      <w:bookmarkStart w:name="5612-1609850849861" w:id="352"/>
      <w:bookmarkEnd w:id="352"/>
      <w:r>
        <w:rPr/>
        <w:t>认证机构标识：发证机构的名称</w:t>
      </w:r>
    </w:p>
    <w:p>
      <w:pPr>
        <w:ind w:left="420"/>
      </w:pPr>
      <w:bookmarkStart w:name="6057-1609850849861" w:id="353"/>
      <w:bookmarkEnd w:id="353"/>
      <w:r>
        <w:rPr/>
        <w:t>主体标识：证书持有者的名称</w:t>
      </w:r>
    </w:p>
    <w:p>
      <w:pPr>
        <w:ind w:left="420"/>
      </w:pPr>
      <w:bookmarkStart w:name="4078-1609850849861" w:id="354"/>
      <w:bookmarkEnd w:id="354"/>
      <w:r>
        <w:rPr/>
        <w:t>主体公钥：与该主体私钥相对应的公钥</w:t>
      </w:r>
    </w:p>
    <w:p>
      <w:pPr>
        <w:ind w:left="420"/>
      </w:pPr>
      <w:bookmarkStart w:name="6727-1609850849861" w:id="355"/>
      <w:bookmarkEnd w:id="355"/>
      <w:r>
        <w:rPr/>
        <w:t>证书有效期：包括两个日期，证书开始有效期和证书失效期</w:t>
      </w:r>
    </w:p>
    <w:p>
      <w:pPr>
        <w:ind w:left="420"/>
      </w:pPr>
      <w:bookmarkStart w:name="1081-1609850849861" w:id="356"/>
      <w:bookmarkEnd w:id="356"/>
      <w:r>
        <w:rPr/>
        <w:t>证书用途：描述该主体的公/私钥对的合法用途</w:t>
      </w:r>
    </w:p>
    <w:p>
      <w:pPr>
        <w:ind w:left="420"/>
      </w:pPr>
      <w:bookmarkStart w:name="1433-1609850849861" w:id="357"/>
      <w:bookmarkEnd w:id="357"/>
      <w:r>
        <w:rPr/>
        <w:t>扩展内容：说明该证书的附加信息</w:t>
      </w:r>
    </w:p>
    <w:p>
      <w:pPr>
        <w:ind w:left="420"/>
      </w:pPr>
      <w:bookmarkStart w:name="9471-1609850849861" w:id="358"/>
      <w:bookmarkEnd w:id="358"/>
      <w:r>
        <w:rPr/>
        <w:t>发证机构签名：用发证机构私钥生成的数字签名</w:t>
      </w:r>
    </w:p>
    <w:p>
      <w:pPr>
        <w:pStyle w:val="2"/>
        <w:spacing w:line="240" w:lineRule="auto" w:before="0" w:after="0"/>
      </w:pPr>
      <w:bookmarkStart w:name="8014-1609850871541" w:id="359"/>
      <w:bookmarkEnd w:id="359"/>
      <w:r>
        <w:rPr>
          <w:rFonts w:ascii="微软雅黑" w:hAnsi="微软雅黑" w:cs="微软雅黑" w:eastAsia="微软雅黑"/>
          <w:b w:val="true"/>
          <w:sz w:val="30"/>
        </w:rPr>
        <w:t>4.数字证书验证包括哪些步骤</w:t>
      </w:r>
    </w:p>
    <w:p>
      <w:pPr>
        <w:ind w:left="420"/>
      </w:pPr>
      <w:bookmarkStart w:name="4493-1609850849861" w:id="360"/>
      <w:bookmarkEnd w:id="360"/>
      <w:r>
        <w:rPr/>
        <w:t>使用CA证书验证终端实体证书有效性</w:t>
      </w:r>
    </w:p>
    <w:p>
      <w:pPr>
        <w:ind w:left="420"/>
      </w:pPr>
      <w:bookmarkStart w:name="9541-1609850849861" w:id="361"/>
      <w:bookmarkEnd w:id="361"/>
      <w:r>
        <w:rPr/>
        <w:t>检查证书的有效期，确保该证书是否有效</w:t>
      </w:r>
    </w:p>
    <w:p>
      <w:pPr>
        <w:ind w:left="420"/>
      </w:pPr>
      <w:bookmarkStart w:name="1750-1609850849861" w:id="362"/>
      <w:bookmarkEnd w:id="362"/>
      <w:r>
        <w:rPr/>
        <w:t>检查该证书的预期用途是否符合CA在该证书中制定的所有策略限制</w:t>
      </w:r>
    </w:p>
    <w:p>
      <w:pPr>
        <w:ind w:left="420"/>
      </w:pPr>
      <w:bookmarkStart w:name="1358-1609850849861" w:id="363"/>
      <w:bookmarkEnd w:id="363"/>
      <w:r>
        <w:rPr/>
        <w:t>在证书撤销列表（CRL）中查询确认该证书是否被CA撤销。</w:t>
      </w:r>
    </w:p>
    <w:p>
      <w:pPr>
        <w:pStyle w:val="2"/>
        <w:spacing w:line="240" w:lineRule="auto" w:before="0" w:after="0"/>
      </w:pPr>
      <w:bookmarkStart w:name="9145-1609850849861" w:id="364"/>
      <w:bookmarkEnd w:id="364"/>
      <w:r>
        <w:rPr>
          <w:rFonts w:ascii="微软雅黑" w:hAnsi="微软雅黑" w:cs="微软雅黑" w:eastAsia="微软雅黑"/>
          <w:b w:val="true"/>
          <w:sz w:val="30"/>
        </w:rPr>
        <w:t>5.基于KDC的密钥分配方案</w:t>
      </w:r>
    </w:p>
    <w:p>
      <w:pPr>
        <w:spacing w:line="231" w:lineRule="auto"/>
        <w:ind w:left="420"/>
      </w:pPr>
      <w:bookmarkStart w:name="2795-1609850849861" w:id="365"/>
      <w:bookmarkEnd w:id="365"/>
      <w:r>
        <w:rPr/>
        <w:t>建立一个负责为用户分配密钥的密钥分配中心，这时每一用户必须和密钥分配中心有一个共享密钥，称为主密钥。通过主密钥分配给一对用户的密钥称为会话密钥，用于这一对用户之间的保密通信。通信完成后，会话密钥即被销毁。如果用户数为n，则会话密钥数为n(n-1)/2，但主密钥数却只需n个。</w:t>
      </w:r>
    </w:p>
    <w:p>
      <w:pPr>
        <w:pStyle w:val="2"/>
        <w:spacing w:line="240" w:lineRule="auto" w:before="0" w:after="0"/>
      </w:pPr>
      <w:bookmarkStart w:name="4425-1609850849861" w:id="366"/>
      <w:bookmarkEnd w:id="366"/>
      <w:r>
        <w:rPr>
          <w:rFonts w:ascii="微软雅黑" w:hAnsi="微软雅黑" w:cs="微软雅黑" w:eastAsia="微软雅黑"/>
          <w:b w:val="true"/>
          <w:sz w:val="30"/>
        </w:rPr>
        <w:t>6.Diffie-Hellman密钥交换方案</w:t>
      </w:r>
    </w:p>
    <w:p>
      <w:pPr>
        <w:pStyle w:val="2"/>
        <w:spacing w:line="240" w:lineRule="auto" w:before="0" w:after="0"/>
      </w:pPr>
      <w:bookmarkStart w:name="1128-1609850849861" w:id="367"/>
      <w:bookmarkEnd w:id="367"/>
      <w:r>
        <w:rPr>
          <w:rFonts w:ascii="微软雅黑" w:hAnsi="微软雅黑" w:cs="微软雅黑" w:eastAsia="微软雅黑"/>
          <w:b w:val="true"/>
          <w:sz w:val="30"/>
        </w:rPr>
        <w:t>7.举例说明文件加密传送方案</w:t>
      </w:r>
    </w:p>
    <w:p>
      <w:pPr>
        <w:pStyle w:val="2"/>
        <w:spacing w:line="240" w:lineRule="auto" w:before="0" w:after="0"/>
      </w:pPr>
      <w:bookmarkStart w:name="3440-1609850849861" w:id="368"/>
      <w:bookmarkEnd w:id="368"/>
      <w:r>
        <w:rPr>
          <w:rFonts w:ascii="微软雅黑" w:hAnsi="微软雅黑" w:cs="微软雅黑" w:eastAsia="微软雅黑"/>
          <w:b w:val="true"/>
          <w:sz w:val="30"/>
        </w:rPr>
        <w:t>8.Shamir门限方案</w:t>
      </w:r>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1"/>
    <w:lvlOverride w:ilvl="0">
      <w:startOverride w:val="1"/>
    </w:lvlOverride>
    <w:lvlOverride w:ilvl="0">
      <w:startOverride w:val="1"/>
    </w:lvlOverride>
    <w:lvlOverride w:ilvl="0">
      <w:startOverride w:val="1"/>
    </w:lvlOverride>
    <w:lvlOverride w:ilvl="0">
      <w:startOverride w:val="1"/>
    </w:lvlOverride>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https://blog.csdn.net/weixin_42940826/article/details/83687007" TargetMode="External" Type="http://schemas.openxmlformats.org/officeDocument/2006/relationships/hyperlink"/><Relationship Id="rId13" Target="media/image7.png" Type="http://schemas.openxmlformats.org/officeDocument/2006/relationships/image"/><Relationship Id="rId14" Target="media/image8.png" Type="http://schemas.openxmlformats.org/officeDocument/2006/relationships/image"/><Relationship Id="rId15" Target="media/image9.png" Type="http://schemas.openxmlformats.org/officeDocument/2006/relationships/image"/><Relationship Id="rId16" Target="media/image10.png" Type="http://schemas.openxmlformats.org/officeDocument/2006/relationships/image"/><Relationship Id="rId17" Target="media/image11.png" Type="http://schemas.openxmlformats.org/officeDocument/2006/relationships/image"/><Relationship Id="rId18" Target="media/image12.png" Type="http://schemas.openxmlformats.org/officeDocument/2006/relationships/image"/><Relationship Id="rId19" Target="media/image13.png" Type="http://schemas.openxmlformats.org/officeDocument/2006/relationships/image"/><Relationship Id="rId2" Target="styles.xml" Type="http://schemas.openxmlformats.org/officeDocument/2006/relationships/styles"/><Relationship Id="rId20" Target="media/image14.png" Type="http://schemas.openxmlformats.org/officeDocument/2006/relationships/image"/><Relationship Id="rId21" Target="media/image15.png" Type="http://schemas.openxmlformats.org/officeDocument/2006/relationships/image"/><Relationship Id="rId22" Target="media/image16.png" Type="http://schemas.openxmlformats.org/officeDocument/2006/relationships/image"/><Relationship Id="rId23" Target="media/image17.png" Type="http://schemas.openxmlformats.org/officeDocument/2006/relationships/image"/><Relationship Id="rId3" Target="media/image1.jpeg" Type="http://schemas.openxmlformats.org/officeDocument/2006/relationships/image"/><Relationship Id="rId4" Target="numbering.xml" Type="http://schemas.openxmlformats.org/officeDocument/2006/relationships/numbering"/><Relationship Id="rId5" Target="https://www.bilibili.com/video/BV1QW411B7A4?from=search&amp;seid=9426716109116003429" TargetMode="External" Type="http://schemas.openxmlformats.org/officeDocument/2006/relationships/hyperlink"/><Relationship Id="rId6" Target="media/image2.png" Type="http://schemas.openxmlformats.org/officeDocument/2006/relationships/image"/><Relationship Id="rId7" Target="media/image3.png" Type="http://schemas.openxmlformats.org/officeDocument/2006/relationships/image"/><Relationship Id="rId8" Target="https://www.sohu.com/a/201169795_466846" TargetMode="External" Type="http://schemas.openxmlformats.org/officeDocument/2006/relationships/hyperlink"/><Relationship Id="rId9" Target="media/image4.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2022-02-25T11:58:54Z</dcterms:created>
  <dc:creator>Apache POI</dc:creator>
</cp:coreProperties>
</file>