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38-1568940162993" w:id="1"/>
      <w:bookmarkEnd w:id="1"/>
    </w:p>
    <w:p>
      <w:pPr>
        <w:pStyle w:val="1"/>
        <w:spacing w:line="240" w:lineRule="auto" w:before="0" w:after="0"/>
      </w:pPr>
      <w:bookmarkStart w:name="2063-1568940616233" w:id="2"/>
      <w:bookmarkEnd w:id="2"/>
      <w:r>
        <w:rPr>
          <w:rFonts w:ascii="微软雅黑" w:hAnsi="微软雅黑" w:cs="微软雅黑" w:eastAsia="微软雅黑"/>
          <w:b w:val="true"/>
          <w:sz w:val="42"/>
        </w:rPr>
        <w:t>generic software process models</w:t>
      </w:r>
    </w:p>
    <w:p>
      <w:pPr>
        <w:pStyle w:val="2"/>
        <w:spacing w:line="240" w:lineRule="auto" w:before="0" w:after="0"/>
      </w:pPr>
      <w:bookmarkStart w:name="8613-1568940623888" w:id="3"/>
      <w:bookmarkEnd w:id="3"/>
      <w:r>
        <w:rPr>
          <w:rFonts w:ascii="微软雅黑" w:hAnsi="微软雅黑" w:cs="微软雅黑" w:eastAsia="微软雅黑"/>
          <w:b w:val="true"/>
          <w:sz w:val="30"/>
        </w:rPr>
        <w:t>-the waterfall model</w:t>
      </w:r>
    </w:p>
    <w:p>
      <w:pPr/>
      <w:bookmarkStart w:name="9893-1570760562494" w:id="4"/>
      <w:bookmarkEnd w:id="4"/>
      <w:r>
        <w:drawing>
          <wp:inline distT="0" distR="0" distB="0" distL="0">
            <wp:extent cx="5267325" cy="337795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412-1568940631147" w:id="5"/>
      <w:bookmarkEnd w:id="5"/>
      <w:r>
        <w:rPr/>
        <w:t>-难以根据需求改变</w:t>
      </w:r>
    </w:p>
    <w:p>
      <w:pPr>
        <w:pStyle w:val="2"/>
        <w:spacing w:line="240" w:lineRule="auto" w:before="0" w:after="0"/>
      </w:pPr>
      <w:bookmarkStart w:name="7155-1570760593291" w:id="6"/>
      <w:bookmarkEnd w:id="6"/>
      <w:r>
        <w:rPr>
          <w:rFonts w:ascii="微软雅黑" w:hAnsi="微软雅黑" w:cs="微软雅黑" w:eastAsia="微软雅黑"/>
          <w:b w:val="true"/>
          <w:sz w:val="30"/>
        </w:rPr>
        <w:t>-evolutionary development</w:t>
      </w:r>
    </w:p>
    <w:p>
      <w:pPr/>
      <w:bookmarkStart w:name="9294-1570760767373" w:id="7"/>
      <w:bookmarkEnd w:id="7"/>
      <w:r>
        <w:drawing>
          <wp:inline distT="0" distR="0" distB="0" distL="0">
            <wp:extent cx="5267325" cy="306684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64-1568940652523" w:id="8"/>
      <w:bookmarkEnd w:id="8"/>
      <w:r>
        <w:rPr/>
        <w:t xml:space="preserve">Problems </w:t>
      </w:r>
    </w:p>
    <w:p>
      <w:pPr/>
      <w:bookmarkStart w:name="1024-1570760794508" w:id="9"/>
      <w:bookmarkEnd w:id="9"/>
      <w:r>
        <w:rPr/>
        <w:t xml:space="preserve">• Lack of process visibility; </w:t>
      </w:r>
    </w:p>
    <w:p>
      <w:pPr/>
      <w:bookmarkStart w:name="3985-1570760796237" w:id="10"/>
      <w:bookmarkEnd w:id="10"/>
      <w:r>
        <w:rPr/>
        <w:t xml:space="preserve">• Systems are often poorly structured; </w:t>
      </w:r>
    </w:p>
    <w:p>
      <w:pPr/>
      <w:bookmarkStart w:name="2670-1570760797861" w:id="11"/>
      <w:bookmarkEnd w:id="11"/>
      <w:r>
        <w:rPr/>
        <w:t xml:space="preserve">• Special skills (e.g. in languages for rapid prototyping) may be required. </w:t>
      </w:r>
    </w:p>
    <w:p>
      <w:pPr/>
      <w:bookmarkStart w:name="5780-1570760800830" w:id="12"/>
      <w:bookmarkEnd w:id="12"/>
      <w:r>
        <w:rPr/>
        <w:t xml:space="preserve">Applicability </w:t>
      </w:r>
    </w:p>
    <w:p>
      <w:pPr/>
      <w:bookmarkStart w:name="2469-1570760804990" w:id="13"/>
      <w:bookmarkEnd w:id="13"/>
      <w:r>
        <w:rPr/>
        <w:t xml:space="preserve">• For small or medium-size interactive systems; </w:t>
      </w:r>
    </w:p>
    <w:p>
      <w:pPr/>
      <w:bookmarkStart w:name="5016-1570760807084" w:id="14"/>
      <w:bookmarkEnd w:id="14"/>
      <w:r>
        <w:rPr/>
        <w:t xml:space="preserve">• For parts of large systems (e.g. the user interface); </w:t>
      </w:r>
    </w:p>
    <w:p>
      <w:pPr/>
      <w:bookmarkStart w:name="4517-1570760808698" w:id="15"/>
      <w:bookmarkEnd w:id="15"/>
      <w:r>
        <w:rPr/>
        <w:t>• For short-lifetime systems.</w:t>
      </w:r>
    </w:p>
    <w:p>
      <w:pPr>
        <w:pStyle w:val="2"/>
        <w:spacing w:line="240" w:lineRule="auto" w:before="0" w:after="0"/>
      </w:pPr>
      <w:bookmarkStart w:name="9061-1570760788846" w:id="16"/>
      <w:bookmarkEnd w:id="16"/>
      <w:r>
        <w:rPr>
          <w:rFonts w:ascii="微软雅黑" w:hAnsi="微软雅黑" w:cs="微软雅黑" w:eastAsia="微软雅黑"/>
          <w:b w:val="true"/>
          <w:sz w:val="30"/>
        </w:rPr>
        <w:t>-component-based software engineering</w:t>
      </w:r>
    </w:p>
    <w:p>
      <w:pPr/>
      <w:bookmarkStart w:name="2051-1570761065553" w:id="17"/>
      <w:bookmarkEnd w:id="17"/>
      <w:r>
        <w:drawing>
          <wp:inline distT="0" distR="0" distB="0" distL="0">
            <wp:extent cx="5267325" cy="19224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13-1570761028108" w:id="18"/>
      <w:bookmarkEnd w:id="18"/>
    </w:p>
    <w:p>
      <w:pPr>
        <w:pStyle w:val="1"/>
        <w:spacing w:line="240" w:lineRule="auto" w:before="0" w:after="0"/>
      </w:pPr>
      <w:bookmarkStart w:name="3092-1570761083298" w:id="19"/>
      <w:bookmarkEnd w:id="19"/>
      <w:r>
        <w:rPr>
          <w:rFonts w:ascii="微软雅黑" w:hAnsi="微软雅黑" w:cs="微软雅黑" w:eastAsia="微软雅黑"/>
          <w:b w:val="true"/>
          <w:sz w:val="42"/>
        </w:rPr>
        <w:t>Process iteration</w:t>
      </w:r>
    </w:p>
    <w:p>
      <w:pPr/>
      <w:bookmarkStart w:name="9056-1570761083899" w:id="20"/>
      <w:bookmarkEnd w:id="20"/>
      <w:r>
        <w:rPr/>
        <w:t xml:space="preserve">- System requirements ALWAYS evolve in the course of a project so process iteration where earlier stages are reworked is always part of the process for large systems. </w:t>
      </w:r>
    </w:p>
    <w:p>
      <w:pPr/>
      <w:bookmarkStart w:name="1354-1570761092882" w:id="21"/>
      <w:bookmarkEnd w:id="21"/>
      <w:r>
        <w:rPr/>
        <w:t xml:space="preserve">- Iteration can be applied to any of the generic process models. </w:t>
      </w:r>
    </w:p>
    <w:p>
      <w:pPr/>
      <w:bookmarkStart w:name="3857-1570761096659" w:id="22"/>
      <w:bookmarkEnd w:id="22"/>
      <w:r>
        <w:rPr/>
        <w:t xml:space="preserve">- Two (related) approaches </w:t>
      </w:r>
    </w:p>
    <w:p>
      <w:pPr/>
      <w:bookmarkStart w:name="2388-1570761098980" w:id="23"/>
      <w:bookmarkEnd w:id="23"/>
      <w:r>
        <w:rPr/>
        <w:t xml:space="preserve">• Incremental delivery; </w:t>
      </w:r>
    </w:p>
    <w:p>
      <w:pPr/>
      <w:bookmarkStart w:name="5455-1570761101940" w:id="24"/>
      <w:bookmarkEnd w:id="24"/>
      <w:r>
        <w:rPr/>
        <w:t>• Spiral development.</w:t>
      </w:r>
    </w:p>
    <w:p>
      <w:pPr>
        <w:pStyle w:val="2"/>
        <w:spacing w:line="240" w:lineRule="auto" w:before="0" w:after="0"/>
      </w:pPr>
      <w:bookmarkStart w:name="5957-1570761124003" w:id="25"/>
      <w:bookmarkEnd w:id="25"/>
      <w:r>
        <w:rPr>
          <w:rFonts w:ascii="微软雅黑" w:hAnsi="微软雅黑" w:cs="微软雅黑" w:eastAsia="微软雅黑"/>
          <w:b w:val="true"/>
          <w:sz w:val="30"/>
        </w:rPr>
        <w:t>Incremental development</w:t>
      </w:r>
    </w:p>
    <w:p>
      <w:pPr/>
      <w:bookmarkStart w:name="2581-1570761134534" w:id="26"/>
      <w:bookmarkEnd w:id="26"/>
      <w:r>
        <w:drawing>
          <wp:inline distT="0" distR="0" distB="0" distL="0">
            <wp:extent cx="5267325" cy="173832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54-1570761102521" w:id="27"/>
      <w:bookmarkEnd w:id="27"/>
      <w:r>
        <w:rPr/>
        <w:t>- Customer value can be delivered with each increment so system functionality is available earlier.</w:t>
      </w:r>
    </w:p>
    <w:p>
      <w:pPr/>
      <w:bookmarkStart w:name="2823-1571297141726" w:id="28"/>
      <w:bookmarkEnd w:id="28"/>
      <w:r>
        <w:rPr/>
        <w:t xml:space="preserve">- Early increments act as a prototype to help elicit requirements for later increments. </w:t>
      </w:r>
    </w:p>
    <w:p>
      <w:pPr/>
      <w:bookmarkStart w:name="3946-1571297154992" w:id="29"/>
      <w:bookmarkEnd w:id="29"/>
      <w:r>
        <w:rPr/>
        <w:t xml:space="preserve">- Lower risk of overall project failure. </w:t>
      </w:r>
    </w:p>
    <w:p>
      <w:pPr/>
      <w:bookmarkStart w:name="8847-1571297159966" w:id="30"/>
      <w:bookmarkEnd w:id="30"/>
      <w:r>
        <w:rPr/>
        <w:t>- The highest priority system services tend to receive the most testing.</w:t>
      </w:r>
    </w:p>
    <w:p>
      <w:pPr>
        <w:pStyle w:val="2"/>
        <w:spacing w:line="240" w:lineRule="auto" w:before="0" w:after="0"/>
      </w:pPr>
      <w:bookmarkStart w:name="7051-1570761156094" w:id="31"/>
      <w:bookmarkEnd w:id="31"/>
      <w:r>
        <w:rPr>
          <w:rFonts w:ascii="微软雅黑" w:hAnsi="微软雅黑" w:cs="微软雅黑" w:eastAsia="微软雅黑"/>
          <w:b w:val="true"/>
          <w:sz w:val="30"/>
        </w:rPr>
        <w:t>Spiral development</w:t>
      </w:r>
    </w:p>
    <w:p>
      <w:pPr/>
      <w:bookmarkStart w:name="7423-1570761170964" w:id="32"/>
      <w:bookmarkEnd w:id="32"/>
      <w:r>
        <w:drawing>
          <wp:inline distT="0" distR="0" distB="0" distL="0">
            <wp:extent cx="5267325" cy="310752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4-1570761156689" w:id="33"/>
      <w:bookmarkEnd w:id="33"/>
    </w:p>
    <w:p>
      <w:pPr/>
      <w:bookmarkStart w:name="5239-1570761145871" w:id="34"/>
      <w:bookmarkEnd w:id="34"/>
      <w:r>
        <w:rPr/>
        <w:t xml:space="preserve">• Specific objectives for the phase are identified. </w:t>
      </w:r>
    </w:p>
    <w:p>
      <w:pPr/>
      <w:bookmarkStart w:name="2370-1571297679321" w:id="35"/>
      <w:bookmarkEnd w:id="35"/>
      <w:r>
        <w:rPr/>
        <w:t>• Risks are assessed and activities put in place to reduce the key risks.</w:t>
      </w:r>
    </w:p>
    <w:p>
      <w:pPr/>
      <w:bookmarkStart w:name="8088-1571297683596" w:id="36"/>
      <w:bookmarkEnd w:id="36"/>
      <w:r>
        <w:rPr/>
        <w:t xml:space="preserve">• A development model for the system is chosen  which can be any of the generic models. </w:t>
      </w:r>
    </w:p>
    <w:p>
      <w:pPr/>
      <w:bookmarkStart w:name="8687-1571297688380" w:id="37"/>
      <w:bookmarkEnd w:id="37"/>
      <w:r>
        <w:rPr/>
        <w:t>• The project is reviewed and the next phase of the spiral is planned.</w:t>
      </w:r>
    </w:p>
    <w:p>
      <w:pPr/>
      <w:bookmarkStart w:name="2879-1570761135367" w:id="38"/>
      <w:bookmarkEnd w:id="38"/>
    </w:p>
    <w:p>
      <w:pPr/>
      <w:bookmarkStart w:name="7561-1570761102852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2022-02-25T11:44:59Z</dcterms:created>
  <dc:creator>Apache POI</dc:creator>
</cp:coreProperties>
</file>