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6386-1560815170560" w:id="1"/>
      <w:bookmarkEnd w:id="1"/>
      <w:r>
        <w:rPr>
          <w:rFonts w:ascii="微软雅黑" w:hAnsi="微软雅黑" w:cs="微软雅黑" w:eastAsia="微软雅黑"/>
          <w:b w:val="true"/>
          <w:sz w:val="42"/>
        </w:rPr>
        <w:t>How did America become the world's leading economy?</w:t>
      </w:r>
    </w:p>
    <w:p>
      <w:pPr>
        <w:pStyle w:val="2"/>
        <w:spacing w:line="240" w:lineRule="auto" w:before="0" w:after="0"/>
      </w:pPr>
      <w:bookmarkStart w:name="4075-1560826365806" w:id="2"/>
      <w:bookmarkEnd w:id="2"/>
      <w:r>
        <w:rPr>
          <w:rFonts w:ascii="微软雅黑" w:hAnsi="微软雅黑" w:cs="微软雅黑" w:eastAsia="微软雅黑"/>
          <w:b w:val="true"/>
          <w:sz w:val="30"/>
        </w:rPr>
        <w:t>Agriculture</w:t>
      </w:r>
    </w:p>
    <w:p>
      <w:pPr/>
      <w:bookmarkStart w:name="5851-1560826471904" w:id="3"/>
      <w:bookmarkEnd w:id="3"/>
      <w:r>
        <w:rPr/>
        <w:t>-- Conditions for developing agriculture:</w:t>
      </w:r>
    </w:p>
    <w:p>
      <w:pPr>
        <w:ind w:firstLine="420"/>
      </w:pPr>
      <w:bookmarkStart w:name="7510-1560826473018" w:id="4"/>
      <w:bookmarkEnd w:id="4"/>
      <w:r>
        <w:rPr/>
        <w:t>-- vastness of the land</w:t>
      </w:r>
    </w:p>
    <w:p>
      <w:pPr>
        <w:ind w:firstLine="420"/>
      </w:pPr>
      <w:bookmarkStart w:name="7817-1560826473018" w:id="5"/>
      <w:bookmarkEnd w:id="5"/>
      <w:r>
        <w:rPr/>
        <w:t>-- generosity of nature (fertile farm soil, moderate climate, long coastlines...)</w:t>
      </w:r>
    </w:p>
    <w:p>
      <w:pPr>
        <w:ind w:firstLine="420"/>
      </w:pPr>
      <w:bookmarkStart w:name="7361-1560826473018" w:id="6"/>
      <w:bookmarkEnd w:id="6"/>
      <w:r>
        <w:rPr/>
        <w:t>-- rainfall, rivers and underground water allowing for irrigation where necessary</w:t>
      </w:r>
    </w:p>
    <w:p>
      <w:pPr/>
      <w:bookmarkStart w:name="2910-1560826494310" w:id="7"/>
      <w:bookmarkEnd w:id="7"/>
      <w:r>
        <w:rPr/>
        <w:t>-- Average American farm — 460 acres</w:t>
      </w:r>
    </w:p>
    <w:p>
      <w:pPr/>
      <w:bookmarkStart w:name="1616-1560826657372" w:id="8"/>
      <w:bookmarkEnd w:id="8"/>
      <w:r>
        <w:rPr/>
        <w:t>-- Success of agriculture</w:t>
      </w:r>
    </w:p>
    <w:p>
      <w:pPr>
        <w:ind w:firstLine="420"/>
      </w:pPr>
      <w:bookmarkStart w:name="6422-1560826658189" w:id="9"/>
      <w:bookmarkEnd w:id="9"/>
      <w:r>
        <w:rPr/>
        <w:t>-- large capital investments</w:t>
      </w:r>
    </w:p>
    <w:p>
      <w:pPr>
        <w:ind w:firstLine="420"/>
      </w:pPr>
      <w:bookmarkStart w:name="9655-1560826658189" w:id="10"/>
      <w:bookmarkEnd w:id="10"/>
      <w:r>
        <w:rPr/>
        <w:t>-- highly trained labor</w:t>
      </w:r>
    </w:p>
    <w:p>
      <w:pPr>
        <w:ind w:firstLine="420"/>
      </w:pPr>
      <w:bookmarkStart w:name="5016-1560826658189" w:id="11"/>
      <w:bookmarkEnd w:id="11"/>
      <w:r>
        <w:rPr/>
        <w:t>-- new methods for raising crops</w:t>
      </w:r>
    </w:p>
    <w:p>
      <w:pPr/>
      <w:bookmarkStart w:name="7443-1560826658189" w:id="12"/>
      <w:bookmarkEnd w:id="12"/>
      <w:r>
        <w:rPr/>
        <w:t>-- Modern farming</w:t>
      </w:r>
    </w:p>
    <w:p>
      <w:pPr>
        <w:ind w:firstLine="420"/>
      </w:pPr>
      <w:bookmarkStart w:name="3619-1560826677130" w:id="13"/>
      <w:bookmarkEnd w:id="13"/>
      <w:r>
        <w:rPr/>
        <w:t>-- disease and drought   resistant seeds</w:t>
      </w:r>
    </w:p>
    <w:p>
      <w:pPr>
        <w:ind w:firstLine="420"/>
      </w:pPr>
      <w:bookmarkStart w:name="5172-1560826677130" w:id="14"/>
      <w:bookmarkEnd w:id="14"/>
      <w:r>
        <w:rPr/>
        <w:t>-- fertilizers and pesticides</w:t>
      </w:r>
    </w:p>
    <w:p>
      <w:pPr>
        <w:ind w:firstLine="420"/>
      </w:pPr>
      <w:bookmarkStart w:name="4252-1560826677130" w:id="15"/>
      <w:bookmarkEnd w:id="15"/>
      <w:r>
        <w:rPr/>
        <w:t>-- space technology utilization</w:t>
      </w:r>
    </w:p>
    <w:p>
      <w:pPr/>
      <w:bookmarkStart w:name="5613-1560826702686" w:id="16"/>
      <w:bookmarkEnd w:id="16"/>
      <w:r>
        <w:rPr/>
        <w:t>-- Agribusiness”  (农业企业)</w:t>
      </w:r>
    </w:p>
    <w:p>
      <w:pPr>
        <w:ind w:firstLine="420"/>
      </w:pPr>
      <w:bookmarkStart w:name="8061-1560826704753" w:id="17"/>
      <w:bookmarkEnd w:id="17"/>
      <w:r>
        <w:rPr/>
        <w:t xml:space="preserve">-- a variety of farm businesses and structures </w:t>
      </w:r>
    </w:p>
    <w:p>
      <w:pPr>
        <w:ind w:firstLine="840"/>
      </w:pPr>
      <w:bookmarkStart w:name="5072-1560826704753" w:id="18"/>
      <w:bookmarkEnd w:id="18"/>
      <w:r>
        <w:rPr/>
        <w:t>-- from small, one-family corporations to huge conglomerates（联合企业:由许多不同行业的公司组成的有不同经营范围的大企业）or multinational firms</w:t>
      </w:r>
    </w:p>
    <w:p>
      <w:pPr/>
      <w:bookmarkStart w:name="6072-1560826704753" w:id="19"/>
      <w:bookmarkEnd w:id="19"/>
      <w:r>
        <w:rPr/>
        <w:t>-- American farm’s low-cost output</w:t>
      </w:r>
    </w:p>
    <w:p>
      <w:pPr/>
      <w:bookmarkStart w:name="2138-1560826704753" w:id="20"/>
      <w:bookmarkEnd w:id="20"/>
      <w:r>
        <w:rPr/>
        <w:t xml:space="preserve">-- One-third of crops for export — Europe, Asia, Africa and Latin America </w:t>
      </w:r>
    </w:p>
    <w:p>
      <w:pPr/>
      <w:bookmarkStart w:name="2380-1560826704753" w:id="21"/>
      <w:bookmarkEnd w:id="21"/>
      <w:r>
        <w:rPr/>
        <w:t>-- Agricultural imports lag far behind, leaving a surplus in the agricultural balance of trade</w:t>
      </w:r>
    </w:p>
    <w:p>
      <w:pPr/>
      <w:bookmarkStart w:name="9839-1560826783119" w:id="22"/>
      <w:bookmarkEnd w:id="22"/>
      <w:r>
        <w:rPr/>
        <w:t>-- Farmers—not work on the farms full-time</w:t>
      </w:r>
    </w:p>
    <w:p>
      <w:pPr>
        <w:ind w:firstLine="420"/>
      </w:pPr>
      <w:bookmarkStart w:name="1088-1560826776879" w:id="23"/>
      <w:bookmarkEnd w:id="23"/>
      <w:r>
        <w:rPr/>
        <w:t>-- 45 percent with other occupations</w:t>
      </w:r>
    </w:p>
    <w:p>
      <w:pPr>
        <w:ind w:firstLine="420"/>
      </w:pPr>
      <w:bookmarkStart w:name="8231-1560826776879" w:id="24"/>
      <w:bookmarkEnd w:id="24"/>
      <w:r>
        <w:rPr/>
        <w:t>-- 240, 000 tenant farmers—rent land for cash or pay the owner a share of the crops they grow</w:t>
      </w:r>
    </w:p>
    <w:p>
      <w:pPr>
        <w:ind w:firstLine="420"/>
      </w:pPr>
      <w:bookmarkStart w:name="4714-1560826776879" w:id="25"/>
      <w:bookmarkEnd w:id="25"/>
      <w:r>
        <w:rPr/>
        <w:t>-- migrant workers—hired only for a specific chore</w:t>
      </w:r>
    </w:p>
    <w:p>
      <w:pPr/>
      <w:bookmarkStart w:name="2436-1560826776879" w:id="26"/>
      <w:bookmarkEnd w:id="26"/>
      <w:r>
        <w:rPr/>
        <w:t xml:space="preserve">-- Agriculture remains the foundation upon which American well-being and prosperity are based. </w:t>
      </w:r>
    </w:p>
    <w:p>
      <w:pPr/>
      <w:bookmarkStart w:name="5028-1560826805494" w:id="27"/>
      <w:bookmarkEnd w:id="27"/>
    </w:p>
    <w:p>
      <w:pPr>
        <w:pStyle w:val="2"/>
        <w:spacing w:line="240" w:lineRule="auto" w:before="0" w:after="0"/>
      </w:pPr>
      <w:bookmarkStart w:name="2889-1560826387340" w:id="28"/>
      <w:bookmarkEnd w:id="28"/>
      <w:r>
        <w:rPr>
          <w:rFonts w:ascii="微软雅黑" w:hAnsi="微软雅黑" w:cs="微软雅黑" w:eastAsia="微软雅黑"/>
          <w:b w:val="true"/>
          <w:sz w:val="30"/>
        </w:rPr>
        <w:t>Manufacturing Industry</w:t>
      </w:r>
    </w:p>
    <w:p>
      <w:pPr/>
      <w:bookmarkStart w:name="4154-1560826833317" w:id="29"/>
      <w:bookmarkEnd w:id="29"/>
      <w:r>
        <w:rPr/>
        <w:t>-- Large manufacturing industries employing more than 12 million workers</w:t>
      </w:r>
    </w:p>
    <w:p>
      <w:pPr/>
      <w:bookmarkStart w:name="2370-1560826841936" w:id="30"/>
      <w:bookmarkEnd w:id="30"/>
      <w:r>
        <w:rPr/>
        <w:t>-- Highly developed military industry</w:t>
      </w:r>
    </w:p>
    <w:p>
      <w:pPr/>
      <w:bookmarkStart w:name="6070-1560826841936" w:id="31"/>
      <w:bookmarkEnd w:id="31"/>
      <w:r>
        <w:rPr/>
        <w:t>-- Auto companies—Ford, General Motors and Chrysler</w:t>
      </w:r>
    </w:p>
    <w:p>
      <w:pPr/>
      <w:bookmarkStart w:name="4485-1560826841936" w:id="32"/>
      <w:bookmarkEnd w:id="32"/>
      <w:r>
        <w:rPr/>
        <w:t>-- Boeing Aircraft Company—commercial airliners</w:t>
      </w:r>
    </w:p>
    <w:p>
      <w:pPr/>
      <w:bookmarkStart w:name="3919-1560826841936" w:id="33"/>
      <w:bookmarkEnd w:id="33"/>
      <w:r>
        <w:rPr/>
        <w:t>-- Other industries: food, clothing, etc.</w:t>
      </w:r>
    </w:p>
    <w:p>
      <w:pPr/>
      <w:bookmarkStart w:name="9199-1560826868705" w:id="34"/>
      <w:bookmarkEnd w:id="34"/>
      <w:r>
        <w:rPr/>
        <w:t>-- Division of Manufacturing Activities</w:t>
      </w:r>
    </w:p>
    <w:p>
      <w:pPr>
        <w:ind w:firstLine="420"/>
      </w:pPr>
      <w:bookmarkStart w:name="4591-1560826880890" w:id="35"/>
      <w:bookmarkEnd w:id="35"/>
      <w:r>
        <w:rPr/>
        <w:t xml:space="preserve"> -- The East North Central</w:t>
      </w:r>
    </w:p>
    <w:p>
      <w:pPr>
        <w:ind w:firstLine="840"/>
      </w:pPr>
      <w:bookmarkStart w:name="1645-1560826894679" w:id="36"/>
      <w:bookmarkEnd w:id="36"/>
      <w:r>
        <w:rPr/>
        <w:t>-- the leading region</w:t>
      </w:r>
    </w:p>
    <w:p>
      <w:pPr>
        <w:ind w:firstLine="840"/>
      </w:pPr>
      <w:bookmarkStart w:name="7269-1560826894679" w:id="37"/>
      <w:bookmarkEnd w:id="37"/>
      <w:r>
        <w:rPr/>
        <w:t>-- over 25% of manufacturing capacity</w:t>
      </w:r>
    </w:p>
    <w:p>
      <w:pPr>
        <w:ind w:firstLine="840"/>
      </w:pPr>
      <w:bookmarkStart w:name="5128-1560826894679" w:id="38"/>
      <w:bookmarkEnd w:id="38"/>
      <w:r>
        <w:rPr/>
        <w:t xml:space="preserve">-- motor vehicles and other transportation equipments, </w:t>
      </w:r>
    </w:p>
    <w:p>
      <w:pPr>
        <w:ind w:firstLine="840"/>
      </w:pPr>
      <w:bookmarkStart w:name="3570-1560826894679" w:id="39"/>
      <w:bookmarkEnd w:id="39"/>
      <w:r>
        <w:rPr/>
        <w:t>-- non-electrical machinery, and fabricated metals</w:t>
      </w:r>
    </w:p>
    <w:p>
      <w:pPr>
        <w:ind w:firstLine="420"/>
      </w:pPr>
      <w:bookmarkStart w:name="4170-1560826894679" w:id="40"/>
      <w:bookmarkEnd w:id="40"/>
      <w:r>
        <w:rPr/>
        <w:t>-- The Middle Atlantic region</w:t>
      </w:r>
    </w:p>
    <w:p>
      <w:pPr>
        <w:ind w:firstLine="840"/>
      </w:pPr>
      <w:bookmarkStart w:name="5816-1560826894679" w:id="41"/>
      <w:bookmarkEnd w:id="41"/>
      <w:r>
        <w:rPr/>
        <w:t>-- occupying the second place</w:t>
      </w:r>
    </w:p>
    <w:p>
      <w:pPr>
        <w:ind w:firstLine="840"/>
      </w:pPr>
      <w:bookmarkStart w:name="4786-1560826894679" w:id="42"/>
      <w:bookmarkEnd w:id="42"/>
      <w:r>
        <w:rPr/>
        <w:t xml:space="preserve">-- almost 20% of the total value added </w:t>
      </w:r>
    </w:p>
    <w:p>
      <w:pPr>
        <w:ind w:firstLine="840"/>
      </w:pPr>
      <w:bookmarkStart w:name="7322-1560826894679" w:id="43"/>
      <w:bookmarkEnd w:id="43"/>
      <w:r>
        <w:rPr/>
        <w:t xml:space="preserve">-- chemicals and machinery, both electrical and non-electrical </w:t>
      </w:r>
    </w:p>
    <w:p>
      <w:pPr>
        <w:ind w:firstLine="420"/>
      </w:pPr>
      <w:bookmarkStart w:name="8763-1560826967220" w:id="44"/>
      <w:bookmarkEnd w:id="44"/>
      <w:r>
        <w:rPr/>
        <w:t>-- The Pacific coast region</w:t>
      </w:r>
    </w:p>
    <w:p>
      <w:pPr>
        <w:ind w:firstLine="840"/>
      </w:pPr>
      <w:bookmarkStart w:name="5642-1560826974250" w:id="45"/>
      <w:bookmarkEnd w:id="45"/>
      <w:r>
        <w:rPr/>
        <w:t>-- dominated by the manufacturing activities of California</w:t>
      </w:r>
    </w:p>
    <w:p>
      <w:pPr>
        <w:ind w:firstLine="840"/>
      </w:pPr>
      <w:bookmarkStart w:name="6027-1560826974250" w:id="46"/>
      <w:bookmarkEnd w:id="46"/>
      <w:r>
        <w:rPr/>
        <w:t>-- the third place with about 15% of the total value added</w:t>
      </w:r>
    </w:p>
    <w:p>
      <w:pPr>
        <w:ind w:firstLine="840"/>
      </w:pPr>
      <w:bookmarkStart w:name="1082-1560826974250" w:id="47"/>
      <w:bookmarkEnd w:id="47"/>
      <w:r>
        <w:rPr/>
        <w:t>-- transportation equipment, food products, and electrical and electronic equipment</w:t>
      </w:r>
    </w:p>
    <w:p>
      <w:pPr>
        <w:ind w:firstLine="420"/>
      </w:pPr>
      <w:bookmarkStart w:name="7726-1560826993978" w:id="48"/>
      <w:bookmarkEnd w:id="48"/>
      <w:r>
        <w:rPr/>
        <w:t>-- The South Atlantic region</w:t>
      </w:r>
    </w:p>
    <w:p>
      <w:pPr>
        <w:ind w:firstLine="840"/>
      </w:pPr>
      <w:bookmarkStart w:name="3752-1560827054454" w:id="49"/>
      <w:bookmarkEnd w:id="49"/>
      <w:r>
        <w:rPr/>
        <w:t xml:space="preserve">-- the fourth leading region </w:t>
      </w:r>
    </w:p>
    <w:p>
      <w:pPr>
        <w:ind w:firstLine="840"/>
      </w:pPr>
      <w:bookmarkStart w:name="6315-1560827054454" w:id="50"/>
      <w:bookmarkEnd w:id="50"/>
      <w:r>
        <w:rPr/>
        <w:t>-- over 10% of the total US manufacturing output</w:t>
      </w:r>
    </w:p>
    <w:p>
      <w:pPr>
        <w:ind w:firstLine="840"/>
      </w:pPr>
      <w:bookmarkStart w:name="1662-1560827054454" w:id="51"/>
      <w:bookmarkEnd w:id="51"/>
      <w:r>
        <w:rPr/>
        <w:t>-- textiles, chemicals, tobacco products, and apparels</w:t>
      </w:r>
    </w:p>
    <w:p>
      <w:pPr>
        <w:ind w:firstLine="420"/>
      </w:pPr>
      <w:bookmarkStart w:name="4343-1560827054454" w:id="52"/>
      <w:bookmarkEnd w:id="52"/>
      <w:r>
        <w:rPr/>
        <w:t xml:space="preserve">-- The West South Central and the East South Central regions </w:t>
      </w:r>
    </w:p>
    <w:p>
      <w:pPr>
        <w:ind w:firstLine="840"/>
      </w:pPr>
      <w:bookmarkStart w:name="5017-1560827054454" w:id="53"/>
      <w:bookmarkEnd w:id="53"/>
      <w:r>
        <w:rPr/>
        <w:t>-- about 15% of the total national output</w:t>
      </w:r>
    </w:p>
    <w:p>
      <w:pPr>
        <w:ind w:left="840"/>
      </w:pPr>
      <w:bookmarkStart w:name="8836-1560827054454" w:id="54"/>
      <w:bookmarkEnd w:id="54"/>
      <w:r>
        <w:rPr/>
        <w:t>-- chemicals, food products, electrical and electronic equipments, and non-electrical machinery</w:t>
      </w:r>
    </w:p>
    <w:p>
      <w:pPr>
        <w:ind w:left="420"/>
      </w:pPr>
      <w:bookmarkStart w:name="9787-1560827054454" w:id="55"/>
      <w:bookmarkEnd w:id="55"/>
      <w:r>
        <w:rPr/>
        <w:t xml:space="preserve">-- The West North Central, New England and the Mountain states region — remaining 15% of the national output </w:t>
      </w:r>
    </w:p>
    <w:p>
      <w:pPr>
        <w:ind w:firstLine="840"/>
      </w:pPr>
      <w:bookmarkStart w:name="9383-1560827064597" w:id="56"/>
      <w:bookmarkEnd w:id="56"/>
      <w:r>
        <w:rPr/>
        <w:t>-- New England—electrical and non-electrical machinery, and fabricated metals</w:t>
      </w:r>
    </w:p>
    <w:p>
      <w:pPr>
        <w:ind w:firstLine="840"/>
      </w:pPr>
      <w:bookmarkStart w:name="1330-1560827064597" w:id="57"/>
      <w:bookmarkEnd w:id="57"/>
      <w:r>
        <w:rPr/>
        <w:t>-- The West North Central states—machinery and food products</w:t>
      </w:r>
    </w:p>
    <w:p>
      <w:pPr>
        <w:ind w:firstLine="840"/>
      </w:pPr>
      <w:bookmarkStart w:name="8936-1560827064597" w:id="58"/>
      <w:bookmarkEnd w:id="58"/>
      <w:r>
        <w:rPr/>
        <w:t>-- The Mountain states—food products, primary metals and  non-electrical machinery</w:t>
      </w:r>
    </w:p>
    <w:p>
      <w:pPr/>
      <w:bookmarkStart w:name="7098-1560827164334" w:id="59"/>
      <w:bookmarkEnd w:id="59"/>
    </w:p>
    <w:p>
      <w:pPr>
        <w:pStyle w:val="2"/>
        <w:spacing w:line="240" w:lineRule="auto" w:before="0" w:after="0"/>
      </w:pPr>
      <w:bookmarkStart w:name="4664-1560826396318" w:id="60"/>
      <w:bookmarkEnd w:id="60"/>
      <w:r>
        <w:rPr>
          <w:rFonts w:ascii="微软雅黑" w:hAnsi="微软雅黑" w:cs="微软雅黑" w:eastAsia="微软雅黑"/>
          <w:b w:val="true"/>
          <w:sz w:val="30"/>
        </w:rPr>
        <w:t>Service Industry</w:t>
      </w:r>
    </w:p>
    <w:p>
      <w:pPr/>
      <w:bookmarkStart w:name="4270-1560827180852" w:id="61"/>
      <w:bookmarkEnd w:id="61"/>
      <w:r>
        <w:rPr/>
        <w:t>-- Tremendous growth in employment in the service sector since the 1970s</w:t>
      </w:r>
    </w:p>
    <w:p>
      <w:pPr>
        <w:ind w:firstLine="420"/>
      </w:pPr>
      <w:bookmarkStart w:name="1557-1560827188919" w:id="62"/>
      <w:bookmarkEnd w:id="62"/>
      <w:r>
        <w:rPr/>
        <w:t xml:space="preserve">-- three categories: </w:t>
      </w:r>
    </w:p>
    <w:p>
      <w:pPr>
        <w:ind w:firstLine="420"/>
      </w:pPr>
      <w:bookmarkStart w:name="2653-1560827188920" w:id="63"/>
      <w:bookmarkEnd w:id="63"/>
      <w:r>
        <w:rPr/>
        <w:t>-- services for the affluent—commercial banking, life insurance, real estate and law services</w:t>
      </w:r>
    </w:p>
    <w:p>
      <w:pPr>
        <w:ind w:firstLine="420"/>
      </w:pPr>
      <w:bookmarkStart w:name="5184-1560827188920" w:id="64"/>
      <w:bookmarkEnd w:id="64"/>
      <w:r>
        <w:rPr/>
        <w:t>-- welfare services—health care, education, government and social services</w:t>
      </w:r>
    </w:p>
    <w:p>
      <w:pPr>
        <w:ind w:firstLine="420"/>
      </w:pPr>
      <w:bookmarkStart w:name="9022-1560827188920" w:id="65"/>
      <w:bookmarkEnd w:id="65"/>
      <w:r>
        <w:rPr/>
        <w:t>-- services provided by the poor—services to buildings and dwellings, retail services</w:t>
      </w:r>
    </w:p>
    <w:p>
      <w:pPr/>
      <w:bookmarkStart w:name="2591-1560826858993" w:id="66"/>
      <w:bookmarkEnd w:id="66"/>
    </w:p>
    <w:p>
      <w:pPr>
        <w:pStyle w:val="2"/>
        <w:spacing w:line="240" w:lineRule="auto" w:before="0" w:after="0"/>
      </w:pPr>
      <w:bookmarkStart w:name="8728-1560826444244" w:id="67"/>
      <w:bookmarkEnd w:id="67"/>
      <w:r>
        <w:rPr>
          <w:rFonts w:ascii="微软雅黑" w:hAnsi="微软雅黑" w:cs="微软雅黑" w:eastAsia="微软雅黑"/>
          <w:b w:val="true"/>
          <w:sz w:val="30"/>
        </w:rPr>
        <w:t>High-tech Industry</w:t>
      </w:r>
    </w:p>
    <w:p>
      <w:pPr/>
      <w:bookmarkStart w:name="1979-1560827259662" w:id="68"/>
      <w:bookmarkEnd w:id="68"/>
      <w:r>
        <w:rPr/>
        <w:t xml:space="preserve">美国计算机协会（Association of Computing </w:t>
      </w:r>
    </w:p>
    <w:p>
      <w:pPr/>
      <w:bookmarkStart w:name="1820-1560827263581" w:id="69"/>
      <w:bookmarkEnd w:id="69"/>
      <w:r>
        <w:rPr/>
        <w:t>Machinery，简称ACM）是一个国际性的科技</w:t>
      </w:r>
    </w:p>
    <w:p>
      <w:pPr/>
      <w:bookmarkStart w:name="7951-1560827263581" w:id="70"/>
      <w:bookmarkEnd w:id="70"/>
      <w:r>
        <w:rPr/>
        <w:t>教育组织，是世界上第一个科学性及教育性计</w:t>
      </w:r>
    </w:p>
    <w:p>
      <w:pPr/>
      <w:bookmarkStart w:name="4865-1560827263581" w:id="71"/>
      <w:bookmarkEnd w:id="71"/>
      <w:r>
        <w:rPr/>
        <w:t>算机学会。ACM致力于提高信息技术在科学、</w:t>
      </w:r>
    </w:p>
    <w:p>
      <w:pPr/>
      <w:bookmarkStart w:name="2650-1560827263581" w:id="72"/>
      <w:bookmarkEnd w:id="72"/>
      <w:r>
        <w:rPr/>
        <w:t>艺术等各行各业的应用水平。</w:t>
      </w:r>
    </w:p>
    <w:p>
      <w:pPr/>
      <w:bookmarkStart w:name="5895-1560827226027" w:id="73"/>
      <w:bookmarkEnd w:id="73"/>
      <w:r>
        <w:rPr/>
        <w:t>-- High-tech industries ranking first in the world</w:t>
      </w:r>
    </w:p>
    <w:p>
      <w:pPr/>
      <w:bookmarkStart w:name="5010-1560827233716" w:id="74"/>
      <w:bookmarkEnd w:id="74"/>
      <w:r>
        <w:rPr/>
        <w:t>-- More emphasis on space technology, electronics, chemicals and computing</w:t>
      </w:r>
    </w:p>
    <w:p>
      <w:pPr/>
      <w:bookmarkStart w:name="9722-1560827233716" w:id="75"/>
      <w:bookmarkEnd w:id="75"/>
      <w:r>
        <w:rPr/>
        <w:t xml:space="preserve">-- Successful flight of the space shuttle </w:t>
      </w:r>
    </w:p>
    <w:p>
      <w:pPr/>
      <w:bookmarkStart w:name="4782-1560827233716" w:id="76"/>
      <w:bookmarkEnd w:id="76"/>
      <w:r>
        <w:rPr/>
        <w:t xml:space="preserve">-- Leading computer companies in the world </w:t>
      </w:r>
    </w:p>
    <w:p>
      <w:pPr/>
      <w:bookmarkStart w:name="2126-1560827233716" w:id="77"/>
      <w:bookmarkEnd w:id="77"/>
      <w:r>
        <w:rPr/>
        <w:t>-- Leading engineering and information technology	</w:t>
      </w:r>
    </w:p>
    <w:p>
      <w:pPr/>
      <w:bookmarkStart w:name="5122-1560827233716" w:id="78"/>
      <w:bookmarkEnd w:id="78"/>
    </w:p>
    <w:p>
      <w:pPr>
        <w:pStyle w:val="1"/>
        <w:spacing w:line="240" w:lineRule="auto" w:before="0" w:after="0"/>
      </w:pPr>
      <w:bookmarkStart w:name="7636-1560826295586" w:id="79"/>
      <w:bookmarkEnd w:id="79"/>
      <w:r>
        <w:rPr>
          <w:rFonts w:ascii="微软雅黑" w:hAnsi="微软雅黑" w:cs="微软雅黑" w:eastAsia="微软雅黑"/>
          <w:b w:val="true"/>
          <w:sz w:val="42"/>
        </w:rPr>
        <w:t>What about American foreign trade?</w:t>
      </w:r>
    </w:p>
    <w:p>
      <w:pPr/>
      <w:bookmarkStart w:name="1659-1560827249948" w:id="80"/>
      <w:bookmarkEnd w:id="80"/>
      <w:r>
        <w:rPr/>
        <w:t>-- US foreign trade plays a significant role in the economy</w:t>
      </w:r>
    </w:p>
    <w:p>
      <w:pPr/>
      <w:bookmarkStart w:name="7525-1560827289491" w:id="81"/>
      <w:bookmarkEnd w:id="81"/>
      <w:r>
        <w:rPr/>
        <w:t>-- Trade pattern: from domestic-oriented to internationally-oriented</w:t>
      </w:r>
    </w:p>
    <w:p>
      <w:pPr/>
      <w:bookmarkStart w:name="2785-1560827289491" w:id="82"/>
      <w:bookmarkEnd w:id="82"/>
      <w:r>
        <w:rPr/>
        <w:t>-- Reducing trade barriers (贸易壁垒) and coordinating the world economic system</w:t>
      </w:r>
    </w:p>
    <w:p>
      <w:pPr/>
      <w:bookmarkStart w:name="5350-1560827289491" w:id="83"/>
      <w:bookmarkEnd w:id="83"/>
      <w:r>
        <w:rPr/>
        <w:t>-- Promoting bilateral (双边的) and regional trade to enhance domestic stability and loyalty of allies</w:t>
      </w:r>
    </w:p>
    <w:p>
      <w:pPr/>
      <w:bookmarkStart w:name="4587-1560827289492" w:id="84"/>
      <w:bookmarkEnd w:id="84"/>
      <w:r>
        <w:rPr/>
        <w:t>-- Exports—about 10% of the world’s total</w:t>
      </w:r>
    </w:p>
    <w:p>
      <w:pPr/>
      <w:bookmarkStart w:name="7675-1560827378150" w:id="85"/>
      <w:bookmarkEnd w:id="85"/>
      <w:r>
        <w:rPr/>
        <w:t>-- Most important products for export — office machines, household appliances, chemicals, metal manufactures, petroleum products, etc.</w:t>
      </w:r>
    </w:p>
    <w:p>
      <w:pPr/>
      <w:bookmarkStart w:name="4948-1560827371734" w:id="86"/>
      <w:bookmarkEnd w:id="86"/>
      <w:r>
        <w:rPr/>
        <w:t>-- Ranking first in export of agricultural products</w:t>
      </w:r>
    </w:p>
    <w:p>
      <w:pPr/>
      <w:bookmarkStart w:name="8419-1560827371734" w:id="87"/>
      <w:bookmarkEnd w:id="87"/>
      <w:r>
        <w:rPr/>
        <w:t>-- Leading exporter of civil aircraft, service, technology and weapons</w:t>
      </w:r>
    </w:p>
    <w:p>
      <w:pPr/>
      <w:bookmarkStart w:name="5055-1560827371734" w:id="88"/>
      <w:bookmarkEnd w:id="88"/>
      <w:r>
        <w:rPr/>
        <w:t>-- America — biggest percentage of imports in the world</w:t>
      </w:r>
    </w:p>
    <w:p>
      <w:pPr>
        <w:ind w:firstLine="420"/>
      </w:pPr>
      <w:bookmarkStart w:name="5357-1560827420081" w:id="89"/>
      <w:bookmarkEnd w:id="89"/>
      <w:r>
        <w:rPr/>
        <w:t>-- import capacity — 15% of the world’s total</w:t>
      </w:r>
    </w:p>
    <w:p>
      <w:pPr>
        <w:ind w:firstLine="420"/>
      </w:pPr>
      <w:bookmarkStart w:name="9276-1560827420081" w:id="90"/>
      <w:bookmarkEnd w:id="90"/>
      <w:r>
        <w:rPr/>
        <w:t>-- major products for imports — tin, nickel, etc.</w:t>
      </w:r>
    </w:p>
    <w:p>
      <w:pPr/>
      <w:bookmarkStart w:name="4079-1560827420081" w:id="91"/>
      <w:bookmarkEnd w:id="91"/>
      <w:r>
        <w:rPr/>
        <w:t>-- Industries — built around a continuous supply of essential raw materials</w:t>
      </w:r>
    </w:p>
    <w:p>
      <w:pPr/>
      <w:bookmarkStart w:name="1578-1560827420081" w:id="92"/>
      <w:bookmarkEnd w:id="92"/>
      <w:r>
        <w:rPr/>
        <w:t>-- The largest single-country provider of trade-related assistance</w:t>
      </w:r>
    </w:p>
    <w:p>
      <w:pPr/>
      <w:bookmarkStart w:name="9699-1560827478771" w:id="93"/>
      <w:bookmarkEnd w:id="93"/>
    </w:p>
    <w:p>
      <w:pPr/>
      <w:bookmarkStart w:name="4641-1560827478962" w:id="94"/>
      <w:bookmarkEnd w:id="94"/>
      <w:r>
        <w:rPr/>
        <w:t>1 dollar Geroge Washington</w:t>
      </w:r>
    </w:p>
    <w:p>
      <w:pPr/>
      <w:bookmarkStart w:name="8038-1560827497469" w:id="95"/>
      <w:bookmarkEnd w:id="95"/>
      <w:r>
        <w:rPr/>
        <w:t>2 dollar Thomas Jefferson</w:t>
      </w:r>
    </w:p>
    <w:p>
      <w:pPr/>
      <w:bookmarkStart w:name="4690-1560827510034" w:id="96"/>
      <w:bookmarkEnd w:id="96"/>
      <w:r>
        <w:rPr/>
        <w:t>5 dollar Abraham Lincoln</w:t>
      </w:r>
    </w:p>
    <w:p>
      <w:pPr/>
      <w:bookmarkStart w:name="3371-1560827527968" w:id="97"/>
      <w:bookmarkEnd w:id="97"/>
      <w:r>
        <w:rPr/>
        <w:t>10 dollar Alexander Hamilton		第一任美国财务部长，宪法起草人之一，引进美元十元制</w:t>
      </w:r>
    </w:p>
    <w:p>
      <w:pPr/>
      <w:bookmarkStart w:name="4376-1560827551136" w:id="98"/>
      <w:bookmarkEnd w:id="98"/>
      <w:r>
        <w:rPr/>
        <w:t>20 dollar Andrew Jackson		印第安，泪水之路</w:t>
      </w:r>
    </w:p>
    <w:p>
      <w:pPr/>
      <w:bookmarkStart w:name="2834-1560827566274" w:id="99"/>
      <w:bookmarkEnd w:id="99"/>
      <w:r>
        <w:rPr/>
        <w:t>50 dollar Ulysses Great			第一个来过中国的总统</w:t>
      </w:r>
    </w:p>
    <w:p>
      <w:pPr/>
      <w:bookmarkStart w:name="1095-1560827577883" w:id="100"/>
      <w:bookmarkEnd w:id="100"/>
      <w:r>
        <w:rPr/>
        <w:t>100 dollar Benjamin Franklin</w:t>
      </w:r>
    </w:p>
    <w:p>
      <w:pPr/>
      <w:bookmarkStart w:name="6887-1560827658842" w:id="101"/>
      <w:bookmarkEnd w:id="101"/>
    </w:p>
    <w:p>
      <w:pPr/>
      <w:bookmarkStart w:name="0037-1560827680145" w:id="102"/>
      <w:bookmarkEnd w:id="102"/>
      <w:r>
        <w:rPr/>
        <w:t>1 pound = 20 shilling</w:t>
      </w:r>
    </w:p>
    <w:p>
      <w:pPr/>
      <w:bookmarkStart w:name="8738-1560827691945" w:id="103"/>
      <w:bookmarkEnd w:id="103"/>
      <w:r>
        <w:rPr/>
        <w:t>1 shilling = 12 pence</w:t>
      </w:r>
    </w:p>
    <w:p>
      <w:pPr/>
      <w:bookmarkStart w:name="1712-1560826336404" w:id="104"/>
      <w:bookmarkEnd w:id="10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2022-02-25T11:14:58Z</dcterms:created>
  <dc:creator>Apache POI</dc:creator>
</cp:coreProperties>
</file>