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al90obhumsg2" w:id="0"/>
      <w:bookmarkEnd w:id="0"/>
      <w:r w:rsidDel="00000000" w:rsidR="00000000" w:rsidRPr="00000000">
        <w:rPr>
          <w:b w:val="1"/>
          <w:color w:val="000000"/>
          <w:rtl w:val="0"/>
        </w:rPr>
        <w:t xml:space="preserve">Entity Relationship Diagram Representation </w:t>
      </w:r>
      <w:r w:rsidDel="00000000" w:rsidR="00000000" w:rsidRPr="00000000">
        <w:rPr>
          <w:b w:val="1"/>
          <w:color w:val="000000"/>
          <w:rtl w:val="0"/>
        </w:rPr>
        <w:t xml:space="preserve">for Marketflash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1:Business Requirements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b w:val="1"/>
          <w:color w:val="37352f"/>
          <w:sz w:val="39"/>
          <w:szCs w:val="39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Entities: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Campaigns (ID, StartDate, EndDate, Channel, Client, ContactInfo, Audience, Likes, Clicks, Conversions, Expense, Executive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Clients (CompanyName, Address, Email, Phone#, ContactPerson)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Employees (EmpID, FName, LName, Address, Email, Phone#, Supervisor)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Channels (ChannelID,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Clients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1 --- 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Campaigns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Channel </w:t>
      </w:r>
      <w:r w:rsidDel="00000000" w:rsidR="00000000" w:rsidRPr="00000000">
        <w:rPr>
          <w:sz w:val="24"/>
          <w:szCs w:val="24"/>
          <w:rtl w:val="0"/>
        </w:rPr>
        <w:t xml:space="preserve">1 --- 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Campaigns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Employees</w:t>
      </w:r>
      <w:r w:rsidDel="00000000" w:rsidR="00000000" w:rsidRPr="00000000">
        <w:rPr>
          <w:sz w:val="24"/>
          <w:szCs w:val="24"/>
          <w:rtl w:val="0"/>
        </w:rPr>
        <w:t xml:space="preserve"> 1 --- 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Campaigns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Employees </w:t>
      </w:r>
      <w:r w:rsidDel="00000000" w:rsidR="00000000" w:rsidRPr="00000000">
        <w:rPr>
          <w:sz w:val="24"/>
          <w:szCs w:val="24"/>
          <w:rtl w:val="0"/>
        </w:rPr>
        <w:t xml:space="preserve">1 --- 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Objective &amp; Goal: Analyse the Business model and design functional ERD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Relational Model from ERD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Campaigns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*CampaignID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, StartDate, EndDate,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ChannelID(fk)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ClientID(fk)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, Audience, Likes, Clicks, Conversions, Expense,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ExecutiveID(fk)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Clients (*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4"/>
          <w:szCs w:val="24"/>
          <w:u w:val="single"/>
          <w:rtl w:val="0"/>
        </w:rPr>
        <w:t xml:space="preserve">ClientID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,CompanyName, Address, Email, Phone, ContactPerson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Employees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*EmpID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, FName, LName, Address, Email, Phone,Department(fk),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SupervisorID(fk)NULL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Channels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*ChannelID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, Name)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Normalisation of Relational model to 3NF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6aa8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First Normal Form (1NF)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 Each table has a primary key and all fields contain atomic values.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6aa8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Second Normal Form (2NF)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 The model is in 1NF and all non-key attributes are fully functionally dependent on the primary key.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Third Normal Form (3NF): The model is in 2NF and all non-key attributes are non-transitively dependent on the primary key and reduce redundancy if any and improve data integrity.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Campaigns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*CampaignID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, StartDate, EndDate, views,Likes,clicks,Conversions,Expense,Sales,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ChannelID(fk), ClientID(fk),LocationID(fk),CampaignTypeID(fk),ExecutiveID(fk),AudienceID(fk)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Clients (*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4"/>
          <w:szCs w:val="24"/>
          <w:u w:val="single"/>
          <w:rtl w:val="0"/>
        </w:rPr>
        <w:t xml:space="preserve">ClientID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,CompanyName, Address, Email, Phone, ContactPerson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Employees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*EmpID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, FName, LName, Address, Email, Phone,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SupervisorID(fk)NULL, DepartmentID(fk)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Channels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*ChannelID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, Name,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Locations(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*LocationID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, Name, Description)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Departments(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*DepartmentID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,Name,Description)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Audience(*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AudienceID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,Segment,description)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CampaignType(*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CampaignTypeID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, Type, Description)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Functional ERD from Normalised Relational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-819998</wp:posOffset>
            </wp:positionH>
            <wp:positionV relativeFrom="paragraph">
              <wp:posOffset>114300</wp:posOffset>
            </wp:positionV>
            <wp:extent cx="7267575" cy="34813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481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