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307D8" w14:textId="126AF8ED" w:rsidR="00007A20" w:rsidRPr="008B72A1" w:rsidRDefault="00C871B4" w:rsidP="008B72A1">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41994D2A" w14:textId="77777777" w:rsidR="00B844AE" w:rsidRDefault="00B844AE"/>
    <w:p w14:paraId="313217CE" w14:textId="4F943788"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5E5A3BDC" w14:textId="77777777" w:rsidR="00B844AE" w:rsidRDefault="00B844AE">
      <w:pPr>
        <w:suppressAutoHyphens/>
        <w:spacing w:after="0" w:line="360" w:lineRule="auto"/>
        <w:jc w:val="both"/>
        <w:rPr>
          <w:rFonts w:ascii="Times New Roman" w:hAnsi="Times New Roman" w:cs="Times New Roman"/>
          <w:sz w:val="28"/>
          <w:szCs w:val="24"/>
        </w:rPr>
      </w:pPr>
    </w:p>
    <w:p w14:paraId="46B75EA8" w14:textId="04233F2A" w:rsidR="00B844AE" w:rsidRDefault="00B844AE">
      <w:pPr>
        <w:suppressAutoHyphens/>
        <w:spacing w:after="0" w:line="360" w:lineRule="auto"/>
        <w:jc w:val="both"/>
        <w:rPr>
          <w:rFonts w:ascii="Times New Roman" w:hAnsi="Times New Roman" w:cs="Times New Roman"/>
          <w:sz w:val="28"/>
          <w:szCs w:val="24"/>
        </w:rPr>
      </w:pPr>
    </w:p>
    <w:p w14:paraId="03B736EA" w14:textId="77777777" w:rsidR="00B844AE" w:rsidRDefault="00B844AE">
      <w:pPr>
        <w:suppressAutoHyphens/>
        <w:spacing w:after="0" w:line="360" w:lineRule="auto"/>
        <w:jc w:val="both"/>
        <w:rPr>
          <w:rFonts w:ascii="Times New Roman" w:hAnsi="Times New Roman" w:cs="Times New Roman"/>
          <w:sz w:val="28"/>
          <w:szCs w:val="24"/>
        </w:rPr>
      </w:pPr>
    </w:p>
    <w:p w14:paraId="26C2675B" w14:textId="66B4F0DC" w:rsidR="00B844AE" w:rsidRDefault="00B844AE">
      <w:pPr>
        <w:suppressAutoHyphens/>
        <w:spacing w:after="0" w:line="360" w:lineRule="auto"/>
        <w:jc w:val="center"/>
        <w:rPr>
          <w:rFonts w:ascii="Times New Roman" w:hAnsi="Times New Roman" w:cs="Times New Roman"/>
          <w:sz w:val="28"/>
          <w:szCs w:val="24"/>
        </w:rPr>
      </w:pPr>
    </w:p>
    <w:p w14:paraId="0B03D851" w14:textId="77777777" w:rsidR="00B844AE" w:rsidRDefault="00B844AE"/>
    <w:p w14:paraId="2D8E4F21" w14:textId="77777777" w:rsidR="00B844AE" w:rsidRDefault="00B844AE"/>
    <w:p w14:paraId="477E6534" w14:textId="77777777" w:rsidR="00B844AE" w:rsidRDefault="00B844AE"/>
    <w:p w14:paraId="56FD48EA" w14:textId="77777777" w:rsidR="00B844AE" w:rsidRDefault="00C871B4">
      <w:pPr>
        <w:rPr>
          <w:rFonts w:ascii="Times New Roman" w:hAnsi="Times New Roman" w:cs="Times New Roman"/>
          <w:b/>
          <w:sz w:val="28"/>
          <w:szCs w:val="24"/>
        </w:rPr>
      </w:pPr>
      <w:r>
        <w:rPr>
          <w:rFonts w:ascii="Times New Roman" w:hAnsi="Times New Roman" w:cs="Times New Roman"/>
          <w:b/>
          <w:sz w:val="28"/>
          <w:szCs w:val="24"/>
        </w:rPr>
        <w:lastRenderedPageBreak/>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D416D95"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The goal is for UML to become a common language for creating models of </w:t>
      </w:r>
      <w:proofErr w:type="gramStart"/>
      <w:r>
        <w:rPr>
          <w:rFonts w:ascii="Times New Roman" w:hAnsi="Times New Roman"/>
          <w:color w:val="000000"/>
          <w:sz w:val="28"/>
          <w:szCs w:val="24"/>
        </w:rPr>
        <w:t>object oriented</w:t>
      </w:r>
      <w:proofErr w:type="gramEnd"/>
      <w:r>
        <w:rPr>
          <w:rFonts w:ascii="Times New Roman" w:hAnsi="Times New Roman"/>
          <w:color w:val="000000"/>
          <w:sz w:val="28"/>
          <w:szCs w:val="24"/>
        </w:rPr>
        <w:t xml:space="preserve"> computer software. In its current form UML is comprised of two major components: a Meta-model and a notation. In the future, some form of method or process may also be added to; or associated with, UML.</w:t>
      </w:r>
    </w:p>
    <w:p w14:paraId="4215AD45" w14:textId="77777777" w:rsidR="00B844AE" w:rsidRDefault="00C871B4">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54A4F620"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82FD18"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w:t>
      </w:r>
      <w:proofErr w:type="gramStart"/>
      <w:r>
        <w:rPr>
          <w:rFonts w:ascii="Times New Roman" w:hAnsi="Times New Roman"/>
          <w:color w:val="000000"/>
          <w:sz w:val="28"/>
          <w:szCs w:val="24"/>
        </w:rPr>
        <w:t>objects oriented</w:t>
      </w:r>
      <w:proofErr w:type="gramEnd"/>
      <w:r>
        <w:rPr>
          <w:rFonts w:ascii="Times New Roman" w:hAnsi="Times New Roman"/>
          <w:color w:val="000000"/>
          <w:sz w:val="28"/>
          <w:szCs w:val="24"/>
        </w:rPr>
        <w:t xml:space="preserve">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C871B4">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C871B4">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Be independent of particular programming languages and development process.</w:t>
      </w:r>
    </w:p>
    <w:p w14:paraId="540CC4B4"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278B8804" w14:textId="77777777" w:rsidR="00B844AE" w:rsidRDefault="00C871B4">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2EEDC8C9"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733C9DDC" w14:textId="77777777" w:rsidR="00B844AE" w:rsidRDefault="00C871B4">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1C98D99F" w14:textId="77777777" w:rsidR="002C0EB7" w:rsidRDefault="002C0EB7">
      <w:pPr>
        <w:pStyle w:val="Standard"/>
        <w:spacing w:line="360" w:lineRule="auto"/>
        <w:ind w:firstLine="720"/>
        <w:jc w:val="both"/>
        <w:rPr>
          <w:rFonts w:ascii="Times New Roman" w:hAnsi="Times New Roman" w:cs="Times New Roman"/>
          <w:color w:val="000000"/>
          <w:sz w:val="28"/>
        </w:rPr>
      </w:pPr>
    </w:p>
    <w:p w14:paraId="197680FC" w14:textId="2A0F03E1" w:rsidR="002C0EB7" w:rsidRDefault="00A01F6F">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noProof/>
          <w:color w:val="000000"/>
          <w:sz w:val="28"/>
        </w:rPr>
        <w:lastRenderedPageBreak/>
        <w:drawing>
          <wp:inline distT="0" distB="0" distL="0" distR="0" wp14:anchorId="1D148CDB" wp14:editId="560E34FF">
            <wp:extent cx="5943600" cy="4124960"/>
            <wp:effectExtent l="0" t="0" r="0" b="0"/>
            <wp:docPr id="72138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87880" name="Picture 721387880"/>
                    <pic:cNvPicPr/>
                  </pic:nvPicPr>
                  <pic:blipFill>
                    <a:blip r:embed="rId8">
                      <a:extLst>
                        <a:ext uri="{28A0092B-C50C-407E-A947-70E740481C1C}">
                          <a14:useLocalDpi xmlns:a14="http://schemas.microsoft.com/office/drawing/2010/main" val="0"/>
                        </a:ext>
                      </a:extLst>
                    </a:blip>
                    <a:stretch>
                      <a:fillRect/>
                    </a:stretch>
                  </pic:blipFill>
                  <pic:spPr>
                    <a:xfrm>
                      <a:off x="0" y="0"/>
                      <a:ext cx="5943600" cy="4124960"/>
                    </a:xfrm>
                    <a:prstGeom prst="rect">
                      <a:avLst/>
                    </a:prstGeom>
                  </pic:spPr>
                </pic:pic>
              </a:graphicData>
            </a:graphic>
          </wp:inline>
        </w:drawing>
      </w:r>
    </w:p>
    <w:p w14:paraId="78A2444B" w14:textId="77777777" w:rsidR="002C0EB7" w:rsidRDefault="002C0EB7">
      <w:pPr>
        <w:pStyle w:val="Standard"/>
        <w:spacing w:line="360" w:lineRule="auto"/>
        <w:ind w:firstLine="720"/>
        <w:jc w:val="both"/>
        <w:rPr>
          <w:rFonts w:ascii="Times New Roman" w:hAnsi="Times New Roman" w:cs="Times New Roman"/>
          <w:color w:val="000000"/>
          <w:sz w:val="28"/>
        </w:rPr>
      </w:pPr>
    </w:p>
    <w:p w14:paraId="167A3334" w14:textId="77777777" w:rsidR="00B844AE" w:rsidRDefault="00C871B4">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49A72D01" w14:textId="64680C03" w:rsidR="001514D4" w:rsidRDefault="00C871B4" w:rsidP="001514D4">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0538BCC2" w14:textId="6DB9D300" w:rsidR="001514D4" w:rsidRPr="001514D4" w:rsidRDefault="00D86725" w:rsidP="001514D4">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noProof/>
          <w:color w:val="000000"/>
          <w:sz w:val="28"/>
        </w:rPr>
        <w:lastRenderedPageBreak/>
        <w:drawing>
          <wp:inline distT="0" distB="0" distL="0" distR="0" wp14:anchorId="0CE08BB5" wp14:editId="1EA62534">
            <wp:extent cx="5915025" cy="3162300"/>
            <wp:effectExtent l="0" t="0" r="0" b="0"/>
            <wp:docPr id="85964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351" name="Picture 85964351"/>
                    <pic:cNvPicPr/>
                  </pic:nvPicPr>
                  <pic:blipFill>
                    <a:blip r:embed="rId9">
                      <a:extLst>
                        <a:ext uri="{28A0092B-C50C-407E-A947-70E740481C1C}">
                          <a14:useLocalDpi xmlns:a14="http://schemas.microsoft.com/office/drawing/2010/main" val="0"/>
                        </a:ext>
                      </a:extLst>
                    </a:blip>
                    <a:stretch>
                      <a:fillRect/>
                    </a:stretch>
                  </pic:blipFill>
                  <pic:spPr>
                    <a:xfrm>
                      <a:off x="0" y="0"/>
                      <a:ext cx="5915025" cy="3162300"/>
                    </a:xfrm>
                    <a:prstGeom prst="rect">
                      <a:avLst/>
                    </a:prstGeom>
                  </pic:spPr>
                </pic:pic>
              </a:graphicData>
            </a:graphic>
          </wp:inline>
        </w:drawing>
      </w:r>
    </w:p>
    <w:p w14:paraId="0A879BB7" w14:textId="43D9C7B7" w:rsidR="00B844AE" w:rsidRDefault="00B844AE"/>
    <w:p w14:paraId="3B8E7135"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6299C8BB" w14:textId="77777777" w:rsidR="00B844AE" w:rsidRDefault="00C871B4">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4C65CE84" w14:textId="77777777" w:rsidR="002C0EB7" w:rsidRDefault="002C0EB7">
      <w:pPr>
        <w:spacing w:line="360" w:lineRule="auto"/>
        <w:rPr>
          <w:rFonts w:ascii="Times New Roman" w:hAnsi="Times New Roman" w:cs="Times New Roman"/>
          <w:color w:val="000000"/>
          <w:sz w:val="28"/>
          <w:szCs w:val="28"/>
        </w:rPr>
      </w:pPr>
    </w:p>
    <w:p w14:paraId="25D0AE55" w14:textId="77777777" w:rsidR="002C0EB7" w:rsidRDefault="002C0EB7">
      <w:pPr>
        <w:spacing w:line="360" w:lineRule="auto"/>
        <w:rPr>
          <w:rFonts w:ascii="Times New Roman" w:hAnsi="Times New Roman" w:cs="Times New Roman"/>
          <w:color w:val="000000"/>
          <w:sz w:val="28"/>
          <w:szCs w:val="28"/>
        </w:rPr>
      </w:pPr>
    </w:p>
    <w:p w14:paraId="50C79A61" w14:textId="3C4D5404" w:rsidR="002C0EB7" w:rsidRDefault="00AC1D5B">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14:anchorId="7D9CE4DB" wp14:editId="0D4A6B29">
            <wp:extent cx="5943600" cy="4992370"/>
            <wp:effectExtent l="0" t="0" r="0" b="0"/>
            <wp:docPr id="1757550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50338" name="Picture 1757550338"/>
                    <pic:cNvPicPr/>
                  </pic:nvPicPr>
                  <pic:blipFill>
                    <a:blip r:embed="rId10">
                      <a:extLst>
                        <a:ext uri="{28A0092B-C50C-407E-A947-70E740481C1C}">
                          <a14:useLocalDpi xmlns:a14="http://schemas.microsoft.com/office/drawing/2010/main" val="0"/>
                        </a:ext>
                      </a:extLst>
                    </a:blip>
                    <a:stretch>
                      <a:fillRect/>
                    </a:stretch>
                  </pic:blipFill>
                  <pic:spPr>
                    <a:xfrm>
                      <a:off x="0" y="0"/>
                      <a:ext cx="5943600" cy="4992370"/>
                    </a:xfrm>
                    <a:prstGeom prst="rect">
                      <a:avLst/>
                    </a:prstGeom>
                  </pic:spPr>
                </pic:pic>
              </a:graphicData>
            </a:graphic>
          </wp:inline>
        </w:drawing>
      </w:r>
    </w:p>
    <w:p w14:paraId="0081F8C9" w14:textId="77777777" w:rsidR="00B844AE" w:rsidRDefault="00B844AE"/>
    <w:p w14:paraId="1531D871" w14:textId="77777777" w:rsidR="00B844AE" w:rsidRDefault="00B844AE"/>
    <w:p w14:paraId="34491AFA" w14:textId="422EA2E9" w:rsidR="00B844AE" w:rsidRDefault="00B844AE"/>
    <w:p w14:paraId="739CC970" w14:textId="77777777" w:rsidR="00B844AE" w:rsidRDefault="00B844AE"/>
    <w:p w14:paraId="60E8C35C"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77777777" w:rsidR="00B844AE" w:rsidRDefault="00C871B4">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 xml:space="preserve">Activity diagrams are graphical representations of workflows of stepwise activities and actions with support for choice, iteration and concurrency. In the Unified Modeling Language, activity diagrams can be used to describe the business and </w:t>
      </w:r>
      <w:r>
        <w:rPr>
          <w:rFonts w:ascii="Times New Roman" w:hAnsi="Times New Roman" w:cs="Times New Roman"/>
          <w:color w:val="000000"/>
          <w:sz w:val="28"/>
        </w:rPr>
        <w:lastRenderedPageBreak/>
        <w:t>operational step-by-step workflows of components in a system. An activity diagram shows the overall flow of control.</w:t>
      </w:r>
    </w:p>
    <w:p w14:paraId="73C864AB" w14:textId="3A4E6CC1" w:rsidR="002C0EB7" w:rsidRDefault="00A62122">
      <w:pPr>
        <w:spacing w:line="360" w:lineRule="auto"/>
        <w:jc w:val="both"/>
        <w:rPr>
          <w:rFonts w:ascii="Times New Roman" w:hAnsi="Times New Roman" w:cs="Times New Roman"/>
          <w:color w:val="000000"/>
          <w:sz w:val="28"/>
        </w:rPr>
      </w:pPr>
      <w:r>
        <w:rPr>
          <w:rFonts w:ascii="Times New Roman" w:hAnsi="Times New Roman" w:cs="Times New Roman"/>
          <w:noProof/>
          <w:color w:val="000000"/>
          <w:sz w:val="28"/>
        </w:rPr>
        <w:drawing>
          <wp:inline distT="0" distB="0" distL="0" distR="0" wp14:anchorId="6DAEF836" wp14:editId="137A2B16">
            <wp:extent cx="5381625" cy="6219825"/>
            <wp:effectExtent l="0" t="0" r="0" b="0"/>
            <wp:docPr id="119747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7982" name="Picture 119747982"/>
                    <pic:cNvPicPr/>
                  </pic:nvPicPr>
                  <pic:blipFill>
                    <a:blip r:embed="rId11">
                      <a:extLst>
                        <a:ext uri="{28A0092B-C50C-407E-A947-70E740481C1C}">
                          <a14:useLocalDpi xmlns:a14="http://schemas.microsoft.com/office/drawing/2010/main" val="0"/>
                        </a:ext>
                      </a:extLst>
                    </a:blip>
                    <a:stretch>
                      <a:fillRect/>
                    </a:stretch>
                  </pic:blipFill>
                  <pic:spPr>
                    <a:xfrm>
                      <a:off x="0" y="0"/>
                      <a:ext cx="5381625" cy="6219825"/>
                    </a:xfrm>
                    <a:prstGeom prst="rect">
                      <a:avLst/>
                    </a:prstGeom>
                  </pic:spPr>
                </pic:pic>
              </a:graphicData>
            </a:graphic>
          </wp:inline>
        </w:drawing>
      </w:r>
    </w:p>
    <w:p w14:paraId="19698788" w14:textId="77777777" w:rsidR="001514D4" w:rsidRDefault="001514D4">
      <w:pPr>
        <w:spacing w:line="360" w:lineRule="auto"/>
        <w:jc w:val="both"/>
        <w:rPr>
          <w:rFonts w:ascii="Times New Roman" w:hAnsi="Times New Roman" w:cs="Times New Roman"/>
          <w:color w:val="000000"/>
          <w:sz w:val="28"/>
        </w:rPr>
      </w:pPr>
    </w:p>
    <w:p w14:paraId="740D1A24" w14:textId="122C9100" w:rsidR="001514D4" w:rsidRDefault="001514D4">
      <w:pPr>
        <w:spacing w:line="360" w:lineRule="auto"/>
        <w:jc w:val="both"/>
        <w:rPr>
          <w:rFonts w:ascii="Times New Roman" w:hAnsi="Times New Roman" w:cs="Times New Roman"/>
          <w:color w:val="000000"/>
          <w:sz w:val="28"/>
        </w:rPr>
      </w:pPr>
    </w:p>
    <w:p w14:paraId="581ABB0E" w14:textId="7C067170" w:rsidR="00B844AE" w:rsidRDefault="00B844AE">
      <w:pPr>
        <w:spacing w:line="360" w:lineRule="auto"/>
        <w:jc w:val="both"/>
        <w:rPr>
          <w:rFonts w:ascii="Times New Roman" w:hAnsi="Times New Roman" w:cs="Times New Roman"/>
          <w:sz w:val="36"/>
          <w:szCs w:val="28"/>
        </w:rPr>
      </w:pPr>
    </w:p>
    <w:p w14:paraId="1486FB67" w14:textId="77777777" w:rsidR="00B844AE" w:rsidRDefault="00B844AE">
      <w:pPr>
        <w:jc w:val="center"/>
      </w:pPr>
    </w:p>
    <w:p w14:paraId="196766CD" w14:textId="100B0E0C" w:rsidR="00B844AE" w:rsidRDefault="00B844AE">
      <w:pPr>
        <w:jc w:val="center"/>
      </w:pP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1DAB9" w14:textId="77777777" w:rsidR="00BE1AF2" w:rsidRDefault="00BE1AF2">
      <w:pPr>
        <w:spacing w:line="240" w:lineRule="auto"/>
      </w:pPr>
      <w:r>
        <w:separator/>
      </w:r>
    </w:p>
  </w:endnote>
  <w:endnote w:type="continuationSeparator" w:id="0">
    <w:p w14:paraId="302761AC" w14:textId="77777777" w:rsidR="00BE1AF2" w:rsidRDefault="00BE1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1C227" w14:textId="77777777" w:rsidR="00BE1AF2" w:rsidRDefault="00BE1AF2">
      <w:pPr>
        <w:spacing w:after="0"/>
      </w:pPr>
      <w:r>
        <w:separator/>
      </w:r>
    </w:p>
  </w:footnote>
  <w:footnote w:type="continuationSeparator" w:id="0">
    <w:p w14:paraId="50506406" w14:textId="77777777" w:rsidR="00BE1AF2" w:rsidRDefault="00BE1A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4516922">
    <w:abstractNumId w:val="0"/>
  </w:num>
  <w:num w:numId="2" w16cid:durableId="1673951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44F4"/>
    <w:rsid w:val="00007A20"/>
    <w:rsid w:val="0007094B"/>
    <w:rsid w:val="000A6442"/>
    <w:rsid w:val="000C42E4"/>
    <w:rsid w:val="000D55E9"/>
    <w:rsid w:val="000E07A7"/>
    <w:rsid w:val="00116A6C"/>
    <w:rsid w:val="0012134F"/>
    <w:rsid w:val="0012384C"/>
    <w:rsid w:val="001514D4"/>
    <w:rsid w:val="00171566"/>
    <w:rsid w:val="00194C6C"/>
    <w:rsid w:val="001B3740"/>
    <w:rsid w:val="001D16E4"/>
    <w:rsid w:val="00224774"/>
    <w:rsid w:val="00231146"/>
    <w:rsid w:val="00257610"/>
    <w:rsid w:val="002628B0"/>
    <w:rsid w:val="0026617C"/>
    <w:rsid w:val="002C0EB7"/>
    <w:rsid w:val="002D5D04"/>
    <w:rsid w:val="002F2E45"/>
    <w:rsid w:val="00361296"/>
    <w:rsid w:val="00395538"/>
    <w:rsid w:val="003A0E59"/>
    <w:rsid w:val="003B0C32"/>
    <w:rsid w:val="003D0ACC"/>
    <w:rsid w:val="003D3A67"/>
    <w:rsid w:val="00413DFE"/>
    <w:rsid w:val="0042315C"/>
    <w:rsid w:val="0047393F"/>
    <w:rsid w:val="004A5CA8"/>
    <w:rsid w:val="0050079B"/>
    <w:rsid w:val="005455C7"/>
    <w:rsid w:val="00551FAC"/>
    <w:rsid w:val="00555644"/>
    <w:rsid w:val="005938E8"/>
    <w:rsid w:val="005E4871"/>
    <w:rsid w:val="00603B0C"/>
    <w:rsid w:val="00616629"/>
    <w:rsid w:val="0066315E"/>
    <w:rsid w:val="006F3C45"/>
    <w:rsid w:val="007435CD"/>
    <w:rsid w:val="007A49F3"/>
    <w:rsid w:val="007E67B3"/>
    <w:rsid w:val="00810EE9"/>
    <w:rsid w:val="00812407"/>
    <w:rsid w:val="00826D44"/>
    <w:rsid w:val="00846AA7"/>
    <w:rsid w:val="00860D02"/>
    <w:rsid w:val="008733AB"/>
    <w:rsid w:val="008B72A1"/>
    <w:rsid w:val="008C293C"/>
    <w:rsid w:val="008C6D47"/>
    <w:rsid w:val="00946950"/>
    <w:rsid w:val="009746AD"/>
    <w:rsid w:val="00992940"/>
    <w:rsid w:val="009A3914"/>
    <w:rsid w:val="009C71FB"/>
    <w:rsid w:val="009F1988"/>
    <w:rsid w:val="009F2485"/>
    <w:rsid w:val="00A01F6F"/>
    <w:rsid w:val="00A05A3B"/>
    <w:rsid w:val="00A05F82"/>
    <w:rsid w:val="00A060E8"/>
    <w:rsid w:val="00A26EB8"/>
    <w:rsid w:val="00A62122"/>
    <w:rsid w:val="00A71F6A"/>
    <w:rsid w:val="00A858D4"/>
    <w:rsid w:val="00A92FFA"/>
    <w:rsid w:val="00A94A96"/>
    <w:rsid w:val="00AB31A2"/>
    <w:rsid w:val="00AC1D5B"/>
    <w:rsid w:val="00AD2E8C"/>
    <w:rsid w:val="00B60227"/>
    <w:rsid w:val="00B844AE"/>
    <w:rsid w:val="00B9212E"/>
    <w:rsid w:val="00BB58BF"/>
    <w:rsid w:val="00BE1AF2"/>
    <w:rsid w:val="00BE5FED"/>
    <w:rsid w:val="00C20505"/>
    <w:rsid w:val="00C31EF3"/>
    <w:rsid w:val="00C844F4"/>
    <w:rsid w:val="00C85C07"/>
    <w:rsid w:val="00C868DE"/>
    <w:rsid w:val="00C871B4"/>
    <w:rsid w:val="00CC5EAA"/>
    <w:rsid w:val="00D364DC"/>
    <w:rsid w:val="00D56450"/>
    <w:rsid w:val="00D661A7"/>
    <w:rsid w:val="00D86725"/>
    <w:rsid w:val="00ED3762"/>
    <w:rsid w:val="00F1580B"/>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NIRMALA BADDILI</cp:lastModifiedBy>
  <cp:revision>75</cp:revision>
  <dcterms:created xsi:type="dcterms:W3CDTF">2019-08-27T09:25:00Z</dcterms:created>
  <dcterms:modified xsi:type="dcterms:W3CDTF">2023-10-06T07:31:00Z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