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DD" w:rsidRDefault="004007DD" w:rsidP="00400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</w:rPr>
        <w:t>HEART RATE MONITORING USING ESP8266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Real-Time Heart Rate Monitoring System using ESP8266 NodeMCU for Enhanced Health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</w:rPr>
        <w:t>The Industrial Internet of Things (IIoT) revolutionizes industrial processes by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fostering interconnected devices and data collection for enhanced performance and worker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safety. Monitoring heart rate is crucial for assessing cardiovascular health and well-being.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methods often require dedicated equipment or clinical settings. This project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proposes a novel approach using the Internet of Things (IoT) for real-time heart rate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The objective of this project is to develop an IoT-based heart rate monitoring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using the ESP8266 NodeMCU microcontroller. This system aims to provide a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convenient, cost-effective, and readily available solution for individuals to track their heart rate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gain insights into their health.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Hardware Selection: The project will utilize an ESP8266 NodeMCU board as the primary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due to its affordability, ease of use, and Wi-Fi connectivity.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Sensor Integration: A pulse sensor will be integrated with the ESP8266 to detect changes in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volume associated with each heartbeat.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Signal Processing: The acquired raw signal from the pulse sensor will be processed using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algorithms (e.g., peak detection) to extract the heart rate data.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Data Visualization and Storage: The extracted heart rate data will be transmitted wirelessly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Wi-Fi to a chosen platform (e.g., smartphone app, cloud-based dashboard) for real-time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and potential storage for historical analysis.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 This project demonstrates the feasibility of an ESP8266 NodeMCU-based heart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monitoring system. This system offers a user-friendly and cost-effective approach to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health awareness and providing valuable data for individuals to manage their wellbeing.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this project contributes to the growing exploration of IoT applications in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realm of personal health monitoring.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Industrial Internet of Things (IIoT):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Industrial Internet of Things (IIoT) represents a paradigm shift in the way industrial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are managed and optimized. It fosters a network of interconnected sensors, devices,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machines, and other industrial assets, all collecting, transmitting, and analyzing data to drive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 advancements in several key areas: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Efficiency: Real-time monitoring and control facilitated by IIoT enable the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streamlining of production processes and a reduction in downtime. This translates to increased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and a more efficient use of resources.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Safety: The deployment of sensors within the IIoT ecosystem allows for the early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 of potential equipment failures or safety hazards. By identifying these issues before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escalate, operators can implement preventive measures, minimizing risks and ensuring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worker safety.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Elevated Quality Control: Continuous monitoring of product quality parameters made possible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IIoT systems helps maintain consistency and minimize defects. This results in a higher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output and increased customer satisfaction.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Maintenance: By leveraging collected sensor data and advanced analytics, IIoT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facilitates the implementation of predictive maintenance strategies. This allows for the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and resolution of potential equipment issues before they lead to breakdowns,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significantly reducing maintenance costs and unplanned downtime.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Heart Rate Monitoring for Worker Well-being in IIoT Applications: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wide range of sensors and devices play crucial roles within IIoT, the potential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heart rate monitoring using an ESP8266 NodeMCU microcontroller presents an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intriguing possibility. However, it's essential to approach this application with careful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consideration of its limitations and potential benefits.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Benefits: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Detection and Management: In high-pressure industrial environments, real-time heart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data can provide valuable insights into potential worker stress levels. Early identification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stress allows for targeted interventions such as workload adjustments, scheduled breaks, or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stress management training programs. This can lead to improved worker well-being,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stress-related accidents, and potentially even enhanced productivity.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Stress Monitoring: Workers in hot environments are at risk of heat exhaustion or stroke.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rate monitoring can be a valuable tool for identifying individuals who might be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experiencing heat stress, enabling the implementation of preventive measures such as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hydration breaks, establishing cooldown stations, or adjusting work schedules.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Considerations and Limitations: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Concerns: Workers have a right to privacy regarding their personal health data. It's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crucial to address these concerns proactively through transparent communication, clear data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policies, and obtaining explicit worker consent for heart rate monitoring.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Interpretation: Heart rate is influenced by a variety of factors beyond workload, including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caffeine intake, medications, or individual fitness levels. When interpreting heart rate data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an industrial context, these factors need to be carefully considered for accurate analysis.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Positives and Negatives: Stress, heat, or exertion might not always be reflected in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elevated heart rate. Similarly, someone with a naturally high resting heart rate could be flagged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 reason. Algorithms and data analysis frameworks need to be designed with these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issues in mind to minimize inaccuracies.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Suitability for Specific Roles: The applicability of heart rate monitoring may vary across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industrial jobs. While it could be highly beneficial in physically demanding roles, the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proposition might be less compelling for office workers with minimal physical exertion.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IIoT holds immense potential for transforming industrial processes, enhancing efficiency, and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safety. While heart rate monitoring using an ESP8266 NodeMCU might not be a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universally applicable solution, it can be a valuable tool in specific contexts where worker wellbeing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stress management are critical factors for worker safety and overall productivity. A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implementation requires careful consideration of its limitations, a focus on ethical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management practices, and clear communication with the workforce.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BY STEP PROCEDURE: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helps to provide high-quality support to patients &amp; make things easier for medical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staff. Normal people can also use this as a part of their life to monitor their heart health.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 Required: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ESP8266 NodeMCU Board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OLED Display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Heartbeat Sensor Module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Breadboard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Jumper Wires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LED Lights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MICROCONTROLLER(ESP8266)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ESP8266 is a low-cost, microcontroller chip with integrated Wi-Fi capabilities, making it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popular choice for developing Internet of Things (IoT) applications. Here's a breakdown of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key features: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This is the ESP8266's defining feature. It enables the chip to connect to wireless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networks, facilitating communication with the internet and other Wi-Fi-enabled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Compared to other microcontrollers with Wi-Fi capabilities, the ESP8266 is</w:t>
      </w:r>
    </w:p>
    <w:p w:rsidR="00121652" w:rsidRDefault="004007DD" w:rsidP="0040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significantly cheaper, making it an attractive option for cost-sensitive IoT projects.</w:t>
      </w:r>
    </w:p>
    <w:p w:rsidR="004007DD" w:rsidRDefault="004007DD" w:rsidP="004007DD">
      <w:r>
        <w:rPr>
          <w:noProof/>
        </w:rPr>
        <w:drawing>
          <wp:inline distT="0" distB="0" distL="0" distR="0">
            <wp:extent cx="3686175" cy="2990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ESP8266 has a well-established development ecosystem with popular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 and frameworks like Arduino being readily available. This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simplifies programming and reduces devel.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Pulse </w:t>
      </w:r>
      <w:r>
        <w:rPr>
          <w:rFonts w:ascii="Times New Roman" w:hAnsi="Times New Roman" w:cs="Times New Roman"/>
          <w:b/>
          <w:bCs/>
          <w:sz w:val="28"/>
          <w:szCs w:val="28"/>
        </w:rPr>
        <w:t>Sensor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Analog device that is used to measure the pulses/heartbeat of the human body. It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monitors the change of blood in the blood vessels by emitting &amp; sensing the light, the process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known as photoplethysmography.</w:t>
      </w:r>
    </w:p>
    <w:p w:rsidR="004007DD" w:rsidRDefault="004007DD" w:rsidP="004007DD">
      <w:r>
        <w:rPr>
          <w:noProof/>
        </w:rPr>
        <w:lastRenderedPageBreak/>
        <w:drawing>
          <wp:inline distT="0" distB="0" distL="0" distR="0">
            <wp:extent cx="2276475" cy="1581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2276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has three pins GND, VCC, and signal.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1"/>
          <w:szCs w:val="21"/>
        </w:rPr>
        <w:t>VCC pin</w:t>
      </w:r>
      <w:r>
        <w:rPr>
          <w:rFonts w:ascii="Times New Roman" w:hAnsi="Times New Roman" w:cs="Times New Roman"/>
          <w:sz w:val="21"/>
          <w:szCs w:val="21"/>
        </w:rPr>
        <w:t>: This pin is used to supply power to the sensor to make it work. It is typically connected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the 3.3V pin on the NodeMCU board. Its voltage range lies between 3.3v to 5v.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1"/>
          <w:szCs w:val="21"/>
        </w:rPr>
        <w:t>GND pin</w:t>
      </w:r>
      <w:r>
        <w:rPr>
          <w:rFonts w:ascii="Times New Roman" w:hAnsi="Times New Roman" w:cs="Times New Roman"/>
          <w:sz w:val="21"/>
          <w:szCs w:val="21"/>
        </w:rPr>
        <w:t>: This pin is used to connect the sensor and the ground of the NodeMCU board.</w:t>
      </w:r>
    </w:p>
    <w:p w:rsidR="004007DD" w:rsidRDefault="004007DD" w:rsidP="004007D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1"/>
          <w:szCs w:val="21"/>
        </w:rPr>
        <w:t>Signal pin</w:t>
      </w:r>
      <w:r>
        <w:rPr>
          <w:rFonts w:ascii="Times New Roman" w:hAnsi="Times New Roman" w:cs="Times New Roman"/>
          <w:sz w:val="21"/>
          <w:szCs w:val="21"/>
        </w:rPr>
        <w:t>: This pin is used to transmit the pulse rate data in analog form to the NodeMCU board.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OLED Display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Light _Emitting Diode(OLED) Displays are used to display the output data. They are</w:t>
      </w:r>
    </w:p>
    <w:p w:rsidR="004007DD" w:rsidRDefault="004007DD" w:rsidP="0040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light, paper-thin, theoretically flexible, and produce a brighter, crisper image.</w:t>
      </w:r>
    </w:p>
    <w:p w:rsidR="004007DD" w:rsidRDefault="004007DD" w:rsidP="004007DD">
      <w:pPr>
        <w:jc w:val="center"/>
      </w:pPr>
      <w:r>
        <w:rPr>
          <w:noProof/>
        </w:rPr>
        <w:drawing>
          <wp:inline distT="0" distB="0" distL="0" distR="0">
            <wp:extent cx="2047875" cy="2019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four pins VCC, GND, SCl, and SDA.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VCC pin</w:t>
      </w:r>
      <w:r>
        <w:rPr>
          <w:rFonts w:ascii="Times New Roman" w:hAnsi="Times New Roman" w:cs="Times New Roman"/>
          <w:sz w:val="24"/>
          <w:szCs w:val="24"/>
        </w:rPr>
        <w:t>: This pin is used to supply the voltage to the OLED display to turn on the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 The voltage range of OLED lies from 3.3v to 6v.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GND pin</w:t>
      </w:r>
      <w:r>
        <w:rPr>
          <w:rFonts w:ascii="Times New Roman" w:hAnsi="Times New Roman" w:cs="Times New Roman"/>
          <w:sz w:val="24"/>
          <w:szCs w:val="24"/>
        </w:rPr>
        <w:t>: This pin is used to connect the display to the ground of the NodeMCU board.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SDA pin</w:t>
      </w:r>
      <w:r>
        <w:rPr>
          <w:rFonts w:ascii="Times New Roman" w:hAnsi="Times New Roman" w:cs="Times New Roman"/>
          <w:sz w:val="24"/>
          <w:szCs w:val="24"/>
        </w:rPr>
        <w:t>: This pin is used for data transmission in I2C communication. It is typically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to the D2 pin on the NodeMCU board.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SCL pin</w:t>
      </w:r>
      <w:r>
        <w:rPr>
          <w:rFonts w:ascii="Times New Roman" w:hAnsi="Times New Roman" w:cs="Times New Roman"/>
          <w:sz w:val="24"/>
          <w:szCs w:val="24"/>
        </w:rPr>
        <w:t>: This pin is used for clock signals in I2C communication. It is typically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to the D1 pin on the NodeMCU board.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LED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green light-emitting diode (LED) aimed at the skin, and measure the amount of light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reflected back. Since red blood absorbs green light, the amount of light reflected back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62175" cy="1628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0175" cy="15049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as blood pulses through tiny blood vessels near the surface of the skin.</w:t>
      </w:r>
    </w:p>
    <w:p w:rsidR="004007DD" w:rsidRDefault="004007DD" w:rsidP="00400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JUMPING WIRES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wires, also known as Dupont wires, are essential components for building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prototypes and experimenting with electronics in IoT projects. They provide a simple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flexible way to connect various electronic components on a breadboard or other</w:t>
      </w:r>
    </w:p>
    <w:p w:rsidR="004007DD" w:rsidRDefault="004007DD" w:rsidP="0040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 platforms.</w:t>
      </w:r>
    </w:p>
    <w:p w:rsidR="004007DD" w:rsidRDefault="004007DD" w:rsidP="004007DD">
      <w:pPr>
        <w:jc w:val="center"/>
      </w:pPr>
      <w:r>
        <w:rPr>
          <w:noProof/>
        </w:rPr>
        <w:drawing>
          <wp:inline distT="0" distB="0" distL="0" distR="0">
            <wp:extent cx="307657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3"/>
          <w:szCs w:val="33"/>
        </w:rPr>
      </w:pPr>
      <w:r>
        <w:rPr>
          <w:rFonts w:ascii="Arial" w:hAnsi="Arial" w:cs="Arial"/>
          <w:b/>
          <w:bCs/>
          <w:sz w:val="33"/>
          <w:szCs w:val="33"/>
        </w:rPr>
        <w:t>Setting up Thingspeak for Remote Monitoring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monitor the output data over the cloud, we will be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Thingspeak </w:t>
      </w:r>
      <w:r>
        <w:rPr>
          <w:rFonts w:ascii="Times New Roman" w:hAnsi="Times New Roman" w:cs="Times New Roman"/>
          <w:sz w:val="24"/>
          <w:szCs w:val="24"/>
        </w:rPr>
        <w:t>cloud platform.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 will create a field for storing the heartbeats data. Let’s set it up quickly.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First of all, create a new account on the </w:t>
      </w:r>
      <w:r>
        <w:rPr>
          <w:rFonts w:ascii="Times New Roman" w:hAnsi="Times New Roman" w:cs="Times New Roman"/>
          <w:b/>
          <w:bCs/>
          <w:sz w:val="24"/>
          <w:szCs w:val="24"/>
        </w:rPr>
        <w:t>Thingspeak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Then login into your account and create a new channel. Channels have read and write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keys and can be public or private.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Give a name to a field in the channel and use it for data monitoring.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Inside the channel go to API keys and copy it. API keys are different for different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channels, we need to use them in Code to provide access to the channel with channel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b/>
          <w:bCs/>
          <w:sz w:val="24"/>
          <w:szCs w:val="24"/>
        </w:rPr>
        <w:t>Read &amp; Write both API keys</w:t>
      </w:r>
      <w:r>
        <w:rPr>
          <w:rFonts w:ascii="Times New Roman" w:hAnsi="Times New Roman" w:cs="Times New Roman"/>
          <w:sz w:val="24"/>
          <w:szCs w:val="24"/>
        </w:rPr>
        <w:t>. To send &amp; Receive data to Thingspeak, use</w:t>
      </w:r>
    </w:p>
    <w:p w:rsidR="004007DD" w:rsidRDefault="004007DD" w:rsidP="00400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&amp; read API keys </w:t>
      </w:r>
      <w:r>
        <w:rPr>
          <w:rFonts w:ascii="Times New Roman" w:hAnsi="Times New Roman" w:cs="Times New Roman"/>
          <w:sz w:val="24"/>
          <w:szCs w:val="24"/>
        </w:rPr>
        <w:t>respectively.</w:t>
      </w:r>
    </w:p>
    <w:p w:rsidR="004007DD" w:rsidRDefault="004007DD" w:rsidP="004007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51392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057775" cy="38576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&lt;SPI.h&gt;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&lt;Wire.h&gt;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&lt;Adafruit_SSD1306.h&gt;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&lt;Adafruit_GFX.h&gt;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&lt;ESP8266WiFi.h&gt;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&lt;ThingSpeak.h&gt;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Adafruit_SSD1306 display(128,64,&amp;Wire);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WiFiClient client;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int sensorPin = A0; // A0 is the input pin for the heart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sensor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sensorValue; // Variable to store the value coming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sensor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 = 0;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long starttime = 0;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heartrate = 0;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counted = false;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myChannelNumber = 2099478;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char myWriteAPIKey[] = "A9JKMSZW73UXLFQ2";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setup (void)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display.begin(SSD1306_SWITCHCAPVCC, 0x3C);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pinMode (D8, OUTPUT); // D8 LED as Status Indicator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Serial.begin (115200); // Start Serial Communication @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115200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display.clearDisplay();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WiFi.begin("Semicon Media 2.4", "cdfiP29to665");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while(WiFi.status() != WL_CONNECTED)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{delay(200);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Serial.print("..");}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Serial.println("NodeMCU is connected!");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Serial.println(WiFi.localIP());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ThingSpeak.begin(client);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loop ()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starttime = millis();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(millis()&lt;starttime+20000) // Reading pulse sensor for 20 seconds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sensorValue = analogRead(sensorPin);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//Serial.println (sensorValue);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delay(50);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((sensorValue &gt;= 590 &amp;&amp; sensorValue &lt;=680) &amp;&amp; counted == false) //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 value is 590 (~ 2.7V)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count++;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 (D8,HIGH);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(10);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 (D8, LOW);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counted = true;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(sensorValue &lt; 590)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counted = false;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 (D8, LOW);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 ("Pulse ");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 (count);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heartrate = (count)*3; // Multiply the count by 3 to get beats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minute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 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 ("BPM = ");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 (heartrate); // Display BPM in the Serial Monitor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Serial.println 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= 0;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display.clearDisplay();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display.setTextColor(WHITE);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display.setCursor(0,0);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display.setTextSize(2);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display.println("Heart Rate");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display.setCursor(0,28);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display.print("BPM: ");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display.print(heartrate);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display.display();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ThingSpeak.writeField(myChannelNumber, 1, heartrate, myWriteAPIKey);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3267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Fitness and Exercise: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Optimizing Workout Intensity: </w:t>
      </w:r>
      <w:r>
        <w:rPr>
          <w:rFonts w:ascii="Times New Roman" w:hAnsi="Times New Roman" w:cs="Times New Roman"/>
          <w:sz w:val="24"/>
          <w:szCs w:val="24"/>
        </w:rPr>
        <w:t>Heart rate (HR) is a reliable indicator of exertion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level. By monitoring HR, individuals can train within target zones to maximize fitness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gains and avoid overtraining.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Tracking Calorie Expenditure: </w:t>
      </w:r>
      <w:r>
        <w:rPr>
          <w:rFonts w:ascii="Times New Roman" w:hAnsi="Times New Roman" w:cs="Times New Roman"/>
          <w:sz w:val="24"/>
          <w:szCs w:val="24"/>
        </w:rPr>
        <w:t>Heart rate data, along with other factors, helps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calorie burn during exercise.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General Health Management: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Identifying Underlying Conditions: </w:t>
      </w:r>
      <w:r>
        <w:rPr>
          <w:rFonts w:ascii="Times New Roman" w:hAnsi="Times New Roman" w:cs="Times New Roman"/>
          <w:sz w:val="24"/>
          <w:szCs w:val="24"/>
        </w:rPr>
        <w:t>Abnormal heart rhythms (arrhythmias) can be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detected through HR monitoring, prompting further investigation for potential heart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problems.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Stress Management: </w:t>
      </w:r>
      <w:r>
        <w:rPr>
          <w:rFonts w:ascii="Times New Roman" w:hAnsi="Times New Roman" w:cs="Times New Roman"/>
          <w:sz w:val="24"/>
          <w:szCs w:val="24"/>
        </w:rPr>
        <w:t>HR variability (HRV), the variation in time intervals between</w:t>
      </w:r>
    </w:p>
    <w:p w:rsidR="004007DD" w:rsidRDefault="004007DD" w:rsidP="00400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heartbeats, reflects our nervous system activity. Monitoring HRV can help assess</w:t>
      </w:r>
    </w:p>
    <w:p w:rsidR="004007DD" w:rsidRDefault="004007DD" w:rsidP="004007DD">
      <w:r>
        <w:rPr>
          <w:rFonts w:ascii="Times New Roman" w:hAnsi="Times New Roman" w:cs="Times New Roman"/>
          <w:sz w:val="24"/>
          <w:szCs w:val="24"/>
        </w:rPr>
        <w:t>stress levels and guide stress management techniques.</w:t>
      </w:r>
    </w:p>
    <w:sectPr w:rsidR="004007DD" w:rsidSect="0072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7DD"/>
    <w:rsid w:val="002F45C8"/>
    <w:rsid w:val="004007DD"/>
    <w:rsid w:val="00724D07"/>
    <w:rsid w:val="00EC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1951</Words>
  <Characters>11125</Characters>
  <Application>Microsoft Office Word</Application>
  <DocSecurity>0</DocSecurity>
  <Lines>92</Lines>
  <Paragraphs>26</Paragraphs>
  <ScaleCrop>false</ScaleCrop>
  <Company/>
  <LinksUpToDate>false</LinksUpToDate>
  <CharactersWithSpaces>13050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2024-10-24T09:20:00Z</dcterms:created>
  <dcterms:modified xsi:type="dcterms:W3CDTF">2024-10-24T09:26:00Z</dcterms:modified>
</cp:coreProperties>
</file>