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4AEF" w14:textId="77777777" w:rsidR="00C108F3" w:rsidRDefault="00C108F3" w:rsidP="00C108F3">
      <w:pPr>
        <w:pStyle w:val="Heading1"/>
      </w:pPr>
      <w:r>
        <w:t xml:space="preserve">Interview Answers </w:t>
      </w:r>
    </w:p>
    <w:p w14:paraId="6F767F2C" w14:textId="77777777" w:rsidR="00C108F3" w:rsidRDefault="00C108F3" w:rsidP="00C108F3">
      <w:pPr>
        <w:pStyle w:val="Heading2"/>
      </w:pPr>
      <w:r>
        <w:t>1. Your role and experience</w:t>
      </w:r>
    </w:p>
    <w:p w14:paraId="30901F03" w14:textId="77777777" w:rsidR="00E56904" w:rsidRDefault="00E56904" w:rsidP="00E56904">
      <w:r>
        <w:t xml:space="preserve">I work as a Lead Associate Engineer in QA Automation with around 10 years of experience in manual testing and automation. </w:t>
      </w:r>
    </w:p>
    <w:p w14:paraId="3413E1B5" w14:textId="24027ABA" w:rsidR="00E56904" w:rsidRPr="00E56904" w:rsidRDefault="00E56904" w:rsidP="00E56904">
      <w:r>
        <w:t>My role mainly involves designing and maintaining automation frameworks for Web, API, and Mobile platforms using tools like Selenium, Playwright, Cypress, and Rest Assured. I have strong hands-on experience in building stable test suites, creating Page Object Models, and integrating automation into CI/CD pipelines using Jenkins, Docker, and cloud platforms</w:t>
      </w:r>
    </w:p>
    <w:p w14:paraId="2FF9BEB6" w14:textId="77777777" w:rsidR="00C108F3" w:rsidRDefault="00C108F3" w:rsidP="00C108F3">
      <w:pPr>
        <w:pStyle w:val="Heading2"/>
      </w:pPr>
      <w:r>
        <w:t>2. Types of projects &amp; cross-browser importance</w:t>
      </w:r>
    </w:p>
    <w:p w14:paraId="1B160C2F" w14:textId="77777777" w:rsidR="00C108F3" w:rsidRDefault="00C108F3" w:rsidP="00C108F3">
      <w:r>
        <w:t>I usually test customer-facing websites and internal dashboards. Like Ecommerce and banking products. Cross‑browser testing is important because users access the application from different browsers and devices, so the experience must remain consistent everywhere.</w:t>
      </w:r>
    </w:p>
    <w:p w14:paraId="37DE262A" w14:textId="77777777" w:rsidR="00C108F3" w:rsidRDefault="00C108F3" w:rsidP="00C108F3">
      <w:pPr>
        <w:pStyle w:val="Heading2"/>
      </w:pPr>
      <w:r>
        <w:t>3. Current cross-browser testing approach</w:t>
      </w:r>
    </w:p>
    <w:p w14:paraId="606AF0D9" w14:textId="77777777" w:rsidR="00C108F3" w:rsidRDefault="00C108F3" w:rsidP="00C108F3">
      <w:r>
        <w:t>I use a combination of automated tests for stable and critical flows while performing manual exploratory testing to catch UI, usability, and edge‑case issues.</w:t>
      </w:r>
    </w:p>
    <w:p w14:paraId="01A69BA3" w14:textId="77777777" w:rsidR="00C108F3" w:rsidRDefault="00C108F3" w:rsidP="00C108F3">
      <w:pPr>
        <w:pStyle w:val="Heading2"/>
      </w:pPr>
      <w:r>
        <w:t>4. Most critical browsers/devices</w:t>
      </w:r>
    </w:p>
    <w:p w14:paraId="6FAD77C8" w14:textId="77777777" w:rsidR="00C108F3" w:rsidRDefault="00C108F3" w:rsidP="00C108F3">
      <w:r>
        <w:t>The key browsers include Chrome, Safari (especially for iOS users), Edge, and Android Chrome because they represent the majority of real-world user traffic.</w:t>
      </w:r>
    </w:p>
    <w:p w14:paraId="6CD91D01" w14:textId="77777777" w:rsidR="00C108F3" w:rsidRDefault="00C108F3" w:rsidP="00C108F3">
      <w:pPr>
        <w:pStyle w:val="Heading2"/>
      </w:pPr>
      <w:r>
        <w:t>5. Biggest problems in cross-browser testing</w:t>
      </w:r>
    </w:p>
    <w:p w14:paraId="603AA393" w14:textId="77777777" w:rsidR="00C108F3" w:rsidRDefault="00C108F3" w:rsidP="00C108F3">
      <w:r>
        <w:t>Some common challenges include flaky tests due to timing issues, browser‑specific behavior differences, longer execution time on cloud devices, and additional maintenance when the UI frequently changes.</w:t>
      </w:r>
    </w:p>
    <w:p w14:paraId="44A2341D" w14:textId="77777777" w:rsidR="00C108F3" w:rsidRDefault="00C108F3" w:rsidP="00C108F3">
      <w:pPr>
        <w:pStyle w:val="Heading2"/>
      </w:pPr>
      <w:r>
        <w:t>6. How you use Selenium</w:t>
      </w:r>
    </w:p>
    <w:p w14:paraId="1DB62417" w14:textId="77777777" w:rsidR="00C108F3" w:rsidRDefault="00C108F3" w:rsidP="00C108F3">
      <w:r>
        <w:t>I use Selenium WebDriver along with a Page Object Model structure to automate UI flows. It is integrated into CI pipelines so tests run automatically on every build or pull request.</w:t>
      </w:r>
    </w:p>
    <w:p w14:paraId="6F933AE1" w14:textId="77777777" w:rsidR="00C108F3" w:rsidRDefault="00C108F3" w:rsidP="00C108F3">
      <w:pPr>
        <w:pStyle w:val="Heading2"/>
      </w:pPr>
      <w:r>
        <w:t>7. Strengths &amp; weaknesses of Selenium</w:t>
      </w:r>
    </w:p>
    <w:p w14:paraId="7E46B03D" w14:textId="77777777" w:rsidR="00C108F3" w:rsidRDefault="00C108F3" w:rsidP="00C108F3">
      <w:r>
        <w:t>Selenium is powerful, flexible, and supports many browsers and languages. However, it sometimes requires more setup, can be slow for dynamic UIs, and may produce flaky tests if locators or waits are not handled well.</w:t>
      </w:r>
    </w:p>
    <w:p w14:paraId="78E40094" w14:textId="77777777" w:rsidR="00C108F3" w:rsidRDefault="00C108F3" w:rsidP="00C108F3">
      <w:pPr>
        <w:pStyle w:val="Heading2"/>
      </w:pPr>
      <w:r>
        <w:lastRenderedPageBreak/>
        <w:t>8. Selenium maintenance effort</w:t>
      </w:r>
    </w:p>
    <w:p w14:paraId="5DF727AC" w14:textId="77777777" w:rsidR="00C108F3" w:rsidRDefault="00C108F3" w:rsidP="00C108F3">
      <w:r>
        <w:t>Maintenance depends on how stable the application UI is. If locators change often, maintenance increases. With good framework design and stable selectors, the effort becomes manageable.</w:t>
      </w:r>
    </w:p>
    <w:p w14:paraId="6DB9DFB4" w14:textId="77777777" w:rsidR="00C108F3" w:rsidRDefault="00C108F3" w:rsidP="00C108F3">
      <w:pPr>
        <w:pStyle w:val="Heading2"/>
      </w:pPr>
      <w:r>
        <w:t xml:space="preserve">9. Experience with </w:t>
      </w:r>
      <w:proofErr w:type="spellStart"/>
      <w:r>
        <w:t>BrowserStack</w:t>
      </w:r>
      <w:proofErr w:type="spellEnd"/>
    </w:p>
    <w:p w14:paraId="0EC7DDA7" w14:textId="77777777" w:rsidR="00C108F3" w:rsidRDefault="00C108F3" w:rsidP="00C108F3">
      <w:r>
        <w:t xml:space="preserve">I use </w:t>
      </w:r>
      <w:proofErr w:type="spellStart"/>
      <w:r>
        <w:t>BrowserStack</w:t>
      </w:r>
      <w:proofErr w:type="spellEnd"/>
      <w:r>
        <w:t xml:space="preserve"> to run automated tests across multiple browsers and real devices. It helps verify that the application works correctly beyond just the local machine.</w:t>
      </w:r>
    </w:p>
    <w:p w14:paraId="248EFA74" w14:textId="77777777" w:rsidR="00C108F3" w:rsidRDefault="00C108F3" w:rsidP="00C108F3">
      <w:pPr>
        <w:pStyle w:val="Heading2"/>
      </w:pPr>
      <w:r>
        <w:t xml:space="preserve">10. Benefits of </w:t>
      </w:r>
      <w:proofErr w:type="spellStart"/>
      <w:r>
        <w:t>BrowserStack</w:t>
      </w:r>
      <w:proofErr w:type="spellEnd"/>
      <w:r>
        <w:t xml:space="preserve"> vs local</w:t>
      </w:r>
    </w:p>
    <w:p w14:paraId="1C2B031E" w14:textId="77777777" w:rsidR="00C108F3" w:rsidRDefault="00C108F3" w:rsidP="00C108F3">
      <w:proofErr w:type="spellStart"/>
      <w:r>
        <w:t>BrowserStack</w:t>
      </w:r>
      <w:proofErr w:type="spellEnd"/>
      <w:r>
        <w:t xml:space="preserve"> provides access to many real devices and browsers without maintaining hardware. It also allows parallel execution and offers video recordings and logs for debugging.</w:t>
      </w:r>
    </w:p>
    <w:p w14:paraId="39235A9C" w14:textId="77777777" w:rsidR="00C108F3" w:rsidRDefault="00C108F3" w:rsidP="00C108F3">
      <w:pPr>
        <w:pStyle w:val="Heading2"/>
      </w:pPr>
      <w:r>
        <w:t xml:space="preserve">11. </w:t>
      </w:r>
      <w:proofErr w:type="spellStart"/>
      <w:r>
        <w:t>BrowserStack</w:t>
      </w:r>
      <w:proofErr w:type="spellEnd"/>
      <w:r>
        <w:t xml:space="preserve"> challenges</w:t>
      </w:r>
    </w:p>
    <w:p w14:paraId="1C57DBCE" w14:textId="77777777" w:rsidR="00C108F3" w:rsidRDefault="00C108F3" w:rsidP="00C108F3">
      <w:r>
        <w:t>Tests can run slower compared to local execution, there may be occasional environment instability, and high usage can increase cost depending on the plan.</w:t>
      </w:r>
    </w:p>
    <w:p w14:paraId="71982C19" w14:textId="77777777" w:rsidR="00C108F3" w:rsidRDefault="00C108F3" w:rsidP="00C108F3">
      <w:pPr>
        <w:pStyle w:val="Heading2"/>
      </w:pPr>
      <w:r>
        <w:t>12. What is testing efficiency</w:t>
      </w:r>
    </w:p>
    <w:p w14:paraId="75E0B91C" w14:textId="77777777" w:rsidR="00C108F3" w:rsidRDefault="00C108F3" w:rsidP="00C108F3">
      <w:r>
        <w:t>Testing efficiency means achieving maximum test coverage with minimum time, cost, and effort. It includes fast execution, reliable results, and reduced manual workload.</w:t>
      </w:r>
    </w:p>
    <w:p w14:paraId="492A5517" w14:textId="77777777" w:rsidR="00C108F3" w:rsidRDefault="00C108F3" w:rsidP="00C108F3">
      <w:pPr>
        <w:pStyle w:val="Heading2"/>
      </w:pPr>
      <w:r>
        <w:t xml:space="preserve">13. How Selenium + </w:t>
      </w:r>
      <w:proofErr w:type="spellStart"/>
      <w:r>
        <w:t>BrowserStack</w:t>
      </w:r>
      <w:proofErr w:type="spellEnd"/>
      <w:r>
        <w:t xml:space="preserve"> improved efficiency</w:t>
      </w:r>
    </w:p>
    <w:p w14:paraId="780F3F2D" w14:textId="77777777" w:rsidR="00C108F3" w:rsidRDefault="00C108F3" w:rsidP="00C108F3">
      <w:r>
        <w:t xml:space="preserve">Using Selenium with </w:t>
      </w:r>
      <w:proofErr w:type="spellStart"/>
      <w:r>
        <w:t>BrowserStack</w:t>
      </w:r>
      <w:proofErr w:type="spellEnd"/>
      <w:r>
        <w:t xml:space="preserve"> helps catch browser‑specific bugs early, improves device coverage, and reduces time spent on manual testing. Automated runs also provide quick feedback to developers.</w:t>
      </w:r>
    </w:p>
    <w:p w14:paraId="7BF789CB" w14:textId="77777777" w:rsidR="00C108F3" w:rsidRDefault="00C108F3" w:rsidP="00C108F3">
      <w:pPr>
        <w:pStyle w:val="Heading2"/>
      </w:pPr>
      <w:r>
        <w:t>14. Example where it saved effort</w:t>
      </w:r>
    </w:p>
    <w:p w14:paraId="626E390A" w14:textId="77777777" w:rsidR="00C108F3" w:rsidRDefault="00C108F3" w:rsidP="00C108F3">
      <w:r>
        <w:t>Automating checkout flows across multiple devices saved significant manual effort and helped identify a Safari‑only UI issue before release, preventing a production defect.</w:t>
      </w:r>
    </w:p>
    <w:p w14:paraId="398F1E0F" w14:textId="77777777" w:rsidR="00C108F3" w:rsidRDefault="00C108F3" w:rsidP="00C108F3">
      <w:pPr>
        <w:pStyle w:val="Heading2"/>
      </w:pPr>
      <w:r>
        <w:t>15. When automation isn’t efficient</w:t>
      </w:r>
    </w:p>
    <w:p w14:paraId="4280EEBB" w14:textId="77777777" w:rsidR="00C108F3" w:rsidRDefault="00C108F3" w:rsidP="00C108F3">
      <w:r>
        <w:t>Automation is less effective for exploratory testing, rapidly changing UI prototypes, and purely visual checks where human judgment is required.</w:t>
      </w:r>
    </w:p>
    <w:p w14:paraId="67534822" w14:textId="77777777" w:rsidR="00C108F3" w:rsidRDefault="00C108F3" w:rsidP="00C108F3">
      <w:pPr>
        <w:pStyle w:val="Heading2"/>
      </w:pPr>
      <w:r>
        <w:t>16. Deciding what to automate</w:t>
      </w:r>
    </w:p>
    <w:p w14:paraId="01033625" w14:textId="77777777" w:rsidR="00C108F3" w:rsidRDefault="00C108F3" w:rsidP="00C108F3">
      <w:r>
        <w:t>I automate stable, high‑value, and frequently used workflows. More subjective or design‑focused checks remain manual because automation may not capture them accurately.</w:t>
      </w:r>
    </w:p>
    <w:p w14:paraId="7340CB3B" w14:textId="77777777" w:rsidR="00C108F3" w:rsidRDefault="00C108F3" w:rsidP="00C108F3">
      <w:pPr>
        <w:pStyle w:val="Heading2"/>
      </w:pPr>
      <w:r>
        <w:lastRenderedPageBreak/>
        <w:t>17. Handling flaky tests</w:t>
      </w:r>
    </w:p>
    <w:p w14:paraId="17C19391" w14:textId="77777777" w:rsidR="00C108F3" w:rsidRDefault="00C108F3" w:rsidP="00C108F3">
      <w:r>
        <w:t>I investigate logs, screenshots, and videos to find the root cause. I improve locators, adjust waits, stabilize test data, and avoid unnecessary retries. The goal is to reduce flakiness permanently.</w:t>
      </w:r>
    </w:p>
    <w:p w14:paraId="7846EDBA" w14:textId="77777777" w:rsidR="00C108F3" w:rsidRDefault="00C108F3" w:rsidP="00C108F3">
      <w:pPr>
        <w:pStyle w:val="Heading2"/>
      </w:pPr>
      <w:r>
        <w:t>18. Value of reports (logs/screenshots)</w:t>
      </w:r>
    </w:p>
    <w:p w14:paraId="541AE06C" w14:textId="77777777" w:rsidR="00C108F3" w:rsidRDefault="00C108F3" w:rsidP="00C108F3">
      <w:r>
        <w:t>Detailed logs, screenshots, and videos give developers clear visibility into what went wrong. This reduces back‑and‑forth communication and speeds up bug resolution.</w:t>
      </w:r>
    </w:p>
    <w:p w14:paraId="26205FC9" w14:textId="77777777" w:rsidR="00C108F3" w:rsidRDefault="00C108F3" w:rsidP="00C108F3">
      <w:pPr>
        <w:pStyle w:val="Heading2"/>
      </w:pPr>
      <w:r>
        <w:t>19. Improvements desired in tools</w:t>
      </w:r>
    </w:p>
    <w:p w14:paraId="43075F9C" w14:textId="77777777" w:rsidR="00C108F3" w:rsidRDefault="00C108F3" w:rsidP="00C108F3">
      <w:r>
        <w:t>I would like faster test execution, better automatic flakiness detection, and more advanced debugging capabilities to simplify troubleshooting.</w:t>
      </w:r>
    </w:p>
    <w:p w14:paraId="0CEBC95A" w14:textId="77777777" w:rsidR="00C108F3" w:rsidRDefault="00C108F3" w:rsidP="00C108F3">
      <w:pPr>
        <w:pStyle w:val="Heading2"/>
      </w:pPr>
      <w:r>
        <w:t>20. Advice for teams starting automation</w:t>
      </w:r>
    </w:p>
    <w:p w14:paraId="4C9847D4" w14:textId="77777777" w:rsidR="00C108F3" w:rsidRDefault="00C108F3" w:rsidP="00C108F3">
      <w:r>
        <w:t>Start by automating the most stable and critical flows, use good locator strategies, integrate tests early into CI, and expand coverage gradually rather than automating everything at once. Start using AI Agents.</w:t>
      </w:r>
    </w:p>
    <w:p w14:paraId="05746B00" w14:textId="77777777" w:rsidR="00C108F3" w:rsidRDefault="00C108F3"/>
    <w:sectPr w:rsidR="00C108F3" w:rsidSect="00C108F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F3"/>
    <w:rsid w:val="000929BA"/>
    <w:rsid w:val="00230E1F"/>
    <w:rsid w:val="00C108F3"/>
    <w:rsid w:val="00E5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037C"/>
  <w15:chartTrackingRefBased/>
  <w15:docId w15:val="{A721946C-B08B-4DE7-B1CB-41005180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8F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108F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108F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108F3"/>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108F3"/>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108F3"/>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108F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108F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108F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108F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0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8F3"/>
    <w:rPr>
      <w:rFonts w:eastAsiaTheme="majorEastAsia" w:cstheme="majorBidi"/>
      <w:color w:val="272727" w:themeColor="text1" w:themeTint="D8"/>
    </w:rPr>
  </w:style>
  <w:style w:type="paragraph" w:styleId="Title">
    <w:name w:val="Title"/>
    <w:basedOn w:val="Normal"/>
    <w:next w:val="Normal"/>
    <w:link w:val="TitleChar"/>
    <w:uiPriority w:val="10"/>
    <w:qFormat/>
    <w:rsid w:val="00C108F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10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8F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10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8F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108F3"/>
    <w:rPr>
      <w:i/>
      <w:iCs/>
      <w:color w:val="404040" w:themeColor="text1" w:themeTint="BF"/>
    </w:rPr>
  </w:style>
  <w:style w:type="paragraph" w:styleId="ListParagraph">
    <w:name w:val="List Paragraph"/>
    <w:basedOn w:val="Normal"/>
    <w:uiPriority w:val="34"/>
    <w:qFormat/>
    <w:rsid w:val="00C108F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C108F3"/>
    <w:rPr>
      <w:i/>
      <w:iCs/>
      <w:color w:val="2F5496" w:themeColor="accent1" w:themeShade="BF"/>
    </w:rPr>
  </w:style>
  <w:style w:type="paragraph" w:styleId="IntenseQuote">
    <w:name w:val="Intense Quote"/>
    <w:basedOn w:val="Normal"/>
    <w:next w:val="Normal"/>
    <w:link w:val="IntenseQuoteChar"/>
    <w:uiPriority w:val="30"/>
    <w:qFormat/>
    <w:rsid w:val="00C108F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108F3"/>
    <w:rPr>
      <w:i/>
      <w:iCs/>
      <w:color w:val="2F5496" w:themeColor="accent1" w:themeShade="BF"/>
    </w:rPr>
  </w:style>
  <w:style w:type="character" w:styleId="IntenseReference">
    <w:name w:val="Intense Reference"/>
    <w:basedOn w:val="DefaultParagraphFont"/>
    <w:uiPriority w:val="32"/>
    <w:qFormat/>
    <w:rsid w:val="00C108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Reddy</dc:creator>
  <cp:keywords/>
  <dc:description/>
  <cp:lastModifiedBy>Nagaraju Manchineni</cp:lastModifiedBy>
  <cp:revision>2</cp:revision>
  <dcterms:created xsi:type="dcterms:W3CDTF">2025-12-11T17:49:00Z</dcterms:created>
  <dcterms:modified xsi:type="dcterms:W3CDTF">2025-12-12T09:54:00Z</dcterms:modified>
</cp:coreProperties>
</file>