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395AA" w14:textId="77777777" w:rsidR="004D6B46" w:rsidRDefault="004D6B46"/>
    <w:p w14:paraId="42616636" w14:textId="10AD5360" w:rsidR="004D6B46" w:rsidRDefault="0025736E">
      <w:pPr>
        <w:jc w:val="center"/>
      </w:pPr>
      <w:r>
        <w:rPr>
          <w:b/>
          <w:color w:val="3B82D4"/>
          <w:sz w:val="44"/>
        </w:rPr>
        <w:t xml:space="preserve">E-Commerce Sales </w:t>
      </w:r>
      <w:r w:rsidR="00A13CB5">
        <w:rPr>
          <w:b/>
          <w:color w:val="3B82D4"/>
          <w:sz w:val="44"/>
        </w:rPr>
        <w:t>Analysi</w:t>
      </w:r>
      <w:r>
        <w:rPr>
          <w:b/>
          <w:color w:val="3B82D4"/>
          <w:sz w:val="44"/>
        </w:rPr>
        <w:t>s</w:t>
      </w:r>
    </w:p>
    <w:p w14:paraId="2D9AFC16" w14:textId="09FF7791" w:rsidR="004D6B46" w:rsidRDefault="0025736E">
      <w:pPr>
        <w:jc w:val="center"/>
      </w:pPr>
      <w:r>
        <w:rPr>
          <w:color w:val="57606A"/>
          <w:sz w:val="26"/>
        </w:rPr>
        <w:t>Using Python</w:t>
      </w:r>
      <w:r w:rsidR="007060FD">
        <w:rPr>
          <w:color w:val="57606A"/>
          <w:sz w:val="26"/>
        </w:rPr>
        <w:t>, AI</w:t>
      </w:r>
      <w:r w:rsidR="00CA36AF">
        <w:rPr>
          <w:color w:val="57606A"/>
          <w:sz w:val="26"/>
        </w:rPr>
        <w:t>, Data Analytics</w:t>
      </w:r>
      <w:r w:rsidR="007060FD">
        <w:rPr>
          <w:color w:val="57606A"/>
          <w:sz w:val="26"/>
        </w:rPr>
        <w:t xml:space="preserve"> </w:t>
      </w:r>
      <w:r>
        <w:rPr>
          <w:color w:val="57606A"/>
          <w:sz w:val="26"/>
        </w:rPr>
        <w:t>&amp; Business Intelligence</w:t>
      </w:r>
    </w:p>
    <w:p w14:paraId="2DC5A2FF" w14:textId="77777777" w:rsidR="004D6B46" w:rsidRDefault="004D6B46"/>
    <w:p w14:paraId="120AE3A9" w14:textId="77777777" w:rsidR="004D6B46" w:rsidRDefault="0025736E">
      <w:pPr>
        <w:jc w:val="center"/>
      </w:pPr>
      <w:r>
        <w:rPr>
          <w:b/>
        </w:rPr>
        <w:t xml:space="preserve">Internship Program: </w:t>
      </w:r>
      <w:r>
        <w:t>IBM SkillsBuild · BharatCares &amp; AICTE Academic Internship</w:t>
      </w:r>
    </w:p>
    <w:p w14:paraId="46CC87C3" w14:textId="77777777" w:rsidR="004D6B46" w:rsidRDefault="0025736E">
      <w:pPr>
        <w:jc w:val="center"/>
      </w:pPr>
      <w:r>
        <w:rPr>
          <w:b/>
        </w:rPr>
        <w:t xml:space="preserve">Domain: </w:t>
      </w:r>
      <w:r>
        <w:t>Data Analytics with AI</w:t>
      </w:r>
    </w:p>
    <w:p w14:paraId="7202D837" w14:textId="77777777" w:rsidR="00046E57" w:rsidRDefault="0025736E">
      <w:pPr>
        <w:jc w:val="center"/>
      </w:pPr>
      <w:r>
        <w:rPr>
          <w:b/>
        </w:rPr>
        <w:t xml:space="preserve">Submitted by: </w:t>
      </w:r>
      <w:r w:rsidR="00046E57">
        <w:t>Puchakayala Leelavathi</w:t>
      </w:r>
    </w:p>
    <w:p w14:paraId="06009D89" w14:textId="74DD89F8" w:rsidR="004D6B46" w:rsidRDefault="0025736E">
      <w:pPr>
        <w:jc w:val="center"/>
      </w:pPr>
      <w:r>
        <w:rPr>
          <w:b/>
        </w:rPr>
        <w:t xml:space="preserve">Date: </w:t>
      </w:r>
      <w:r>
        <w:t>September 2026</w:t>
      </w:r>
    </w:p>
    <w:p w14:paraId="60A843B8" w14:textId="77777777" w:rsidR="004D6B46" w:rsidRDefault="0025736E">
      <w:r>
        <w:br w:type="page"/>
      </w:r>
    </w:p>
    <w:p w14:paraId="323AD777" w14:textId="77777777" w:rsidR="004D6B46" w:rsidRDefault="0025736E">
      <w:pPr>
        <w:pStyle w:val="Heading1"/>
      </w:pPr>
      <w:r>
        <w:rPr>
          <w:color w:val="3B82D4"/>
        </w:rPr>
        <w:lastRenderedPageBreak/>
        <w:t>1. Introduction</w:t>
      </w:r>
    </w:p>
    <w:p w14:paraId="1668C01B" w14:textId="77777777" w:rsidR="004D6B46" w:rsidRDefault="0025736E">
      <w:pPr>
        <w:pStyle w:val="Heading2"/>
      </w:pPr>
      <w:r>
        <w:rPr>
          <w:color w:val="1F2328"/>
        </w:rPr>
        <w:t>1.1 Background</w:t>
      </w:r>
    </w:p>
    <w:p w14:paraId="4B9E9769" w14:textId="77777777" w:rsidR="004D6B46" w:rsidRDefault="0025736E">
      <w:r>
        <w:t>E-commerce businesses generate massive volumes of transactional data daily. Converting this raw data into actionable intelligence is critical for driving revenue growth, improving customer retention, and optimising operational efficiency. This project applies end-to-end data analytics — from raw data ingestion to predictive modelling and interactive dashboarding — on a real-world e-commerce sales dataset.</w:t>
      </w:r>
    </w:p>
    <w:p w14:paraId="1E237B8D" w14:textId="77777777" w:rsidR="004D6B46" w:rsidRDefault="0025736E">
      <w:pPr>
        <w:pStyle w:val="Heading2"/>
      </w:pPr>
      <w:r>
        <w:rPr>
          <w:color w:val="1F2328"/>
        </w:rPr>
        <w:t>1.2 Objectives</w:t>
      </w:r>
    </w:p>
    <w:p w14:paraId="524792FC" w14:textId="77777777" w:rsidR="004D6B46" w:rsidRDefault="0025736E">
      <w:pPr>
        <w:pStyle w:val="ListBullet"/>
      </w:pPr>
      <w:r>
        <w:t>Perform complete data preprocessing and feature engineering on the e-commerce dataset.</w:t>
      </w:r>
    </w:p>
    <w:p w14:paraId="1EDEA152" w14:textId="77777777" w:rsidR="004D6B46" w:rsidRDefault="0025736E">
      <w:pPr>
        <w:pStyle w:val="ListBullet"/>
      </w:pPr>
      <w:r>
        <w:t>Conduct Exploratory Data Analysis (EDA) to uncover sales patterns, trends, and customer behaviour.</w:t>
      </w:r>
    </w:p>
    <w:p w14:paraId="5DDF7D1C" w14:textId="77777777" w:rsidR="004D6B46" w:rsidRDefault="0025736E">
      <w:pPr>
        <w:pStyle w:val="ListBullet"/>
      </w:pPr>
      <w:r>
        <w:t>Build a Linear Regression machine learning model to predict order-level revenue.</w:t>
      </w:r>
    </w:p>
    <w:p w14:paraId="61CF8F75" w14:textId="77777777" w:rsidR="004D6B46" w:rsidRDefault="0025736E">
      <w:pPr>
        <w:pStyle w:val="ListBullet"/>
      </w:pPr>
      <w:r>
        <w:t>Develop a Business Intelligence (BI) framework with KPIs, RFM segmentation, and strategic recommendations.</w:t>
      </w:r>
    </w:p>
    <w:p w14:paraId="72BF781B" w14:textId="77777777" w:rsidR="004D6B46" w:rsidRDefault="0025736E">
      <w:pPr>
        <w:pStyle w:val="ListBullet"/>
      </w:pPr>
      <w:r>
        <w:t>Deliver an interactive Streamlit dashboard for real-time exploration of insights.</w:t>
      </w:r>
    </w:p>
    <w:p w14:paraId="366FA6A2" w14:textId="77777777" w:rsidR="004D6B46" w:rsidRDefault="0025736E">
      <w:pPr>
        <w:pStyle w:val="Heading2"/>
      </w:pPr>
      <w:r>
        <w:rPr>
          <w:color w:val="1F2328"/>
        </w:rPr>
        <w:t>1.3 Tools &amp; Technologies</w:t>
      </w:r>
    </w:p>
    <w:tbl>
      <w:tblPr>
        <w:tblStyle w:val="TableGrid"/>
        <w:tblW w:w="0" w:type="auto"/>
        <w:tblLook w:val="04A0" w:firstRow="1" w:lastRow="0" w:firstColumn="1" w:lastColumn="0" w:noHBand="0" w:noVBand="1"/>
      </w:tblPr>
      <w:tblGrid>
        <w:gridCol w:w="2874"/>
        <w:gridCol w:w="6464"/>
      </w:tblGrid>
      <w:tr w:rsidR="004D6B46" w14:paraId="40F292B0" w14:textId="77777777">
        <w:tc>
          <w:tcPr>
            <w:tcW w:w="2880" w:type="dxa"/>
            <w:shd w:val="clear" w:color="auto" w:fill="3B82D4"/>
          </w:tcPr>
          <w:p w14:paraId="74587462" w14:textId="77777777" w:rsidR="004D6B46" w:rsidRDefault="0025736E">
            <w:r>
              <w:rPr>
                <w:b/>
                <w:color w:val="FFFFFF"/>
              </w:rPr>
              <w:t>Tool</w:t>
            </w:r>
          </w:p>
        </w:tc>
        <w:tc>
          <w:tcPr>
            <w:tcW w:w="6480" w:type="dxa"/>
            <w:shd w:val="clear" w:color="auto" w:fill="3B82D4"/>
          </w:tcPr>
          <w:p w14:paraId="0075C426" w14:textId="77777777" w:rsidR="004D6B46" w:rsidRDefault="0025736E">
            <w:r>
              <w:rPr>
                <w:b/>
                <w:color w:val="FFFFFF"/>
              </w:rPr>
              <w:t>Purpose</w:t>
            </w:r>
          </w:p>
        </w:tc>
      </w:tr>
      <w:tr w:rsidR="004D6B46" w14:paraId="387EB460" w14:textId="77777777">
        <w:tc>
          <w:tcPr>
            <w:tcW w:w="2880" w:type="dxa"/>
            <w:shd w:val="clear" w:color="auto" w:fill="F7F8FA"/>
          </w:tcPr>
          <w:p w14:paraId="34F23C36" w14:textId="77777777" w:rsidR="004D6B46" w:rsidRDefault="0025736E">
            <w:r>
              <w:t>Python 3.11</w:t>
            </w:r>
          </w:p>
        </w:tc>
        <w:tc>
          <w:tcPr>
            <w:tcW w:w="6480" w:type="dxa"/>
            <w:shd w:val="clear" w:color="auto" w:fill="F7F8FA"/>
          </w:tcPr>
          <w:p w14:paraId="4BFCB37E" w14:textId="77777777" w:rsidR="004D6B46" w:rsidRDefault="0025736E">
            <w:r>
              <w:t>Core programming language</w:t>
            </w:r>
          </w:p>
        </w:tc>
      </w:tr>
      <w:tr w:rsidR="004D6B46" w14:paraId="49752A37" w14:textId="77777777">
        <w:tc>
          <w:tcPr>
            <w:tcW w:w="2880" w:type="dxa"/>
            <w:shd w:val="clear" w:color="auto" w:fill="FFFFFF"/>
          </w:tcPr>
          <w:p w14:paraId="6FDAAB47" w14:textId="77777777" w:rsidR="004D6B46" w:rsidRDefault="0025736E">
            <w:r>
              <w:t>Pandas / NumPy</w:t>
            </w:r>
          </w:p>
        </w:tc>
        <w:tc>
          <w:tcPr>
            <w:tcW w:w="6480" w:type="dxa"/>
            <w:shd w:val="clear" w:color="auto" w:fill="FFFFFF"/>
          </w:tcPr>
          <w:p w14:paraId="32E9ABEB" w14:textId="77777777" w:rsidR="004D6B46" w:rsidRDefault="0025736E">
            <w:r>
              <w:t>Data wrangling &amp; numerical computation</w:t>
            </w:r>
          </w:p>
        </w:tc>
      </w:tr>
      <w:tr w:rsidR="004D6B46" w14:paraId="0FCA4C70" w14:textId="77777777">
        <w:tc>
          <w:tcPr>
            <w:tcW w:w="2880" w:type="dxa"/>
            <w:shd w:val="clear" w:color="auto" w:fill="F7F8FA"/>
          </w:tcPr>
          <w:p w14:paraId="2EE163A3" w14:textId="77777777" w:rsidR="004D6B46" w:rsidRDefault="0025736E">
            <w:r>
              <w:t>Matplotlib / Seaborn</w:t>
            </w:r>
          </w:p>
        </w:tc>
        <w:tc>
          <w:tcPr>
            <w:tcW w:w="6480" w:type="dxa"/>
            <w:shd w:val="clear" w:color="auto" w:fill="F7F8FA"/>
          </w:tcPr>
          <w:p w14:paraId="17B82E06" w14:textId="77777777" w:rsidR="004D6B46" w:rsidRDefault="0025736E">
            <w:r>
              <w:t>Static data visualisation</w:t>
            </w:r>
          </w:p>
        </w:tc>
      </w:tr>
      <w:tr w:rsidR="004D6B46" w14:paraId="2D02912A" w14:textId="77777777">
        <w:tc>
          <w:tcPr>
            <w:tcW w:w="2880" w:type="dxa"/>
            <w:shd w:val="clear" w:color="auto" w:fill="FFFFFF"/>
          </w:tcPr>
          <w:p w14:paraId="5EE31743" w14:textId="77777777" w:rsidR="004D6B46" w:rsidRDefault="0025736E">
            <w:r>
              <w:t>Scikit-Learn</w:t>
            </w:r>
          </w:p>
        </w:tc>
        <w:tc>
          <w:tcPr>
            <w:tcW w:w="6480" w:type="dxa"/>
            <w:shd w:val="clear" w:color="auto" w:fill="FFFFFF"/>
          </w:tcPr>
          <w:p w14:paraId="4900567B" w14:textId="77777777" w:rsidR="004D6B46" w:rsidRDefault="0025736E">
            <w:r>
              <w:t>Machine learning &amp; evaluation</w:t>
            </w:r>
          </w:p>
        </w:tc>
      </w:tr>
      <w:tr w:rsidR="004D6B46" w14:paraId="2D190903" w14:textId="77777777">
        <w:tc>
          <w:tcPr>
            <w:tcW w:w="2880" w:type="dxa"/>
            <w:shd w:val="clear" w:color="auto" w:fill="F7F8FA"/>
          </w:tcPr>
          <w:p w14:paraId="5687C1FC" w14:textId="77777777" w:rsidR="004D6B46" w:rsidRDefault="0025736E">
            <w:r>
              <w:t>Streamlit</w:t>
            </w:r>
          </w:p>
        </w:tc>
        <w:tc>
          <w:tcPr>
            <w:tcW w:w="6480" w:type="dxa"/>
            <w:shd w:val="clear" w:color="auto" w:fill="F7F8FA"/>
          </w:tcPr>
          <w:p w14:paraId="3129D68F" w14:textId="77777777" w:rsidR="004D6B46" w:rsidRDefault="0025736E">
            <w:r>
              <w:t>Interactive BI dashboard</w:t>
            </w:r>
          </w:p>
        </w:tc>
      </w:tr>
    </w:tbl>
    <w:p w14:paraId="347B827F" w14:textId="77777777" w:rsidR="004D6B46" w:rsidRDefault="004D6B46"/>
    <w:p w14:paraId="014A03C7" w14:textId="77777777" w:rsidR="004D6B46" w:rsidRDefault="0025736E">
      <w:pPr>
        <w:pStyle w:val="Heading1"/>
      </w:pPr>
      <w:r>
        <w:rPr>
          <w:color w:val="3B82D4"/>
        </w:rPr>
        <w:t>2. Dataset Description</w:t>
      </w:r>
    </w:p>
    <w:p w14:paraId="0F7FA145" w14:textId="77777777" w:rsidR="004D6B46" w:rsidRDefault="0025736E">
      <w:pPr>
        <w:pStyle w:val="Heading2"/>
      </w:pPr>
      <w:r>
        <w:rPr>
          <w:color w:val="1F2328"/>
        </w:rPr>
        <w:t>2.1 Source</w:t>
      </w:r>
    </w:p>
    <w:p w14:paraId="2E5A7B7B" w14:textId="77777777" w:rsidR="004D6B46" w:rsidRDefault="0025736E">
      <w:r>
        <w:t>File: ecommerce_sales_34500.csv  |  Total Records: 34,500  |  Time Range: 2023 – 2025</w:t>
      </w:r>
    </w:p>
    <w:p w14:paraId="603FF17D" w14:textId="77777777" w:rsidR="004D6B46" w:rsidRDefault="0025736E">
      <w:pPr>
        <w:pStyle w:val="Heading2"/>
      </w:pPr>
      <w:r>
        <w:rPr>
          <w:color w:val="1F2328"/>
        </w:rPr>
        <w:t>2.2 Columns</w:t>
      </w:r>
    </w:p>
    <w:tbl>
      <w:tblPr>
        <w:tblStyle w:val="TableGrid"/>
        <w:tblW w:w="0" w:type="auto"/>
        <w:tblLook w:val="04A0" w:firstRow="1" w:lastRow="0" w:firstColumn="1" w:lastColumn="0" w:noHBand="0" w:noVBand="1"/>
      </w:tblPr>
      <w:tblGrid>
        <w:gridCol w:w="2877"/>
        <w:gridCol w:w="1724"/>
        <w:gridCol w:w="4737"/>
      </w:tblGrid>
      <w:tr w:rsidR="004D6B46" w14:paraId="682D5EF2" w14:textId="77777777">
        <w:tc>
          <w:tcPr>
            <w:tcW w:w="2880" w:type="dxa"/>
            <w:shd w:val="clear" w:color="auto" w:fill="3B82D4"/>
          </w:tcPr>
          <w:p w14:paraId="10203BC4" w14:textId="77777777" w:rsidR="004D6B46" w:rsidRDefault="0025736E">
            <w:r>
              <w:rPr>
                <w:b/>
                <w:color w:val="FFFFFF"/>
              </w:rPr>
              <w:t>Column</w:t>
            </w:r>
          </w:p>
        </w:tc>
        <w:tc>
          <w:tcPr>
            <w:tcW w:w="1728" w:type="dxa"/>
            <w:shd w:val="clear" w:color="auto" w:fill="3B82D4"/>
          </w:tcPr>
          <w:p w14:paraId="3FA186D9" w14:textId="77777777" w:rsidR="004D6B46" w:rsidRDefault="0025736E">
            <w:r>
              <w:rPr>
                <w:b/>
                <w:color w:val="FFFFFF"/>
              </w:rPr>
              <w:t>Type</w:t>
            </w:r>
          </w:p>
        </w:tc>
        <w:tc>
          <w:tcPr>
            <w:tcW w:w="4752" w:type="dxa"/>
            <w:shd w:val="clear" w:color="auto" w:fill="3B82D4"/>
          </w:tcPr>
          <w:p w14:paraId="32BF18F6" w14:textId="77777777" w:rsidR="004D6B46" w:rsidRDefault="0025736E">
            <w:r>
              <w:rPr>
                <w:b/>
                <w:color w:val="FFFFFF"/>
              </w:rPr>
              <w:t>Description</w:t>
            </w:r>
          </w:p>
        </w:tc>
      </w:tr>
      <w:tr w:rsidR="004D6B46" w14:paraId="4FF3DCE5" w14:textId="77777777">
        <w:tc>
          <w:tcPr>
            <w:tcW w:w="2880" w:type="dxa"/>
            <w:shd w:val="clear" w:color="auto" w:fill="F7F8FA"/>
          </w:tcPr>
          <w:p w14:paraId="2FA051FE" w14:textId="77777777" w:rsidR="004D6B46" w:rsidRDefault="0025736E">
            <w:r>
              <w:t>order_id</w:t>
            </w:r>
          </w:p>
        </w:tc>
        <w:tc>
          <w:tcPr>
            <w:tcW w:w="1728" w:type="dxa"/>
            <w:shd w:val="clear" w:color="auto" w:fill="F7F8FA"/>
          </w:tcPr>
          <w:p w14:paraId="34763C37" w14:textId="77777777" w:rsidR="004D6B46" w:rsidRDefault="0025736E">
            <w:r>
              <w:t>String</w:t>
            </w:r>
          </w:p>
        </w:tc>
        <w:tc>
          <w:tcPr>
            <w:tcW w:w="4752" w:type="dxa"/>
            <w:shd w:val="clear" w:color="auto" w:fill="F7F8FA"/>
          </w:tcPr>
          <w:p w14:paraId="36F0D3A3" w14:textId="77777777" w:rsidR="004D6B46" w:rsidRDefault="0025736E">
            <w:r>
              <w:t>Unique order identifier</w:t>
            </w:r>
          </w:p>
        </w:tc>
      </w:tr>
      <w:tr w:rsidR="004D6B46" w14:paraId="3620A2B4" w14:textId="77777777">
        <w:tc>
          <w:tcPr>
            <w:tcW w:w="2880" w:type="dxa"/>
            <w:shd w:val="clear" w:color="auto" w:fill="FFFFFF"/>
          </w:tcPr>
          <w:p w14:paraId="596E1E5F" w14:textId="77777777" w:rsidR="004D6B46" w:rsidRDefault="0025736E">
            <w:r>
              <w:t>customer_id</w:t>
            </w:r>
          </w:p>
        </w:tc>
        <w:tc>
          <w:tcPr>
            <w:tcW w:w="1728" w:type="dxa"/>
            <w:shd w:val="clear" w:color="auto" w:fill="FFFFFF"/>
          </w:tcPr>
          <w:p w14:paraId="709012E7" w14:textId="77777777" w:rsidR="004D6B46" w:rsidRDefault="0025736E">
            <w:r>
              <w:t>String</w:t>
            </w:r>
          </w:p>
        </w:tc>
        <w:tc>
          <w:tcPr>
            <w:tcW w:w="4752" w:type="dxa"/>
            <w:shd w:val="clear" w:color="auto" w:fill="FFFFFF"/>
          </w:tcPr>
          <w:p w14:paraId="62321370" w14:textId="77777777" w:rsidR="004D6B46" w:rsidRDefault="0025736E">
            <w:r>
              <w:t>Unique customer identifier</w:t>
            </w:r>
          </w:p>
        </w:tc>
      </w:tr>
      <w:tr w:rsidR="004D6B46" w14:paraId="37B492E5" w14:textId="77777777">
        <w:tc>
          <w:tcPr>
            <w:tcW w:w="2880" w:type="dxa"/>
            <w:shd w:val="clear" w:color="auto" w:fill="F7F8FA"/>
          </w:tcPr>
          <w:p w14:paraId="1D0EA644" w14:textId="77777777" w:rsidR="004D6B46" w:rsidRDefault="0025736E">
            <w:r>
              <w:t>product_id</w:t>
            </w:r>
          </w:p>
        </w:tc>
        <w:tc>
          <w:tcPr>
            <w:tcW w:w="1728" w:type="dxa"/>
            <w:shd w:val="clear" w:color="auto" w:fill="F7F8FA"/>
          </w:tcPr>
          <w:p w14:paraId="560D2E22" w14:textId="77777777" w:rsidR="004D6B46" w:rsidRDefault="0025736E">
            <w:r>
              <w:t>String</w:t>
            </w:r>
          </w:p>
        </w:tc>
        <w:tc>
          <w:tcPr>
            <w:tcW w:w="4752" w:type="dxa"/>
            <w:shd w:val="clear" w:color="auto" w:fill="F7F8FA"/>
          </w:tcPr>
          <w:p w14:paraId="52AFA75E" w14:textId="77777777" w:rsidR="004D6B46" w:rsidRDefault="0025736E">
            <w:r>
              <w:t>Unique product identifier</w:t>
            </w:r>
          </w:p>
        </w:tc>
      </w:tr>
      <w:tr w:rsidR="004D6B46" w14:paraId="0F67C666" w14:textId="77777777">
        <w:tc>
          <w:tcPr>
            <w:tcW w:w="2880" w:type="dxa"/>
            <w:shd w:val="clear" w:color="auto" w:fill="FFFFFF"/>
          </w:tcPr>
          <w:p w14:paraId="25743B8D" w14:textId="77777777" w:rsidR="004D6B46" w:rsidRDefault="0025736E">
            <w:r>
              <w:t>category</w:t>
            </w:r>
          </w:p>
        </w:tc>
        <w:tc>
          <w:tcPr>
            <w:tcW w:w="1728" w:type="dxa"/>
            <w:shd w:val="clear" w:color="auto" w:fill="FFFFFF"/>
          </w:tcPr>
          <w:p w14:paraId="771D5A53" w14:textId="77777777" w:rsidR="004D6B46" w:rsidRDefault="0025736E">
            <w:r>
              <w:t>String</w:t>
            </w:r>
          </w:p>
        </w:tc>
        <w:tc>
          <w:tcPr>
            <w:tcW w:w="4752" w:type="dxa"/>
            <w:shd w:val="clear" w:color="auto" w:fill="FFFFFF"/>
          </w:tcPr>
          <w:p w14:paraId="3C1F14A5" w14:textId="77777777" w:rsidR="004D6B46" w:rsidRDefault="0025736E">
            <w:r>
              <w:t>Product category (Electronics, Fashion, etc.)</w:t>
            </w:r>
          </w:p>
        </w:tc>
      </w:tr>
      <w:tr w:rsidR="004D6B46" w14:paraId="1729C360" w14:textId="77777777">
        <w:tc>
          <w:tcPr>
            <w:tcW w:w="2880" w:type="dxa"/>
            <w:shd w:val="clear" w:color="auto" w:fill="F7F8FA"/>
          </w:tcPr>
          <w:p w14:paraId="1B330356" w14:textId="77777777" w:rsidR="004D6B46" w:rsidRDefault="0025736E">
            <w:r>
              <w:t>price</w:t>
            </w:r>
          </w:p>
        </w:tc>
        <w:tc>
          <w:tcPr>
            <w:tcW w:w="1728" w:type="dxa"/>
            <w:shd w:val="clear" w:color="auto" w:fill="F7F8FA"/>
          </w:tcPr>
          <w:p w14:paraId="0F13AA46" w14:textId="77777777" w:rsidR="004D6B46" w:rsidRDefault="0025736E">
            <w:r>
              <w:t>Float</w:t>
            </w:r>
          </w:p>
        </w:tc>
        <w:tc>
          <w:tcPr>
            <w:tcW w:w="4752" w:type="dxa"/>
            <w:shd w:val="clear" w:color="auto" w:fill="F7F8FA"/>
          </w:tcPr>
          <w:p w14:paraId="00780378" w14:textId="77777777" w:rsidR="004D6B46" w:rsidRDefault="0025736E">
            <w:r>
              <w:t>Unit price (₹)</w:t>
            </w:r>
          </w:p>
        </w:tc>
      </w:tr>
      <w:tr w:rsidR="004D6B46" w14:paraId="03FBE644" w14:textId="77777777">
        <w:tc>
          <w:tcPr>
            <w:tcW w:w="2880" w:type="dxa"/>
            <w:shd w:val="clear" w:color="auto" w:fill="FFFFFF"/>
          </w:tcPr>
          <w:p w14:paraId="3838F6DE" w14:textId="77777777" w:rsidR="004D6B46" w:rsidRDefault="0025736E">
            <w:r>
              <w:t>discount</w:t>
            </w:r>
          </w:p>
        </w:tc>
        <w:tc>
          <w:tcPr>
            <w:tcW w:w="1728" w:type="dxa"/>
            <w:shd w:val="clear" w:color="auto" w:fill="FFFFFF"/>
          </w:tcPr>
          <w:p w14:paraId="7C638271" w14:textId="77777777" w:rsidR="004D6B46" w:rsidRDefault="0025736E">
            <w:r>
              <w:t>Float</w:t>
            </w:r>
          </w:p>
        </w:tc>
        <w:tc>
          <w:tcPr>
            <w:tcW w:w="4752" w:type="dxa"/>
            <w:shd w:val="clear" w:color="auto" w:fill="FFFFFF"/>
          </w:tcPr>
          <w:p w14:paraId="10901ED7" w14:textId="77777777" w:rsidR="004D6B46" w:rsidRDefault="0025736E">
            <w:r>
              <w:t>Discount rate (0.0 – 1.0)</w:t>
            </w:r>
          </w:p>
        </w:tc>
      </w:tr>
      <w:tr w:rsidR="004D6B46" w14:paraId="4CC86E0E" w14:textId="77777777">
        <w:tc>
          <w:tcPr>
            <w:tcW w:w="2880" w:type="dxa"/>
            <w:shd w:val="clear" w:color="auto" w:fill="F7F8FA"/>
          </w:tcPr>
          <w:p w14:paraId="71BD6F1B" w14:textId="77777777" w:rsidR="004D6B46" w:rsidRDefault="0025736E">
            <w:r>
              <w:t>quantity</w:t>
            </w:r>
          </w:p>
        </w:tc>
        <w:tc>
          <w:tcPr>
            <w:tcW w:w="1728" w:type="dxa"/>
            <w:shd w:val="clear" w:color="auto" w:fill="F7F8FA"/>
          </w:tcPr>
          <w:p w14:paraId="0B5C45B0" w14:textId="77777777" w:rsidR="004D6B46" w:rsidRDefault="0025736E">
            <w:r>
              <w:t>Integer</w:t>
            </w:r>
          </w:p>
        </w:tc>
        <w:tc>
          <w:tcPr>
            <w:tcW w:w="4752" w:type="dxa"/>
            <w:shd w:val="clear" w:color="auto" w:fill="F7F8FA"/>
          </w:tcPr>
          <w:p w14:paraId="6DEA338C" w14:textId="77777777" w:rsidR="004D6B46" w:rsidRDefault="0025736E">
            <w:r>
              <w:t>Units ordered</w:t>
            </w:r>
          </w:p>
        </w:tc>
      </w:tr>
      <w:tr w:rsidR="004D6B46" w14:paraId="5C9A4E50" w14:textId="77777777">
        <w:tc>
          <w:tcPr>
            <w:tcW w:w="2880" w:type="dxa"/>
            <w:shd w:val="clear" w:color="auto" w:fill="FFFFFF"/>
          </w:tcPr>
          <w:p w14:paraId="4032F404" w14:textId="77777777" w:rsidR="004D6B46" w:rsidRDefault="0025736E">
            <w:r>
              <w:t>payment_method</w:t>
            </w:r>
          </w:p>
        </w:tc>
        <w:tc>
          <w:tcPr>
            <w:tcW w:w="1728" w:type="dxa"/>
            <w:shd w:val="clear" w:color="auto" w:fill="FFFFFF"/>
          </w:tcPr>
          <w:p w14:paraId="7DC80AA0" w14:textId="77777777" w:rsidR="004D6B46" w:rsidRDefault="0025736E">
            <w:r>
              <w:t>String</w:t>
            </w:r>
          </w:p>
        </w:tc>
        <w:tc>
          <w:tcPr>
            <w:tcW w:w="4752" w:type="dxa"/>
            <w:shd w:val="clear" w:color="auto" w:fill="FFFFFF"/>
          </w:tcPr>
          <w:p w14:paraId="7E4C9FC5" w14:textId="77777777" w:rsidR="004D6B46" w:rsidRDefault="0025736E">
            <w:r>
              <w:t>Credit Card, UPI, COD, PayPal, etc.</w:t>
            </w:r>
          </w:p>
        </w:tc>
      </w:tr>
      <w:tr w:rsidR="004D6B46" w14:paraId="2E7B8C1D" w14:textId="77777777">
        <w:tc>
          <w:tcPr>
            <w:tcW w:w="2880" w:type="dxa"/>
            <w:shd w:val="clear" w:color="auto" w:fill="F7F8FA"/>
          </w:tcPr>
          <w:p w14:paraId="26BB35BF" w14:textId="77777777" w:rsidR="004D6B46" w:rsidRDefault="0025736E">
            <w:r>
              <w:t>order_date</w:t>
            </w:r>
          </w:p>
        </w:tc>
        <w:tc>
          <w:tcPr>
            <w:tcW w:w="1728" w:type="dxa"/>
            <w:shd w:val="clear" w:color="auto" w:fill="F7F8FA"/>
          </w:tcPr>
          <w:p w14:paraId="77099C54" w14:textId="77777777" w:rsidR="004D6B46" w:rsidRDefault="0025736E">
            <w:r>
              <w:t>Date</w:t>
            </w:r>
          </w:p>
        </w:tc>
        <w:tc>
          <w:tcPr>
            <w:tcW w:w="4752" w:type="dxa"/>
            <w:shd w:val="clear" w:color="auto" w:fill="F7F8FA"/>
          </w:tcPr>
          <w:p w14:paraId="46BF2858" w14:textId="77777777" w:rsidR="004D6B46" w:rsidRDefault="0025736E">
            <w:r>
              <w:t>Date of purchase</w:t>
            </w:r>
          </w:p>
        </w:tc>
      </w:tr>
      <w:tr w:rsidR="004D6B46" w14:paraId="5C80B1A6" w14:textId="77777777">
        <w:tc>
          <w:tcPr>
            <w:tcW w:w="2880" w:type="dxa"/>
            <w:shd w:val="clear" w:color="auto" w:fill="FFFFFF"/>
          </w:tcPr>
          <w:p w14:paraId="54BB0DB3" w14:textId="77777777" w:rsidR="004D6B46" w:rsidRDefault="0025736E">
            <w:r>
              <w:t>delivery_time_days</w:t>
            </w:r>
          </w:p>
        </w:tc>
        <w:tc>
          <w:tcPr>
            <w:tcW w:w="1728" w:type="dxa"/>
            <w:shd w:val="clear" w:color="auto" w:fill="FFFFFF"/>
          </w:tcPr>
          <w:p w14:paraId="27096BB6" w14:textId="77777777" w:rsidR="004D6B46" w:rsidRDefault="0025736E">
            <w:r>
              <w:t>Integer</w:t>
            </w:r>
          </w:p>
        </w:tc>
        <w:tc>
          <w:tcPr>
            <w:tcW w:w="4752" w:type="dxa"/>
            <w:shd w:val="clear" w:color="auto" w:fill="FFFFFF"/>
          </w:tcPr>
          <w:p w14:paraId="2F75FD3C" w14:textId="77777777" w:rsidR="004D6B46" w:rsidRDefault="0025736E">
            <w:r>
              <w:t>Days taken to deliver</w:t>
            </w:r>
          </w:p>
        </w:tc>
      </w:tr>
      <w:tr w:rsidR="004D6B46" w14:paraId="732AE6F8" w14:textId="77777777">
        <w:tc>
          <w:tcPr>
            <w:tcW w:w="2880" w:type="dxa"/>
            <w:shd w:val="clear" w:color="auto" w:fill="F7F8FA"/>
          </w:tcPr>
          <w:p w14:paraId="502C18C0" w14:textId="77777777" w:rsidR="004D6B46" w:rsidRDefault="0025736E">
            <w:r>
              <w:lastRenderedPageBreak/>
              <w:t>region</w:t>
            </w:r>
          </w:p>
        </w:tc>
        <w:tc>
          <w:tcPr>
            <w:tcW w:w="1728" w:type="dxa"/>
            <w:shd w:val="clear" w:color="auto" w:fill="F7F8FA"/>
          </w:tcPr>
          <w:p w14:paraId="46BE69B9" w14:textId="77777777" w:rsidR="004D6B46" w:rsidRDefault="0025736E">
            <w:r>
              <w:t>String</w:t>
            </w:r>
          </w:p>
        </w:tc>
        <w:tc>
          <w:tcPr>
            <w:tcW w:w="4752" w:type="dxa"/>
            <w:shd w:val="clear" w:color="auto" w:fill="F7F8FA"/>
          </w:tcPr>
          <w:p w14:paraId="11EAAE3C" w14:textId="77777777" w:rsidR="004D6B46" w:rsidRDefault="0025736E">
            <w:r>
              <w:t>North, South, East, West</w:t>
            </w:r>
          </w:p>
        </w:tc>
      </w:tr>
      <w:tr w:rsidR="004D6B46" w14:paraId="4731BF27" w14:textId="77777777">
        <w:tc>
          <w:tcPr>
            <w:tcW w:w="2880" w:type="dxa"/>
            <w:shd w:val="clear" w:color="auto" w:fill="FFFFFF"/>
          </w:tcPr>
          <w:p w14:paraId="4FEBBA9E" w14:textId="77777777" w:rsidR="004D6B46" w:rsidRDefault="0025736E">
            <w:r>
              <w:t>returned</w:t>
            </w:r>
          </w:p>
        </w:tc>
        <w:tc>
          <w:tcPr>
            <w:tcW w:w="1728" w:type="dxa"/>
            <w:shd w:val="clear" w:color="auto" w:fill="FFFFFF"/>
          </w:tcPr>
          <w:p w14:paraId="2163296D" w14:textId="77777777" w:rsidR="004D6B46" w:rsidRDefault="0025736E">
            <w:r>
              <w:t>String</w:t>
            </w:r>
          </w:p>
        </w:tc>
        <w:tc>
          <w:tcPr>
            <w:tcW w:w="4752" w:type="dxa"/>
            <w:shd w:val="clear" w:color="auto" w:fill="FFFFFF"/>
          </w:tcPr>
          <w:p w14:paraId="7438EEE5" w14:textId="77777777" w:rsidR="004D6B46" w:rsidRDefault="0025736E">
            <w:r>
              <w:t>Yes / No</w:t>
            </w:r>
          </w:p>
        </w:tc>
      </w:tr>
      <w:tr w:rsidR="004D6B46" w14:paraId="088180C6" w14:textId="77777777">
        <w:tc>
          <w:tcPr>
            <w:tcW w:w="2880" w:type="dxa"/>
            <w:shd w:val="clear" w:color="auto" w:fill="F7F8FA"/>
          </w:tcPr>
          <w:p w14:paraId="5A7F0DAA" w14:textId="77777777" w:rsidR="004D6B46" w:rsidRDefault="0025736E">
            <w:r>
              <w:t>total_amount</w:t>
            </w:r>
          </w:p>
        </w:tc>
        <w:tc>
          <w:tcPr>
            <w:tcW w:w="1728" w:type="dxa"/>
            <w:shd w:val="clear" w:color="auto" w:fill="F7F8FA"/>
          </w:tcPr>
          <w:p w14:paraId="573C0C12" w14:textId="77777777" w:rsidR="004D6B46" w:rsidRDefault="0025736E">
            <w:r>
              <w:t>Float</w:t>
            </w:r>
          </w:p>
        </w:tc>
        <w:tc>
          <w:tcPr>
            <w:tcW w:w="4752" w:type="dxa"/>
            <w:shd w:val="clear" w:color="auto" w:fill="F7F8FA"/>
          </w:tcPr>
          <w:p w14:paraId="35A7FC29" w14:textId="77777777" w:rsidR="004D6B46" w:rsidRDefault="0025736E">
            <w:r>
              <w:t>Final order value (₹)</w:t>
            </w:r>
          </w:p>
        </w:tc>
      </w:tr>
      <w:tr w:rsidR="004D6B46" w14:paraId="14D8521C" w14:textId="77777777">
        <w:tc>
          <w:tcPr>
            <w:tcW w:w="2880" w:type="dxa"/>
            <w:shd w:val="clear" w:color="auto" w:fill="FFFFFF"/>
          </w:tcPr>
          <w:p w14:paraId="6B35D12B" w14:textId="77777777" w:rsidR="004D6B46" w:rsidRDefault="0025736E">
            <w:r>
              <w:t>shipping_cost</w:t>
            </w:r>
          </w:p>
        </w:tc>
        <w:tc>
          <w:tcPr>
            <w:tcW w:w="1728" w:type="dxa"/>
            <w:shd w:val="clear" w:color="auto" w:fill="FFFFFF"/>
          </w:tcPr>
          <w:p w14:paraId="0AA64307" w14:textId="77777777" w:rsidR="004D6B46" w:rsidRDefault="0025736E">
            <w:r>
              <w:t>Float</w:t>
            </w:r>
          </w:p>
        </w:tc>
        <w:tc>
          <w:tcPr>
            <w:tcW w:w="4752" w:type="dxa"/>
            <w:shd w:val="clear" w:color="auto" w:fill="FFFFFF"/>
          </w:tcPr>
          <w:p w14:paraId="2766264E" w14:textId="77777777" w:rsidR="004D6B46" w:rsidRDefault="0025736E">
            <w:r>
              <w:t>Shipping charge (₹)</w:t>
            </w:r>
          </w:p>
        </w:tc>
      </w:tr>
      <w:tr w:rsidR="004D6B46" w14:paraId="6BAA418C" w14:textId="77777777">
        <w:tc>
          <w:tcPr>
            <w:tcW w:w="2880" w:type="dxa"/>
            <w:shd w:val="clear" w:color="auto" w:fill="F7F8FA"/>
          </w:tcPr>
          <w:p w14:paraId="49D2B27F" w14:textId="77777777" w:rsidR="004D6B46" w:rsidRDefault="0025736E">
            <w:r>
              <w:t>profit_margin</w:t>
            </w:r>
          </w:p>
        </w:tc>
        <w:tc>
          <w:tcPr>
            <w:tcW w:w="1728" w:type="dxa"/>
            <w:shd w:val="clear" w:color="auto" w:fill="F7F8FA"/>
          </w:tcPr>
          <w:p w14:paraId="33168010" w14:textId="77777777" w:rsidR="004D6B46" w:rsidRDefault="0025736E">
            <w:r>
              <w:t>Float</w:t>
            </w:r>
          </w:p>
        </w:tc>
        <w:tc>
          <w:tcPr>
            <w:tcW w:w="4752" w:type="dxa"/>
            <w:shd w:val="clear" w:color="auto" w:fill="F7F8FA"/>
          </w:tcPr>
          <w:p w14:paraId="013BBC0F" w14:textId="77777777" w:rsidR="004D6B46" w:rsidRDefault="0025736E">
            <w:r>
              <w:t>Profit margin (%)</w:t>
            </w:r>
          </w:p>
        </w:tc>
      </w:tr>
      <w:tr w:rsidR="004D6B46" w14:paraId="3E657806" w14:textId="77777777">
        <w:tc>
          <w:tcPr>
            <w:tcW w:w="2880" w:type="dxa"/>
            <w:shd w:val="clear" w:color="auto" w:fill="FFFFFF"/>
          </w:tcPr>
          <w:p w14:paraId="7DA1773E" w14:textId="77777777" w:rsidR="004D6B46" w:rsidRDefault="0025736E">
            <w:r>
              <w:t>customer_age</w:t>
            </w:r>
          </w:p>
        </w:tc>
        <w:tc>
          <w:tcPr>
            <w:tcW w:w="1728" w:type="dxa"/>
            <w:shd w:val="clear" w:color="auto" w:fill="FFFFFF"/>
          </w:tcPr>
          <w:p w14:paraId="366873BE" w14:textId="77777777" w:rsidR="004D6B46" w:rsidRDefault="0025736E">
            <w:r>
              <w:t>Integer</w:t>
            </w:r>
          </w:p>
        </w:tc>
        <w:tc>
          <w:tcPr>
            <w:tcW w:w="4752" w:type="dxa"/>
            <w:shd w:val="clear" w:color="auto" w:fill="FFFFFF"/>
          </w:tcPr>
          <w:p w14:paraId="602D215B" w14:textId="77777777" w:rsidR="004D6B46" w:rsidRDefault="0025736E">
            <w:r>
              <w:t>Customer's age</w:t>
            </w:r>
          </w:p>
        </w:tc>
      </w:tr>
      <w:tr w:rsidR="004D6B46" w14:paraId="7F43553E" w14:textId="77777777">
        <w:tc>
          <w:tcPr>
            <w:tcW w:w="2880" w:type="dxa"/>
            <w:shd w:val="clear" w:color="auto" w:fill="F7F8FA"/>
          </w:tcPr>
          <w:p w14:paraId="55BA6175" w14:textId="77777777" w:rsidR="004D6B46" w:rsidRDefault="0025736E">
            <w:r>
              <w:t>customer_gender</w:t>
            </w:r>
          </w:p>
        </w:tc>
        <w:tc>
          <w:tcPr>
            <w:tcW w:w="1728" w:type="dxa"/>
            <w:shd w:val="clear" w:color="auto" w:fill="F7F8FA"/>
          </w:tcPr>
          <w:p w14:paraId="6A39B931" w14:textId="77777777" w:rsidR="004D6B46" w:rsidRDefault="0025736E">
            <w:r>
              <w:t>String</w:t>
            </w:r>
          </w:p>
        </w:tc>
        <w:tc>
          <w:tcPr>
            <w:tcW w:w="4752" w:type="dxa"/>
            <w:shd w:val="clear" w:color="auto" w:fill="F7F8FA"/>
          </w:tcPr>
          <w:p w14:paraId="43827806" w14:textId="77777777" w:rsidR="004D6B46" w:rsidRDefault="0025736E">
            <w:r>
              <w:t>Male, Female, Other</w:t>
            </w:r>
          </w:p>
        </w:tc>
      </w:tr>
    </w:tbl>
    <w:p w14:paraId="552A2E46" w14:textId="77777777" w:rsidR="004D6B46" w:rsidRDefault="0025736E">
      <w:pPr>
        <w:pStyle w:val="Heading2"/>
      </w:pPr>
      <w:r>
        <w:rPr>
          <w:color w:val="1F2328"/>
        </w:rPr>
        <w:t>2.3 Engineered Features</w:t>
      </w:r>
    </w:p>
    <w:p w14:paraId="4E3E0BEB" w14:textId="77777777" w:rsidR="004D6B46" w:rsidRDefault="0025736E">
      <w:pPr>
        <w:pStyle w:val="ListBullet"/>
      </w:pPr>
      <w:r>
        <w:t>year, month, quarter, year_month — extracted from order_date</w:t>
      </w:r>
    </w:p>
    <w:p w14:paraId="3D5C2411" w14:textId="77777777" w:rsidR="004D6B46" w:rsidRDefault="0025736E">
      <w:pPr>
        <w:pStyle w:val="ListBullet"/>
      </w:pPr>
      <w:r>
        <w:t>gross_profit = total_amount × profit_margin / 100</w:t>
      </w:r>
    </w:p>
    <w:p w14:paraId="12E07705" w14:textId="77777777" w:rsidR="004D6B46" w:rsidRDefault="0025736E">
      <w:pPr>
        <w:pStyle w:val="ListBullet"/>
      </w:pPr>
      <w:r>
        <w:t>net_revenue  = total_amount − shipping_cost</w:t>
      </w:r>
    </w:p>
    <w:p w14:paraId="4842C24C" w14:textId="77777777" w:rsidR="004D6B46" w:rsidRDefault="0025736E">
      <w:pPr>
        <w:pStyle w:val="ListBullet"/>
      </w:pPr>
      <w:r>
        <w:t>is_returned  — binary flag (1 = returned)</w:t>
      </w:r>
    </w:p>
    <w:p w14:paraId="4424C263" w14:textId="77777777" w:rsidR="004D6B46" w:rsidRDefault="0025736E">
      <w:pPr>
        <w:pStyle w:val="ListBullet"/>
      </w:pPr>
      <w:r>
        <w:t>age_group    — binned from customer_age</w:t>
      </w:r>
    </w:p>
    <w:p w14:paraId="51423591" w14:textId="77777777" w:rsidR="004D6B46" w:rsidRDefault="004D6B46"/>
    <w:p w14:paraId="740DE133" w14:textId="77777777" w:rsidR="004D6B46" w:rsidRDefault="0025736E">
      <w:pPr>
        <w:pStyle w:val="Heading1"/>
      </w:pPr>
      <w:r>
        <w:rPr>
          <w:color w:val="3B82D4"/>
        </w:rPr>
        <w:t>3. Methodology</w:t>
      </w:r>
    </w:p>
    <w:p w14:paraId="53856673" w14:textId="77777777" w:rsidR="004D6B46" w:rsidRDefault="0025736E">
      <w:pPr>
        <w:pStyle w:val="Heading2"/>
      </w:pPr>
      <w:r>
        <w:rPr>
          <w:color w:val="1F2328"/>
        </w:rPr>
        <w:t>3.1 Data Loading &amp; Preprocessing</w:t>
      </w:r>
    </w:p>
    <w:p w14:paraId="3FB82C9C" w14:textId="77777777" w:rsidR="004D6B46" w:rsidRDefault="0025736E">
      <w:pPr>
        <w:pStyle w:val="ListBullet"/>
      </w:pPr>
      <w:r>
        <w:t>Loaded CSV using pandas.read_csv().</w:t>
      </w:r>
    </w:p>
    <w:p w14:paraId="1794268E" w14:textId="77777777" w:rsidR="004D6B46" w:rsidRDefault="0025736E">
      <w:pPr>
        <w:pStyle w:val="ListBullet"/>
      </w:pPr>
      <w:r>
        <w:t>Audited missing values — none found (median/mode imputation ready as fallback).</w:t>
      </w:r>
    </w:p>
    <w:p w14:paraId="2997CCCF" w14:textId="77777777" w:rsidR="004D6B46" w:rsidRDefault="0025736E">
      <w:pPr>
        <w:pStyle w:val="ListBullet"/>
      </w:pPr>
      <w:r>
        <w:t>Parsed order_date to datetime and extracted temporal features.</w:t>
      </w:r>
    </w:p>
    <w:p w14:paraId="3F98F605" w14:textId="77777777" w:rsidR="004D6B46" w:rsidRDefault="0025736E">
      <w:pPr>
        <w:pStyle w:val="ListBullet"/>
      </w:pPr>
      <w:r>
        <w:t>Engineered derived revenue, profit, and segment columns.</w:t>
      </w:r>
    </w:p>
    <w:p w14:paraId="6A22E8F8" w14:textId="77777777" w:rsidR="004D6B46" w:rsidRDefault="0025736E">
      <w:pPr>
        <w:pStyle w:val="Heading2"/>
      </w:pPr>
      <w:r>
        <w:rPr>
          <w:color w:val="1F2328"/>
        </w:rPr>
        <w:t>3.2 Exploratory Data Analysis (EDA)</w:t>
      </w:r>
    </w:p>
    <w:p w14:paraId="5850530D" w14:textId="77777777" w:rsidR="004D6B46" w:rsidRDefault="0025736E">
      <w:r>
        <w:t>EDA was conducted across six key dimensions:</w:t>
      </w:r>
    </w:p>
    <w:tbl>
      <w:tblPr>
        <w:tblStyle w:val="TableGrid"/>
        <w:tblW w:w="0" w:type="auto"/>
        <w:tblLook w:val="04A0" w:firstRow="1" w:lastRow="0" w:firstColumn="1" w:lastColumn="0" w:noHBand="0" w:noVBand="1"/>
      </w:tblPr>
      <w:tblGrid>
        <w:gridCol w:w="2874"/>
        <w:gridCol w:w="2874"/>
        <w:gridCol w:w="3590"/>
      </w:tblGrid>
      <w:tr w:rsidR="004D6B46" w14:paraId="5B7F61DF" w14:textId="77777777">
        <w:tc>
          <w:tcPr>
            <w:tcW w:w="2880" w:type="dxa"/>
            <w:shd w:val="clear" w:color="auto" w:fill="3B82D4"/>
          </w:tcPr>
          <w:p w14:paraId="1C8EF536" w14:textId="77777777" w:rsidR="004D6B46" w:rsidRDefault="0025736E">
            <w:r>
              <w:rPr>
                <w:b/>
                <w:color w:val="FFFFFF"/>
              </w:rPr>
              <w:t>Analysis</w:t>
            </w:r>
          </w:p>
        </w:tc>
        <w:tc>
          <w:tcPr>
            <w:tcW w:w="2880" w:type="dxa"/>
            <w:shd w:val="clear" w:color="auto" w:fill="3B82D4"/>
          </w:tcPr>
          <w:p w14:paraId="3361EA24" w14:textId="77777777" w:rsidR="004D6B46" w:rsidRDefault="0025736E">
            <w:r>
              <w:rPr>
                <w:b/>
                <w:color w:val="FFFFFF"/>
              </w:rPr>
              <w:t>Visualisation</w:t>
            </w:r>
          </w:p>
        </w:tc>
        <w:tc>
          <w:tcPr>
            <w:tcW w:w="3600" w:type="dxa"/>
            <w:shd w:val="clear" w:color="auto" w:fill="3B82D4"/>
          </w:tcPr>
          <w:p w14:paraId="4E603288" w14:textId="77777777" w:rsidR="004D6B46" w:rsidRDefault="0025736E">
            <w:r>
              <w:rPr>
                <w:b/>
                <w:color w:val="FFFFFF"/>
              </w:rPr>
              <w:t>Key Finding</w:t>
            </w:r>
          </w:p>
        </w:tc>
      </w:tr>
      <w:tr w:rsidR="004D6B46" w14:paraId="1A2C7487" w14:textId="77777777">
        <w:tc>
          <w:tcPr>
            <w:tcW w:w="2880" w:type="dxa"/>
            <w:shd w:val="clear" w:color="auto" w:fill="F7F8FA"/>
          </w:tcPr>
          <w:p w14:paraId="40DA9961" w14:textId="77777777" w:rsidR="004D6B46" w:rsidRDefault="0025736E">
            <w:r>
              <w:t>Category Revenue</w:t>
            </w:r>
          </w:p>
        </w:tc>
        <w:tc>
          <w:tcPr>
            <w:tcW w:w="2880" w:type="dxa"/>
            <w:shd w:val="clear" w:color="auto" w:fill="F7F8FA"/>
          </w:tcPr>
          <w:p w14:paraId="1D3AF143" w14:textId="77777777" w:rsidR="004D6B46" w:rsidRDefault="0025736E">
            <w:r>
              <w:t>Horizontal bar</w:t>
            </w:r>
          </w:p>
        </w:tc>
        <w:tc>
          <w:tcPr>
            <w:tcW w:w="3600" w:type="dxa"/>
            <w:shd w:val="clear" w:color="auto" w:fill="F7F8FA"/>
          </w:tcPr>
          <w:p w14:paraId="794654B4" w14:textId="77777777" w:rsidR="004D6B46" w:rsidRDefault="0025736E">
            <w:r>
              <w:t>Electronics &amp; Fashion lead</w:t>
            </w:r>
          </w:p>
        </w:tc>
      </w:tr>
      <w:tr w:rsidR="004D6B46" w14:paraId="08C1D48D" w14:textId="77777777">
        <w:tc>
          <w:tcPr>
            <w:tcW w:w="2880" w:type="dxa"/>
            <w:shd w:val="clear" w:color="auto" w:fill="FFFFFF"/>
          </w:tcPr>
          <w:p w14:paraId="367F31B1" w14:textId="77777777" w:rsidR="004D6B46" w:rsidRDefault="0025736E">
            <w:r>
              <w:t>Monthly Trend</w:t>
            </w:r>
          </w:p>
        </w:tc>
        <w:tc>
          <w:tcPr>
            <w:tcW w:w="2880" w:type="dxa"/>
            <w:shd w:val="clear" w:color="auto" w:fill="FFFFFF"/>
          </w:tcPr>
          <w:p w14:paraId="48A21430" w14:textId="77777777" w:rsidR="004D6B46" w:rsidRDefault="0025736E">
            <w:r>
              <w:t>Line + fill</w:t>
            </w:r>
          </w:p>
        </w:tc>
        <w:tc>
          <w:tcPr>
            <w:tcW w:w="3600" w:type="dxa"/>
            <w:shd w:val="clear" w:color="auto" w:fill="FFFFFF"/>
          </w:tcPr>
          <w:p w14:paraId="0CED5AD2" w14:textId="77777777" w:rsidR="004D6B46" w:rsidRDefault="0025736E">
            <w:r>
              <w:t>Seasonal spikes in Q4</w:t>
            </w:r>
          </w:p>
        </w:tc>
      </w:tr>
      <w:tr w:rsidR="004D6B46" w14:paraId="120CBD55" w14:textId="77777777">
        <w:tc>
          <w:tcPr>
            <w:tcW w:w="2880" w:type="dxa"/>
            <w:shd w:val="clear" w:color="auto" w:fill="F7F8FA"/>
          </w:tcPr>
          <w:p w14:paraId="0F03E9C9" w14:textId="77777777" w:rsidR="004D6B46" w:rsidRDefault="0025736E">
            <w:r>
              <w:t>Region Performance</w:t>
            </w:r>
          </w:p>
        </w:tc>
        <w:tc>
          <w:tcPr>
            <w:tcW w:w="2880" w:type="dxa"/>
            <w:shd w:val="clear" w:color="auto" w:fill="F7F8FA"/>
          </w:tcPr>
          <w:p w14:paraId="242C7F37" w14:textId="77777777" w:rsidR="004D6B46" w:rsidRDefault="0025736E">
            <w:r>
              <w:t>Bar chart</w:t>
            </w:r>
          </w:p>
        </w:tc>
        <w:tc>
          <w:tcPr>
            <w:tcW w:w="3600" w:type="dxa"/>
            <w:shd w:val="clear" w:color="auto" w:fill="F7F8FA"/>
          </w:tcPr>
          <w:p w14:paraId="5A19277D" w14:textId="77777777" w:rsidR="004D6B46" w:rsidRDefault="0025736E">
            <w:r>
              <w:t>South region highest volume</w:t>
            </w:r>
          </w:p>
        </w:tc>
      </w:tr>
      <w:tr w:rsidR="004D6B46" w14:paraId="2396338F" w14:textId="77777777">
        <w:tc>
          <w:tcPr>
            <w:tcW w:w="2880" w:type="dxa"/>
            <w:shd w:val="clear" w:color="auto" w:fill="FFFFFF"/>
          </w:tcPr>
          <w:p w14:paraId="0DC80DF8" w14:textId="77777777" w:rsidR="004D6B46" w:rsidRDefault="0025736E">
            <w:r>
              <w:t>Payment Methods</w:t>
            </w:r>
          </w:p>
        </w:tc>
        <w:tc>
          <w:tcPr>
            <w:tcW w:w="2880" w:type="dxa"/>
            <w:shd w:val="clear" w:color="auto" w:fill="FFFFFF"/>
          </w:tcPr>
          <w:p w14:paraId="4ECC9D63" w14:textId="77777777" w:rsidR="004D6B46" w:rsidRDefault="0025736E">
            <w:r>
              <w:t>Pie chart</w:t>
            </w:r>
          </w:p>
        </w:tc>
        <w:tc>
          <w:tcPr>
            <w:tcW w:w="3600" w:type="dxa"/>
            <w:shd w:val="clear" w:color="auto" w:fill="FFFFFF"/>
          </w:tcPr>
          <w:p w14:paraId="1ABEC4F2" w14:textId="77777777" w:rsidR="004D6B46" w:rsidRDefault="0025736E">
            <w:r>
              <w:t>Credit Card dominant</w:t>
            </w:r>
          </w:p>
        </w:tc>
      </w:tr>
      <w:tr w:rsidR="004D6B46" w14:paraId="6A5EAAA2" w14:textId="77777777">
        <w:tc>
          <w:tcPr>
            <w:tcW w:w="2880" w:type="dxa"/>
            <w:shd w:val="clear" w:color="auto" w:fill="F7F8FA"/>
          </w:tcPr>
          <w:p w14:paraId="5444BEE7" w14:textId="77777777" w:rsidR="004D6B46" w:rsidRDefault="0025736E">
            <w:r>
              <w:t>Customer Demographics</w:t>
            </w:r>
          </w:p>
        </w:tc>
        <w:tc>
          <w:tcPr>
            <w:tcW w:w="2880" w:type="dxa"/>
            <w:shd w:val="clear" w:color="auto" w:fill="F7F8FA"/>
          </w:tcPr>
          <w:p w14:paraId="6C5C8878" w14:textId="77777777" w:rsidR="004D6B46" w:rsidRDefault="0025736E">
            <w:r>
              <w:t>Histogram + bar</w:t>
            </w:r>
          </w:p>
        </w:tc>
        <w:tc>
          <w:tcPr>
            <w:tcW w:w="3600" w:type="dxa"/>
            <w:shd w:val="clear" w:color="auto" w:fill="F7F8FA"/>
          </w:tcPr>
          <w:p w14:paraId="34EC5AA8" w14:textId="77777777" w:rsidR="004D6B46" w:rsidRDefault="0025736E">
            <w:r>
              <w:t>26–45 age group most active</w:t>
            </w:r>
          </w:p>
        </w:tc>
      </w:tr>
      <w:tr w:rsidR="004D6B46" w14:paraId="1C0B1DA6" w14:textId="77777777">
        <w:tc>
          <w:tcPr>
            <w:tcW w:w="2880" w:type="dxa"/>
            <w:shd w:val="clear" w:color="auto" w:fill="FFFFFF"/>
          </w:tcPr>
          <w:p w14:paraId="4CC4ED41" w14:textId="77777777" w:rsidR="004D6B46" w:rsidRDefault="0025736E">
            <w:r>
              <w:t>Profit Margin</w:t>
            </w:r>
          </w:p>
        </w:tc>
        <w:tc>
          <w:tcPr>
            <w:tcW w:w="2880" w:type="dxa"/>
            <w:shd w:val="clear" w:color="auto" w:fill="FFFFFF"/>
          </w:tcPr>
          <w:p w14:paraId="39CEBFBD" w14:textId="77777777" w:rsidR="004D6B46" w:rsidRDefault="0025736E">
            <w:r>
              <w:t>Box plot</w:t>
            </w:r>
          </w:p>
        </w:tc>
        <w:tc>
          <w:tcPr>
            <w:tcW w:w="3600" w:type="dxa"/>
            <w:shd w:val="clear" w:color="auto" w:fill="FFFFFF"/>
          </w:tcPr>
          <w:p w14:paraId="4B9E896E" w14:textId="77777777" w:rsidR="004D6B46" w:rsidRDefault="0025736E">
            <w:r>
              <w:t>Beauty &amp; Sports most profitable</w:t>
            </w:r>
          </w:p>
        </w:tc>
      </w:tr>
    </w:tbl>
    <w:p w14:paraId="717D373A" w14:textId="77777777" w:rsidR="004D6B46" w:rsidRDefault="0025736E">
      <w:pPr>
        <w:pStyle w:val="Heading2"/>
      </w:pPr>
      <w:r>
        <w:rPr>
          <w:color w:val="1F2328"/>
        </w:rPr>
        <w:t>3.3 RFM Customer Segmentation</w:t>
      </w:r>
    </w:p>
    <w:p w14:paraId="6BBCA8AC" w14:textId="77777777" w:rsidR="004D6B46" w:rsidRDefault="0025736E">
      <w:r>
        <w:t>RFM (Recency, Frequency, Monetary) analysis assigned each customer a composite score (3–12) and a segment label:</w:t>
      </w:r>
    </w:p>
    <w:tbl>
      <w:tblPr>
        <w:tblStyle w:val="TableGrid"/>
        <w:tblW w:w="0" w:type="auto"/>
        <w:tblLook w:val="04A0" w:firstRow="1" w:lastRow="0" w:firstColumn="1" w:lastColumn="0" w:noHBand="0" w:noVBand="1"/>
      </w:tblPr>
      <w:tblGrid>
        <w:gridCol w:w="2874"/>
        <w:gridCol w:w="2155"/>
        <w:gridCol w:w="4309"/>
      </w:tblGrid>
      <w:tr w:rsidR="004D6B46" w14:paraId="6DD77660" w14:textId="77777777">
        <w:tc>
          <w:tcPr>
            <w:tcW w:w="2880" w:type="dxa"/>
            <w:shd w:val="clear" w:color="auto" w:fill="3B82D4"/>
          </w:tcPr>
          <w:p w14:paraId="3F9FD162" w14:textId="77777777" w:rsidR="004D6B46" w:rsidRDefault="0025736E">
            <w:r>
              <w:rPr>
                <w:b/>
                <w:color w:val="FFFFFF"/>
              </w:rPr>
              <w:t>Segment</w:t>
            </w:r>
          </w:p>
        </w:tc>
        <w:tc>
          <w:tcPr>
            <w:tcW w:w="2160" w:type="dxa"/>
            <w:shd w:val="clear" w:color="auto" w:fill="3B82D4"/>
          </w:tcPr>
          <w:p w14:paraId="71308307" w14:textId="77777777" w:rsidR="004D6B46" w:rsidRDefault="0025736E">
            <w:r>
              <w:rPr>
                <w:b/>
                <w:color w:val="FFFFFF"/>
              </w:rPr>
              <w:t>Criteria</w:t>
            </w:r>
          </w:p>
        </w:tc>
        <w:tc>
          <w:tcPr>
            <w:tcW w:w="4320" w:type="dxa"/>
            <w:shd w:val="clear" w:color="auto" w:fill="3B82D4"/>
          </w:tcPr>
          <w:p w14:paraId="6D1F88FE" w14:textId="77777777" w:rsidR="004D6B46" w:rsidRDefault="0025736E">
            <w:r>
              <w:rPr>
                <w:b/>
                <w:color w:val="FFFFFF"/>
              </w:rPr>
              <w:t>Recommended Action</w:t>
            </w:r>
          </w:p>
        </w:tc>
      </w:tr>
      <w:tr w:rsidR="004D6B46" w14:paraId="72F4CBEE" w14:textId="77777777">
        <w:tc>
          <w:tcPr>
            <w:tcW w:w="2880" w:type="dxa"/>
            <w:shd w:val="clear" w:color="auto" w:fill="F7F8FA"/>
          </w:tcPr>
          <w:p w14:paraId="7DE535AF" w14:textId="77777777" w:rsidR="004D6B46" w:rsidRDefault="0025736E">
            <w:r>
              <w:t>Champions</w:t>
            </w:r>
          </w:p>
        </w:tc>
        <w:tc>
          <w:tcPr>
            <w:tcW w:w="2160" w:type="dxa"/>
            <w:shd w:val="clear" w:color="auto" w:fill="F7F8FA"/>
          </w:tcPr>
          <w:p w14:paraId="5D4981AB" w14:textId="77777777" w:rsidR="004D6B46" w:rsidRDefault="0025736E">
            <w:r>
              <w:t>Score ≥ 10</w:t>
            </w:r>
          </w:p>
        </w:tc>
        <w:tc>
          <w:tcPr>
            <w:tcW w:w="4320" w:type="dxa"/>
            <w:shd w:val="clear" w:color="auto" w:fill="F7F8FA"/>
          </w:tcPr>
          <w:p w14:paraId="68006A24" w14:textId="77777777" w:rsidR="004D6B46" w:rsidRDefault="0025736E">
            <w:r>
              <w:t>Reward &amp; retain</w:t>
            </w:r>
          </w:p>
        </w:tc>
      </w:tr>
      <w:tr w:rsidR="004D6B46" w14:paraId="4B4670B0" w14:textId="77777777">
        <w:tc>
          <w:tcPr>
            <w:tcW w:w="2880" w:type="dxa"/>
            <w:shd w:val="clear" w:color="auto" w:fill="FFFFFF"/>
          </w:tcPr>
          <w:p w14:paraId="34405608" w14:textId="77777777" w:rsidR="004D6B46" w:rsidRDefault="0025736E">
            <w:r>
              <w:t>Loyal Customers</w:t>
            </w:r>
          </w:p>
        </w:tc>
        <w:tc>
          <w:tcPr>
            <w:tcW w:w="2160" w:type="dxa"/>
            <w:shd w:val="clear" w:color="auto" w:fill="FFFFFF"/>
          </w:tcPr>
          <w:p w14:paraId="23315264" w14:textId="77777777" w:rsidR="004D6B46" w:rsidRDefault="0025736E">
            <w:r>
              <w:t>Score 8–9</w:t>
            </w:r>
          </w:p>
        </w:tc>
        <w:tc>
          <w:tcPr>
            <w:tcW w:w="4320" w:type="dxa"/>
            <w:shd w:val="clear" w:color="auto" w:fill="FFFFFF"/>
          </w:tcPr>
          <w:p w14:paraId="363285DE" w14:textId="77777777" w:rsidR="004D6B46" w:rsidRDefault="0025736E">
            <w:r>
              <w:t>Upsell premium products</w:t>
            </w:r>
          </w:p>
        </w:tc>
      </w:tr>
      <w:tr w:rsidR="004D6B46" w14:paraId="3BDE14A7" w14:textId="77777777">
        <w:tc>
          <w:tcPr>
            <w:tcW w:w="2880" w:type="dxa"/>
            <w:shd w:val="clear" w:color="auto" w:fill="F7F8FA"/>
          </w:tcPr>
          <w:p w14:paraId="685DDE03" w14:textId="77777777" w:rsidR="004D6B46" w:rsidRDefault="0025736E">
            <w:r>
              <w:t>Potential Loyalists</w:t>
            </w:r>
          </w:p>
        </w:tc>
        <w:tc>
          <w:tcPr>
            <w:tcW w:w="2160" w:type="dxa"/>
            <w:shd w:val="clear" w:color="auto" w:fill="F7F8FA"/>
          </w:tcPr>
          <w:p w14:paraId="741AFD44" w14:textId="77777777" w:rsidR="004D6B46" w:rsidRDefault="0025736E">
            <w:r>
              <w:t>Score 6–7</w:t>
            </w:r>
          </w:p>
        </w:tc>
        <w:tc>
          <w:tcPr>
            <w:tcW w:w="4320" w:type="dxa"/>
            <w:shd w:val="clear" w:color="auto" w:fill="F7F8FA"/>
          </w:tcPr>
          <w:p w14:paraId="4A731449" w14:textId="77777777" w:rsidR="004D6B46" w:rsidRDefault="0025736E">
            <w:r>
              <w:t>Nurture with personalised offers</w:t>
            </w:r>
          </w:p>
        </w:tc>
      </w:tr>
      <w:tr w:rsidR="004D6B46" w14:paraId="1EABB6CE" w14:textId="77777777">
        <w:tc>
          <w:tcPr>
            <w:tcW w:w="2880" w:type="dxa"/>
            <w:shd w:val="clear" w:color="auto" w:fill="FFFFFF"/>
          </w:tcPr>
          <w:p w14:paraId="51CB263B" w14:textId="77777777" w:rsidR="004D6B46" w:rsidRDefault="0025736E">
            <w:r>
              <w:t>At Risk</w:t>
            </w:r>
          </w:p>
        </w:tc>
        <w:tc>
          <w:tcPr>
            <w:tcW w:w="2160" w:type="dxa"/>
            <w:shd w:val="clear" w:color="auto" w:fill="FFFFFF"/>
          </w:tcPr>
          <w:p w14:paraId="79867DEC" w14:textId="77777777" w:rsidR="004D6B46" w:rsidRDefault="0025736E">
            <w:r>
              <w:t>Score 4–5</w:t>
            </w:r>
          </w:p>
        </w:tc>
        <w:tc>
          <w:tcPr>
            <w:tcW w:w="4320" w:type="dxa"/>
            <w:shd w:val="clear" w:color="auto" w:fill="FFFFFF"/>
          </w:tcPr>
          <w:p w14:paraId="3799B46E" w14:textId="77777777" w:rsidR="004D6B46" w:rsidRDefault="0025736E">
            <w:r>
              <w:t>Re-engagement campaigns</w:t>
            </w:r>
          </w:p>
        </w:tc>
      </w:tr>
      <w:tr w:rsidR="004D6B46" w14:paraId="1146D34E" w14:textId="77777777">
        <w:tc>
          <w:tcPr>
            <w:tcW w:w="2880" w:type="dxa"/>
            <w:shd w:val="clear" w:color="auto" w:fill="F7F8FA"/>
          </w:tcPr>
          <w:p w14:paraId="3C90C451" w14:textId="77777777" w:rsidR="004D6B46" w:rsidRDefault="0025736E">
            <w:r>
              <w:lastRenderedPageBreak/>
              <w:t>Lost Customers</w:t>
            </w:r>
          </w:p>
        </w:tc>
        <w:tc>
          <w:tcPr>
            <w:tcW w:w="2160" w:type="dxa"/>
            <w:shd w:val="clear" w:color="auto" w:fill="F7F8FA"/>
          </w:tcPr>
          <w:p w14:paraId="18C83C35" w14:textId="77777777" w:rsidR="004D6B46" w:rsidRDefault="0025736E">
            <w:r>
              <w:t>Score &lt; 4</w:t>
            </w:r>
          </w:p>
        </w:tc>
        <w:tc>
          <w:tcPr>
            <w:tcW w:w="4320" w:type="dxa"/>
            <w:shd w:val="clear" w:color="auto" w:fill="F7F8FA"/>
          </w:tcPr>
          <w:p w14:paraId="54BA7C7E" w14:textId="77777777" w:rsidR="004D6B46" w:rsidRDefault="0025736E">
            <w:r>
              <w:t>Win-back with discounts</w:t>
            </w:r>
          </w:p>
        </w:tc>
      </w:tr>
    </w:tbl>
    <w:p w14:paraId="65250F88" w14:textId="77777777" w:rsidR="004D6B46" w:rsidRDefault="0025736E">
      <w:pPr>
        <w:pStyle w:val="Heading2"/>
      </w:pPr>
      <w:r>
        <w:rPr>
          <w:color w:val="1F2328"/>
        </w:rPr>
        <w:t>3.4 Predictive Modelling</w:t>
      </w:r>
    </w:p>
    <w:p w14:paraId="59D1B716" w14:textId="77777777" w:rsidR="004D6B46" w:rsidRDefault="0025736E">
      <w:pPr>
        <w:pStyle w:val="ListBullet"/>
      </w:pPr>
      <w:r>
        <w:t>Algorithm: Linear Regression (sklearn.linear_model.LinearRegression)</w:t>
      </w:r>
    </w:p>
    <w:p w14:paraId="5D69A94C" w14:textId="77777777" w:rsidR="004D6B46" w:rsidRDefault="0025736E">
      <w:pPr>
        <w:pStyle w:val="ListBullet"/>
      </w:pPr>
      <w:r>
        <w:t>Target Variable: total_amount (order revenue)</w:t>
      </w:r>
    </w:p>
    <w:p w14:paraId="3990AE70" w14:textId="77777777" w:rsidR="004D6B46" w:rsidRDefault="0025736E">
      <w:pPr>
        <w:pStyle w:val="ListBullet"/>
      </w:pPr>
      <w:r>
        <w:t>Features: 14 engineered numerical and label-encoded categorical features</w:t>
      </w:r>
    </w:p>
    <w:p w14:paraId="7E80D2C1" w14:textId="77777777" w:rsidR="004D6B46" w:rsidRDefault="0025736E">
      <w:pPr>
        <w:pStyle w:val="ListBullet"/>
      </w:pPr>
      <w:r>
        <w:t>Split: 80% train / 20% test (random_state=42)</w:t>
      </w:r>
    </w:p>
    <w:p w14:paraId="2F222EAD" w14:textId="77777777" w:rsidR="004D6B46" w:rsidRDefault="0025736E">
      <w:pPr>
        <w:pStyle w:val="ListBullet"/>
      </w:pPr>
      <w:r>
        <w:t>Evaluation Metrics: MAE, RMSE, R²</w:t>
      </w:r>
    </w:p>
    <w:p w14:paraId="4D65605D" w14:textId="77777777" w:rsidR="004D6B46" w:rsidRDefault="0025736E">
      <w:r>
        <w:t>A secondary monthly trend forecast was built using a time-indexed Linear Regression to project revenue 6 months ahead.</w:t>
      </w:r>
    </w:p>
    <w:p w14:paraId="452EAE7F" w14:textId="77777777" w:rsidR="004D6B46" w:rsidRDefault="004D6B46"/>
    <w:p w14:paraId="2AE90864" w14:textId="77777777" w:rsidR="004D6B46" w:rsidRDefault="0025736E">
      <w:pPr>
        <w:pStyle w:val="Heading1"/>
      </w:pPr>
      <w:r>
        <w:rPr>
          <w:color w:val="3B82D4"/>
        </w:rPr>
        <w:t>4. BI Solutions &amp; Findings</w:t>
      </w:r>
    </w:p>
    <w:p w14:paraId="48F3BE64" w14:textId="77777777" w:rsidR="004D6B46" w:rsidRDefault="0025736E">
      <w:pPr>
        <w:pStyle w:val="Heading2"/>
      </w:pPr>
      <w:r>
        <w:rPr>
          <w:color w:val="1F2328"/>
        </w:rPr>
        <w:t>4.1 Key Performance Indicators (KPIs)</w:t>
      </w:r>
    </w:p>
    <w:tbl>
      <w:tblPr>
        <w:tblStyle w:val="TableGrid"/>
        <w:tblW w:w="0" w:type="auto"/>
        <w:tblLook w:val="04A0" w:firstRow="1" w:lastRow="0" w:firstColumn="1" w:lastColumn="0" w:noHBand="0" w:noVBand="1"/>
      </w:tblPr>
      <w:tblGrid>
        <w:gridCol w:w="3592"/>
        <w:gridCol w:w="5746"/>
      </w:tblGrid>
      <w:tr w:rsidR="004D6B46" w14:paraId="7AD77B0C" w14:textId="77777777">
        <w:tc>
          <w:tcPr>
            <w:tcW w:w="3600" w:type="dxa"/>
            <w:shd w:val="clear" w:color="auto" w:fill="3B82D4"/>
          </w:tcPr>
          <w:p w14:paraId="49DBE8E8" w14:textId="77777777" w:rsidR="004D6B46" w:rsidRDefault="0025736E">
            <w:r>
              <w:rPr>
                <w:b/>
                <w:color w:val="FFFFFF"/>
              </w:rPr>
              <w:t>KPI</w:t>
            </w:r>
          </w:p>
        </w:tc>
        <w:tc>
          <w:tcPr>
            <w:tcW w:w="5760" w:type="dxa"/>
            <w:shd w:val="clear" w:color="auto" w:fill="3B82D4"/>
          </w:tcPr>
          <w:p w14:paraId="1482D94F" w14:textId="77777777" w:rsidR="004D6B46" w:rsidRDefault="0025736E">
            <w:r>
              <w:rPr>
                <w:b/>
                <w:color w:val="FFFFFF"/>
              </w:rPr>
              <w:t>Description</w:t>
            </w:r>
          </w:p>
        </w:tc>
      </w:tr>
      <w:tr w:rsidR="004D6B46" w14:paraId="57BE8AA6" w14:textId="77777777">
        <w:tc>
          <w:tcPr>
            <w:tcW w:w="3600" w:type="dxa"/>
            <w:shd w:val="clear" w:color="auto" w:fill="F7F8FA"/>
          </w:tcPr>
          <w:p w14:paraId="379862E9" w14:textId="77777777" w:rsidR="004D6B46" w:rsidRDefault="0025736E">
            <w:r>
              <w:t>Total Revenue</w:t>
            </w:r>
          </w:p>
        </w:tc>
        <w:tc>
          <w:tcPr>
            <w:tcW w:w="5760" w:type="dxa"/>
            <w:shd w:val="clear" w:color="auto" w:fill="F7F8FA"/>
          </w:tcPr>
          <w:p w14:paraId="6C175FAE" w14:textId="77777777" w:rsidR="004D6B46" w:rsidRDefault="0025736E">
            <w:r>
              <w:t>Sum of all total_amount values</w:t>
            </w:r>
          </w:p>
        </w:tc>
      </w:tr>
      <w:tr w:rsidR="004D6B46" w14:paraId="3A869F9E" w14:textId="77777777">
        <w:tc>
          <w:tcPr>
            <w:tcW w:w="3600" w:type="dxa"/>
            <w:shd w:val="clear" w:color="auto" w:fill="FFFFFF"/>
          </w:tcPr>
          <w:p w14:paraId="43D9E6A2" w14:textId="77777777" w:rsidR="004D6B46" w:rsidRDefault="0025736E">
            <w:r>
              <w:t>Average Order Value (AOV)</w:t>
            </w:r>
          </w:p>
        </w:tc>
        <w:tc>
          <w:tcPr>
            <w:tcW w:w="5760" w:type="dxa"/>
            <w:shd w:val="clear" w:color="auto" w:fill="FFFFFF"/>
          </w:tcPr>
          <w:p w14:paraId="1971B703" w14:textId="77777777" w:rsidR="004D6B46" w:rsidRDefault="0025736E">
            <w:r>
              <w:t>Total Revenue ÷ Total Orders</w:t>
            </w:r>
          </w:p>
        </w:tc>
      </w:tr>
      <w:tr w:rsidR="004D6B46" w14:paraId="49CA8629" w14:textId="77777777">
        <w:tc>
          <w:tcPr>
            <w:tcW w:w="3600" w:type="dxa"/>
            <w:shd w:val="clear" w:color="auto" w:fill="F7F8FA"/>
          </w:tcPr>
          <w:p w14:paraId="59A64CB5" w14:textId="77777777" w:rsidR="004D6B46" w:rsidRDefault="0025736E">
            <w:r>
              <w:t>Avg Profit Margin</w:t>
            </w:r>
          </w:p>
        </w:tc>
        <w:tc>
          <w:tcPr>
            <w:tcW w:w="5760" w:type="dxa"/>
            <w:shd w:val="clear" w:color="auto" w:fill="F7F8FA"/>
          </w:tcPr>
          <w:p w14:paraId="5BD9B390" w14:textId="77777777" w:rsidR="004D6B46" w:rsidRDefault="0025736E">
            <w:r>
              <w:t>Mean of profit_margin column</w:t>
            </w:r>
          </w:p>
        </w:tc>
      </w:tr>
      <w:tr w:rsidR="004D6B46" w14:paraId="42781B64" w14:textId="77777777">
        <w:tc>
          <w:tcPr>
            <w:tcW w:w="3600" w:type="dxa"/>
            <w:shd w:val="clear" w:color="auto" w:fill="FFFFFF"/>
          </w:tcPr>
          <w:p w14:paraId="7989AD7B" w14:textId="77777777" w:rsidR="004D6B46" w:rsidRDefault="0025736E">
            <w:r>
              <w:t>Repeat Customer Rate</w:t>
            </w:r>
          </w:p>
        </w:tc>
        <w:tc>
          <w:tcPr>
            <w:tcW w:w="5760" w:type="dxa"/>
            <w:shd w:val="clear" w:color="auto" w:fill="FFFFFF"/>
          </w:tcPr>
          <w:p w14:paraId="31D138AD" w14:textId="77777777" w:rsidR="004D6B46" w:rsidRDefault="0025736E">
            <w:r>
              <w:t>% customers with frequency &gt; 1</w:t>
            </w:r>
          </w:p>
        </w:tc>
      </w:tr>
      <w:tr w:rsidR="004D6B46" w14:paraId="74718C1D" w14:textId="77777777">
        <w:tc>
          <w:tcPr>
            <w:tcW w:w="3600" w:type="dxa"/>
            <w:shd w:val="clear" w:color="auto" w:fill="F7F8FA"/>
          </w:tcPr>
          <w:p w14:paraId="14BF9D4D" w14:textId="77777777" w:rsidR="004D6B46" w:rsidRDefault="0025736E">
            <w:r>
              <w:t>Customer Lifetime Value</w:t>
            </w:r>
          </w:p>
        </w:tc>
        <w:tc>
          <w:tcPr>
            <w:tcW w:w="5760" w:type="dxa"/>
            <w:shd w:val="clear" w:color="auto" w:fill="F7F8FA"/>
          </w:tcPr>
          <w:p w14:paraId="160261E0" w14:textId="77777777" w:rsidR="004D6B46" w:rsidRDefault="0025736E">
            <w:r>
              <w:t>Average monetary value per RFM customer</w:t>
            </w:r>
          </w:p>
        </w:tc>
      </w:tr>
      <w:tr w:rsidR="004D6B46" w14:paraId="4C5EE082" w14:textId="77777777">
        <w:tc>
          <w:tcPr>
            <w:tcW w:w="3600" w:type="dxa"/>
            <w:shd w:val="clear" w:color="auto" w:fill="FFFFFF"/>
          </w:tcPr>
          <w:p w14:paraId="43192826" w14:textId="77777777" w:rsidR="004D6B46" w:rsidRDefault="0025736E">
            <w:r>
              <w:t>Return Rate</w:t>
            </w:r>
          </w:p>
        </w:tc>
        <w:tc>
          <w:tcPr>
            <w:tcW w:w="5760" w:type="dxa"/>
            <w:shd w:val="clear" w:color="auto" w:fill="FFFFFF"/>
          </w:tcPr>
          <w:p w14:paraId="37261E22" w14:textId="77777777" w:rsidR="004D6B46" w:rsidRDefault="0025736E">
            <w:r>
              <w:t>% of orders marked returned = Yes</w:t>
            </w:r>
          </w:p>
        </w:tc>
      </w:tr>
    </w:tbl>
    <w:p w14:paraId="6ED7B31D" w14:textId="77777777" w:rsidR="004D6B46" w:rsidRDefault="0025736E">
      <w:pPr>
        <w:pStyle w:val="Heading2"/>
      </w:pPr>
      <w:r>
        <w:rPr>
          <w:color w:val="1F2328"/>
        </w:rPr>
        <w:t>4.2 Visualisation Plots</w:t>
      </w:r>
    </w:p>
    <w:p w14:paraId="63FF6235" w14:textId="77777777" w:rsidR="004D6B46" w:rsidRDefault="0025736E">
      <w:pPr>
        <w:jc w:val="center"/>
      </w:pPr>
      <w:r>
        <w:rPr>
          <w:noProof/>
        </w:rPr>
        <w:drawing>
          <wp:inline distT="0" distB="0" distL="0" distR="0" wp14:anchorId="5D7FB477" wp14:editId="073B2402">
            <wp:extent cx="5303520" cy="2651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1_top10_categories.png"/>
                    <pic:cNvPicPr/>
                  </pic:nvPicPr>
                  <pic:blipFill>
                    <a:blip r:embed="rId6"/>
                    <a:stretch>
                      <a:fillRect/>
                    </a:stretch>
                  </pic:blipFill>
                  <pic:spPr>
                    <a:xfrm>
                      <a:off x="0" y="0"/>
                      <a:ext cx="5303520" cy="2651760"/>
                    </a:xfrm>
                    <a:prstGeom prst="rect">
                      <a:avLst/>
                    </a:prstGeom>
                  </pic:spPr>
                </pic:pic>
              </a:graphicData>
            </a:graphic>
          </wp:inline>
        </w:drawing>
      </w:r>
    </w:p>
    <w:p w14:paraId="57678310" w14:textId="77777777" w:rsidR="004D6B46" w:rsidRDefault="0025736E">
      <w:pPr>
        <w:jc w:val="center"/>
      </w:pPr>
      <w:r>
        <w:rPr>
          <w:i/>
          <w:color w:val="57606A"/>
          <w:sz w:val="18"/>
        </w:rPr>
        <w:t>Figure 1 – Top 10 Product Categories by Total Revenue</w:t>
      </w:r>
    </w:p>
    <w:p w14:paraId="391BE7A9" w14:textId="77777777" w:rsidR="004D6B46" w:rsidRDefault="004D6B46"/>
    <w:p w14:paraId="7E9318FB" w14:textId="77777777" w:rsidR="004D6B46" w:rsidRDefault="0025736E">
      <w:pPr>
        <w:jc w:val="center"/>
      </w:pPr>
      <w:r>
        <w:rPr>
          <w:noProof/>
        </w:rPr>
        <w:lastRenderedPageBreak/>
        <w:drawing>
          <wp:inline distT="0" distB="0" distL="0" distR="0" wp14:anchorId="02E10DFD" wp14:editId="0EE24B4D">
            <wp:extent cx="5303520" cy="18941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2_monthly_trend.png"/>
                    <pic:cNvPicPr/>
                  </pic:nvPicPr>
                  <pic:blipFill>
                    <a:blip r:embed="rId7"/>
                    <a:stretch>
                      <a:fillRect/>
                    </a:stretch>
                  </pic:blipFill>
                  <pic:spPr>
                    <a:xfrm>
                      <a:off x="0" y="0"/>
                      <a:ext cx="5303520" cy="1894114"/>
                    </a:xfrm>
                    <a:prstGeom prst="rect">
                      <a:avLst/>
                    </a:prstGeom>
                  </pic:spPr>
                </pic:pic>
              </a:graphicData>
            </a:graphic>
          </wp:inline>
        </w:drawing>
      </w:r>
    </w:p>
    <w:p w14:paraId="6C32462C" w14:textId="77777777" w:rsidR="004D6B46" w:rsidRDefault="0025736E">
      <w:pPr>
        <w:jc w:val="center"/>
      </w:pPr>
      <w:r>
        <w:rPr>
          <w:i/>
          <w:color w:val="57606A"/>
          <w:sz w:val="18"/>
        </w:rPr>
        <w:t>Figure 2 – Monthly Revenue Trend (2023–2025)</w:t>
      </w:r>
    </w:p>
    <w:p w14:paraId="5FBB02E3" w14:textId="77777777" w:rsidR="004D6B46" w:rsidRDefault="004D6B46"/>
    <w:p w14:paraId="246AB6E0" w14:textId="77777777" w:rsidR="004D6B46" w:rsidRDefault="0025736E">
      <w:pPr>
        <w:jc w:val="center"/>
      </w:pPr>
      <w:r>
        <w:rPr>
          <w:noProof/>
        </w:rPr>
        <w:drawing>
          <wp:inline distT="0" distB="0" distL="0" distR="0" wp14:anchorId="1A6F78C8" wp14:editId="417956CA">
            <wp:extent cx="530352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3_region_revenue.png"/>
                    <pic:cNvPicPr/>
                  </pic:nvPicPr>
                  <pic:blipFill>
                    <a:blip r:embed="rId8"/>
                    <a:stretch>
                      <a:fillRect/>
                    </a:stretch>
                  </pic:blipFill>
                  <pic:spPr>
                    <a:xfrm>
                      <a:off x="0" y="0"/>
                      <a:ext cx="5303520" cy="3314700"/>
                    </a:xfrm>
                    <a:prstGeom prst="rect">
                      <a:avLst/>
                    </a:prstGeom>
                  </pic:spPr>
                </pic:pic>
              </a:graphicData>
            </a:graphic>
          </wp:inline>
        </w:drawing>
      </w:r>
    </w:p>
    <w:p w14:paraId="2CF6853F" w14:textId="77777777" w:rsidR="004D6B46" w:rsidRDefault="0025736E">
      <w:pPr>
        <w:jc w:val="center"/>
      </w:pPr>
      <w:r>
        <w:rPr>
          <w:i/>
          <w:color w:val="57606A"/>
          <w:sz w:val="18"/>
        </w:rPr>
        <w:t>Figure 3 – Total Revenue by Region</w:t>
      </w:r>
    </w:p>
    <w:p w14:paraId="08627B83" w14:textId="77777777" w:rsidR="004D6B46" w:rsidRDefault="004D6B46"/>
    <w:p w14:paraId="4528F7DA" w14:textId="77777777" w:rsidR="004D6B46" w:rsidRDefault="0025736E">
      <w:pPr>
        <w:jc w:val="center"/>
      </w:pPr>
      <w:r>
        <w:rPr>
          <w:noProof/>
        </w:rPr>
        <w:lastRenderedPageBreak/>
        <w:drawing>
          <wp:inline distT="0" distB="0" distL="0" distR="0" wp14:anchorId="67035DD2" wp14:editId="07332459">
            <wp:extent cx="5303520" cy="5303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4_payment_methods.png"/>
                    <pic:cNvPicPr/>
                  </pic:nvPicPr>
                  <pic:blipFill>
                    <a:blip r:embed="rId9"/>
                    <a:stretch>
                      <a:fillRect/>
                    </a:stretch>
                  </pic:blipFill>
                  <pic:spPr>
                    <a:xfrm>
                      <a:off x="0" y="0"/>
                      <a:ext cx="5303520" cy="5303520"/>
                    </a:xfrm>
                    <a:prstGeom prst="rect">
                      <a:avLst/>
                    </a:prstGeom>
                  </pic:spPr>
                </pic:pic>
              </a:graphicData>
            </a:graphic>
          </wp:inline>
        </w:drawing>
      </w:r>
    </w:p>
    <w:p w14:paraId="4FB946ED" w14:textId="77777777" w:rsidR="004D6B46" w:rsidRDefault="0025736E">
      <w:pPr>
        <w:jc w:val="center"/>
      </w:pPr>
      <w:r>
        <w:rPr>
          <w:i/>
          <w:color w:val="57606A"/>
          <w:sz w:val="18"/>
        </w:rPr>
        <w:t>Figure 4 – Payment Method Distribution</w:t>
      </w:r>
    </w:p>
    <w:p w14:paraId="11E2DF0C" w14:textId="77777777" w:rsidR="004D6B46" w:rsidRDefault="004D6B46"/>
    <w:p w14:paraId="479386E2" w14:textId="77777777" w:rsidR="004D6B46" w:rsidRDefault="0025736E">
      <w:pPr>
        <w:jc w:val="center"/>
      </w:pPr>
      <w:r>
        <w:rPr>
          <w:noProof/>
        </w:rPr>
        <w:drawing>
          <wp:inline distT="0" distB="0" distL="0" distR="0" wp14:anchorId="500622C1" wp14:editId="16701757">
            <wp:extent cx="5303520" cy="2039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5_customer_demographics.png"/>
                    <pic:cNvPicPr/>
                  </pic:nvPicPr>
                  <pic:blipFill>
                    <a:blip r:embed="rId10"/>
                    <a:stretch>
                      <a:fillRect/>
                    </a:stretch>
                  </pic:blipFill>
                  <pic:spPr>
                    <a:xfrm>
                      <a:off x="0" y="0"/>
                      <a:ext cx="5303520" cy="2039815"/>
                    </a:xfrm>
                    <a:prstGeom prst="rect">
                      <a:avLst/>
                    </a:prstGeom>
                  </pic:spPr>
                </pic:pic>
              </a:graphicData>
            </a:graphic>
          </wp:inline>
        </w:drawing>
      </w:r>
    </w:p>
    <w:p w14:paraId="01AA566F" w14:textId="77777777" w:rsidR="004D6B46" w:rsidRDefault="0025736E">
      <w:pPr>
        <w:jc w:val="center"/>
      </w:pPr>
      <w:r>
        <w:rPr>
          <w:i/>
          <w:color w:val="57606A"/>
          <w:sz w:val="18"/>
        </w:rPr>
        <w:lastRenderedPageBreak/>
        <w:t>Figure 5 – Customer Age Distribution &amp; Revenue by Gender</w:t>
      </w:r>
    </w:p>
    <w:p w14:paraId="7EC29AFD" w14:textId="77777777" w:rsidR="004D6B46" w:rsidRDefault="004D6B46"/>
    <w:p w14:paraId="0AC0E4BC" w14:textId="77777777" w:rsidR="004D6B46" w:rsidRDefault="0025736E">
      <w:pPr>
        <w:jc w:val="center"/>
      </w:pPr>
      <w:r>
        <w:rPr>
          <w:noProof/>
        </w:rPr>
        <w:drawing>
          <wp:inline distT="0" distB="0" distL="0" distR="0" wp14:anchorId="653C142F" wp14:editId="4CDF3606">
            <wp:extent cx="5303520" cy="2209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6_profit_margins.png"/>
                    <pic:cNvPicPr/>
                  </pic:nvPicPr>
                  <pic:blipFill>
                    <a:blip r:embed="rId11"/>
                    <a:stretch>
                      <a:fillRect/>
                    </a:stretch>
                  </pic:blipFill>
                  <pic:spPr>
                    <a:xfrm>
                      <a:off x="0" y="0"/>
                      <a:ext cx="5303520" cy="2209800"/>
                    </a:xfrm>
                    <a:prstGeom prst="rect">
                      <a:avLst/>
                    </a:prstGeom>
                  </pic:spPr>
                </pic:pic>
              </a:graphicData>
            </a:graphic>
          </wp:inline>
        </w:drawing>
      </w:r>
    </w:p>
    <w:p w14:paraId="2513B2E0" w14:textId="77777777" w:rsidR="004D6B46" w:rsidRDefault="0025736E">
      <w:pPr>
        <w:jc w:val="center"/>
      </w:pPr>
      <w:r>
        <w:rPr>
          <w:i/>
          <w:color w:val="57606A"/>
          <w:sz w:val="18"/>
        </w:rPr>
        <w:t>Figure 6 – Profit Margin Distribution by Category</w:t>
      </w:r>
    </w:p>
    <w:p w14:paraId="7FC20626" w14:textId="77777777" w:rsidR="004D6B46" w:rsidRDefault="004D6B46"/>
    <w:p w14:paraId="5172EAA5" w14:textId="77777777" w:rsidR="004D6B46" w:rsidRDefault="0025736E">
      <w:pPr>
        <w:jc w:val="center"/>
      </w:pPr>
      <w:r>
        <w:rPr>
          <w:noProof/>
        </w:rPr>
        <w:drawing>
          <wp:inline distT="0" distB="0" distL="0" distR="0" wp14:anchorId="2A28740D" wp14:editId="6CF8D177">
            <wp:extent cx="5303520" cy="2946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7_rfm_segments.png"/>
                    <pic:cNvPicPr/>
                  </pic:nvPicPr>
                  <pic:blipFill>
                    <a:blip r:embed="rId12"/>
                    <a:stretch>
                      <a:fillRect/>
                    </a:stretch>
                  </pic:blipFill>
                  <pic:spPr>
                    <a:xfrm>
                      <a:off x="0" y="0"/>
                      <a:ext cx="5303520" cy="2946400"/>
                    </a:xfrm>
                    <a:prstGeom prst="rect">
                      <a:avLst/>
                    </a:prstGeom>
                  </pic:spPr>
                </pic:pic>
              </a:graphicData>
            </a:graphic>
          </wp:inline>
        </w:drawing>
      </w:r>
    </w:p>
    <w:p w14:paraId="40A0AC1C" w14:textId="77777777" w:rsidR="004D6B46" w:rsidRDefault="0025736E">
      <w:pPr>
        <w:jc w:val="center"/>
      </w:pPr>
      <w:r>
        <w:rPr>
          <w:i/>
          <w:color w:val="57606A"/>
          <w:sz w:val="18"/>
        </w:rPr>
        <w:t>Figure 7 – RFM Customer Segments</w:t>
      </w:r>
    </w:p>
    <w:p w14:paraId="6EF784C9" w14:textId="77777777" w:rsidR="004D6B46" w:rsidRDefault="004D6B46"/>
    <w:p w14:paraId="28AE1253" w14:textId="77777777" w:rsidR="004D6B46" w:rsidRDefault="0025736E">
      <w:pPr>
        <w:jc w:val="center"/>
      </w:pPr>
      <w:r>
        <w:rPr>
          <w:noProof/>
        </w:rPr>
        <w:lastRenderedPageBreak/>
        <w:drawing>
          <wp:inline distT="0" distB="0" distL="0" distR="0" wp14:anchorId="2088ABA8" wp14:editId="362E1563">
            <wp:extent cx="5303520" cy="5303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8_actual_vs_predicted.png"/>
                    <pic:cNvPicPr/>
                  </pic:nvPicPr>
                  <pic:blipFill>
                    <a:blip r:embed="rId13"/>
                    <a:stretch>
                      <a:fillRect/>
                    </a:stretch>
                  </pic:blipFill>
                  <pic:spPr>
                    <a:xfrm>
                      <a:off x="0" y="0"/>
                      <a:ext cx="5303520" cy="5303520"/>
                    </a:xfrm>
                    <a:prstGeom prst="rect">
                      <a:avLst/>
                    </a:prstGeom>
                  </pic:spPr>
                </pic:pic>
              </a:graphicData>
            </a:graphic>
          </wp:inline>
        </w:drawing>
      </w:r>
    </w:p>
    <w:p w14:paraId="3901C502" w14:textId="77777777" w:rsidR="004D6B46" w:rsidRDefault="0025736E">
      <w:pPr>
        <w:jc w:val="center"/>
      </w:pPr>
      <w:r>
        <w:rPr>
          <w:i/>
          <w:color w:val="57606A"/>
          <w:sz w:val="18"/>
        </w:rPr>
        <w:t>Figure 8 – Linear Regression: Actual vs Predicted Revenue</w:t>
      </w:r>
    </w:p>
    <w:p w14:paraId="13EFA2D0" w14:textId="77777777" w:rsidR="004D6B46" w:rsidRDefault="004D6B46"/>
    <w:p w14:paraId="6B45CB2B" w14:textId="77777777" w:rsidR="004D6B46" w:rsidRDefault="0025736E">
      <w:pPr>
        <w:jc w:val="center"/>
      </w:pPr>
      <w:r>
        <w:rPr>
          <w:noProof/>
        </w:rPr>
        <w:lastRenderedPageBreak/>
        <w:drawing>
          <wp:inline distT="0" distB="0" distL="0" distR="0" wp14:anchorId="20F74A23" wp14:editId="49E3EC04">
            <wp:extent cx="5303520" cy="2651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9_residuals.png"/>
                    <pic:cNvPicPr/>
                  </pic:nvPicPr>
                  <pic:blipFill>
                    <a:blip r:embed="rId14"/>
                    <a:stretch>
                      <a:fillRect/>
                    </a:stretch>
                  </pic:blipFill>
                  <pic:spPr>
                    <a:xfrm>
                      <a:off x="0" y="0"/>
                      <a:ext cx="5303520" cy="2651760"/>
                    </a:xfrm>
                    <a:prstGeom prst="rect">
                      <a:avLst/>
                    </a:prstGeom>
                  </pic:spPr>
                </pic:pic>
              </a:graphicData>
            </a:graphic>
          </wp:inline>
        </w:drawing>
      </w:r>
    </w:p>
    <w:p w14:paraId="6F902701" w14:textId="77777777" w:rsidR="004D6B46" w:rsidRDefault="0025736E">
      <w:pPr>
        <w:jc w:val="center"/>
      </w:pPr>
      <w:r>
        <w:rPr>
          <w:i/>
          <w:color w:val="57606A"/>
          <w:sz w:val="18"/>
        </w:rPr>
        <w:t>Figure 9 – Residual Distribution</w:t>
      </w:r>
    </w:p>
    <w:p w14:paraId="08355145" w14:textId="77777777" w:rsidR="004D6B46" w:rsidRDefault="004D6B46"/>
    <w:p w14:paraId="007B79F2" w14:textId="77777777" w:rsidR="004D6B46" w:rsidRDefault="0025736E">
      <w:pPr>
        <w:jc w:val="center"/>
      </w:pPr>
      <w:r>
        <w:rPr>
          <w:noProof/>
        </w:rPr>
        <w:drawing>
          <wp:inline distT="0" distB="0" distL="0" distR="0" wp14:anchorId="47E24459" wp14:editId="4E64DD94">
            <wp:extent cx="5303520" cy="18941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10_revenue_forecast.png"/>
                    <pic:cNvPicPr/>
                  </pic:nvPicPr>
                  <pic:blipFill>
                    <a:blip r:embed="rId15"/>
                    <a:stretch>
                      <a:fillRect/>
                    </a:stretch>
                  </pic:blipFill>
                  <pic:spPr>
                    <a:xfrm>
                      <a:off x="0" y="0"/>
                      <a:ext cx="5303520" cy="1894114"/>
                    </a:xfrm>
                    <a:prstGeom prst="rect">
                      <a:avLst/>
                    </a:prstGeom>
                  </pic:spPr>
                </pic:pic>
              </a:graphicData>
            </a:graphic>
          </wp:inline>
        </w:drawing>
      </w:r>
    </w:p>
    <w:p w14:paraId="1C01DD08" w14:textId="77777777" w:rsidR="004D6B46" w:rsidRDefault="0025736E">
      <w:pPr>
        <w:jc w:val="center"/>
      </w:pPr>
      <w:r>
        <w:rPr>
          <w:i/>
          <w:color w:val="57606A"/>
          <w:sz w:val="18"/>
        </w:rPr>
        <w:t>Figure 10 – Historical Revenue + 6-Month Forecast</w:t>
      </w:r>
    </w:p>
    <w:p w14:paraId="0E894484" w14:textId="77777777" w:rsidR="004D6B46" w:rsidRDefault="004D6B46"/>
    <w:p w14:paraId="43163B4E" w14:textId="77777777" w:rsidR="004D6B46" w:rsidRDefault="0025736E">
      <w:pPr>
        <w:pStyle w:val="Heading2"/>
      </w:pPr>
      <w:r>
        <w:rPr>
          <w:color w:val="1F2328"/>
        </w:rPr>
        <w:t>4.3 Strategic Business Insights &amp; Recommendations</w:t>
      </w:r>
    </w:p>
    <w:p w14:paraId="46EDFC22" w14:textId="77777777" w:rsidR="004D6B46" w:rsidRDefault="0025736E">
      <w:r>
        <w:rPr>
          <w:b/>
        </w:rPr>
        <w:t>Inventory Management</w:t>
      </w:r>
    </w:p>
    <w:p w14:paraId="32EE8FF3" w14:textId="77777777" w:rsidR="004D6B46" w:rsidRDefault="0025736E">
      <w:pPr>
        <w:pStyle w:val="ListBullet"/>
      </w:pPr>
      <w:r>
        <w:t>Stock up Electronics and Fashion 6–8 weeks before Q4 (Oct–Dec) peak season.</w:t>
      </w:r>
    </w:p>
    <w:p w14:paraId="051530D4" w14:textId="77777777" w:rsidR="004D6B46" w:rsidRDefault="0025736E">
      <w:pPr>
        <w:pStyle w:val="ListBullet"/>
      </w:pPr>
      <w:r>
        <w:t>Flag Grocery SKUs with negative profit margins for repricing or delisting.</w:t>
      </w:r>
    </w:p>
    <w:p w14:paraId="18FED670" w14:textId="77777777" w:rsidR="004D6B46" w:rsidRDefault="0025736E">
      <w:r>
        <w:rPr>
          <w:b/>
        </w:rPr>
        <w:t>Targeted Marketing</w:t>
      </w:r>
    </w:p>
    <w:p w14:paraId="03753A9E" w14:textId="77777777" w:rsidR="004D6B46" w:rsidRDefault="0025736E">
      <w:pPr>
        <w:pStyle w:val="ListBullet"/>
      </w:pPr>
      <w:r>
        <w:t>Champions and Loyal Customers → VIP loyalty programme, early-access sales.</w:t>
      </w:r>
    </w:p>
    <w:p w14:paraId="43566E27" w14:textId="77777777" w:rsidR="004D6B46" w:rsidRDefault="0025736E">
      <w:pPr>
        <w:pStyle w:val="ListBullet"/>
      </w:pPr>
      <w:r>
        <w:t>At Risk and Lost Customers → Automated re-engagement emails with 10–15% discount vouchers.</w:t>
      </w:r>
    </w:p>
    <w:p w14:paraId="65CCB531" w14:textId="77777777" w:rsidR="004D6B46" w:rsidRDefault="0025736E">
      <w:pPr>
        <w:pStyle w:val="ListBullet"/>
      </w:pPr>
      <w:r>
        <w:t>Age group 26–35 drives highest revenue → target with mobile-first campaigns.</w:t>
      </w:r>
    </w:p>
    <w:p w14:paraId="79500FA2" w14:textId="77777777" w:rsidR="004D6B46" w:rsidRDefault="0025736E">
      <w:r>
        <w:rPr>
          <w:b/>
        </w:rPr>
        <w:lastRenderedPageBreak/>
        <w:t>Revenue Growth</w:t>
      </w:r>
    </w:p>
    <w:p w14:paraId="0F74BD34" w14:textId="77777777" w:rsidR="004D6B46" w:rsidRDefault="0025736E">
      <w:pPr>
        <w:pStyle w:val="ListBullet"/>
      </w:pPr>
      <w:r>
        <w:t>Increase AOV by bundling complementary products (e.g., Electronics + accessories).</w:t>
      </w:r>
    </w:p>
    <w:p w14:paraId="0C8B3768" w14:textId="77777777" w:rsidR="004D6B46" w:rsidRDefault="0025736E">
      <w:pPr>
        <w:pStyle w:val="ListBullet"/>
      </w:pPr>
      <w:r>
        <w:t>Push UPI / Wallet adoption (lower processing cost vs Credit Card).</w:t>
      </w:r>
    </w:p>
    <w:p w14:paraId="53D93725" w14:textId="77777777" w:rsidR="004D6B46" w:rsidRDefault="0025736E">
      <w:pPr>
        <w:pStyle w:val="ListBullet"/>
      </w:pPr>
      <w:r>
        <w:t>Reduce return rate by improving product descriptions and size guides in Fashion.</w:t>
      </w:r>
    </w:p>
    <w:p w14:paraId="4F256048" w14:textId="77777777" w:rsidR="004D6B46" w:rsidRDefault="0025736E">
      <w:r>
        <w:rPr>
          <w:b/>
        </w:rPr>
        <w:t>Operational Efficiency</w:t>
      </w:r>
    </w:p>
    <w:p w14:paraId="67EB7BD3" w14:textId="77777777" w:rsidR="004D6B46" w:rsidRDefault="0025736E">
      <w:pPr>
        <w:pStyle w:val="ListBullet"/>
      </w:pPr>
      <w:r>
        <w:t>North region has highest average delivery time → negotiate SLAs with logistics partners.</w:t>
      </w:r>
    </w:p>
    <w:p w14:paraId="4FFA4D68" w14:textId="77777777" w:rsidR="004D6B46" w:rsidRDefault="0025736E">
      <w:pPr>
        <w:pStyle w:val="ListBullet"/>
      </w:pPr>
      <w:r>
        <w:t>Automate reorder triggers for high-velocity Grocery and Beauty categories.</w:t>
      </w:r>
    </w:p>
    <w:p w14:paraId="50785D01" w14:textId="77777777" w:rsidR="004D6B46" w:rsidRDefault="004D6B46"/>
    <w:p w14:paraId="3494E17B" w14:textId="77777777" w:rsidR="004D6B46" w:rsidRDefault="0025736E">
      <w:pPr>
        <w:pStyle w:val="Heading1"/>
      </w:pPr>
      <w:r>
        <w:rPr>
          <w:color w:val="3B82D4"/>
        </w:rPr>
        <w:t>5. Conclusion</w:t>
      </w:r>
    </w:p>
    <w:p w14:paraId="4E9AF7A9" w14:textId="77777777" w:rsidR="004D6B46" w:rsidRDefault="0025736E">
      <w:r>
        <w:t>This project successfully demonstrated an end-to-end data analytics pipeline on 34,500 e-commerce transactions. Key achievements:</w:t>
      </w:r>
    </w:p>
    <w:p w14:paraId="2A1BEF47" w14:textId="77777777" w:rsidR="004D6B46" w:rsidRDefault="0025736E">
      <w:pPr>
        <w:pStyle w:val="ListBullet"/>
      </w:pPr>
      <w:r>
        <w:t>EDA revealed that Electronics dominates revenue, Q4 shows consistent seasonal spikes, and the 26–45 age group is the core customer base.</w:t>
      </w:r>
    </w:p>
    <w:p w14:paraId="0CB74B51" w14:textId="77777777" w:rsidR="004D6B46" w:rsidRDefault="0025736E">
      <w:pPr>
        <w:pStyle w:val="ListBullet"/>
      </w:pPr>
      <w:r>
        <w:t>RFM segmentation identified actionable customer cohorts, enabling targeted retention and growth strategies.</w:t>
      </w:r>
    </w:p>
    <w:p w14:paraId="6ED111B4" w14:textId="77777777" w:rsidR="004D6B46" w:rsidRDefault="0025736E">
      <w:pPr>
        <w:pStyle w:val="ListBullet"/>
      </w:pPr>
      <w:r>
        <w:t>Linear Regression provided a baseline predictive model for order-level revenue, with the 6-month aggregate forecast indicating a continued upward revenue trend.</w:t>
      </w:r>
    </w:p>
    <w:p w14:paraId="65A117D5" w14:textId="77777777" w:rsidR="004D6B46" w:rsidRDefault="0025736E">
      <w:pPr>
        <w:pStyle w:val="ListBullet"/>
      </w:pPr>
      <w:r>
        <w:t>The Streamlit dashboard delivers an interactive, filter-driven BI tool that any business stakeholder can use without coding knowledge.</w:t>
      </w:r>
    </w:p>
    <w:p w14:paraId="701C2084" w14:textId="77777777" w:rsidR="004D6B46" w:rsidRDefault="0025736E">
      <w:r>
        <w:t>Future work can extend this project by incorporating Random Forest / Gradient Boosting for improved prediction accuracy, integrating real-time data pipelines, and adding cohort churn analysis.</w:t>
      </w:r>
    </w:p>
    <w:p w14:paraId="02185581" w14:textId="77777777" w:rsidR="004D6B46" w:rsidRDefault="004D6B46"/>
    <w:p w14:paraId="7A94D88D" w14:textId="77777777" w:rsidR="004D6B46" w:rsidRDefault="0025736E">
      <w:pPr>
        <w:jc w:val="center"/>
      </w:pPr>
      <w:r>
        <w:rPr>
          <w:color w:val="57606A"/>
          <w:sz w:val="18"/>
        </w:rPr>
        <w:t>IBM SkillsBuild · Data Analytics with AI Academic Internship · BharatCares &amp; AICTE</w:t>
      </w:r>
    </w:p>
    <w:sectPr w:rsidR="004D6B46"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9812502">
    <w:abstractNumId w:val="8"/>
  </w:num>
  <w:num w:numId="2" w16cid:durableId="986394948">
    <w:abstractNumId w:val="6"/>
  </w:num>
  <w:num w:numId="3" w16cid:durableId="223567089">
    <w:abstractNumId w:val="5"/>
  </w:num>
  <w:num w:numId="4" w16cid:durableId="2133471214">
    <w:abstractNumId w:val="4"/>
  </w:num>
  <w:num w:numId="5" w16cid:durableId="1481851273">
    <w:abstractNumId w:val="7"/>
  </w:num>
  <w:num w:numId="6" w16cid:durableId="165363196">
    <w:abstractNumId w:val="3"/>
  </w:num>
  <w:num w:numId="7" w16cid:durableId="243104355">
    <w:abstractNumId w:val="2"/>
  </w:num>
  <w:num w:numId="8" w16cid:durableId="813135928">
    <w:abstractNumId w:val="1"/>
  </w:num>
  <w:num w:numId="9" w16cid:durableId="37076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E57"/>
    <w:rsid w:val="0006063C"/>
    <w:rsid w:val="0015074B"/>
    <w:rsid w:val="0029639D"/>
    <w:rsid w:val="002F286B"/>
    <w:rsid w:val="00326F90"/>
    <w:rsid w:val="00445250"/>
    <w:rsid w:val="004D6B46"/>
    <w:rsid w:val="007060FD"/>
    <w:rsid w:val="00802551"/>
    <w:rsid w:val="00A13CB5"/>
    <w:rsid w:val="00AA1D8D"/>
    <w:rsid w:val="00B47730"/>
    <w:rsid w:val="00B856D0"/>
    <w:rsid w:val="00CA36A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09B9A42-D81A-45B4-89E3-00FCA4F4F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1032</Words>
  <Characters>5887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Leelavathi Puchakayala</cp:lastModifiedBy>
  <cp:revision>6</cp:revision>
  <dcterms:created xsi:type="dcterms:W3CDTF">2013-12-23T23:15:00Z</dcterms:created>
  <dcterms:modified xsi:type="dcterms:W3CDTF">2026-10-05T10:42:00Z</dcterms:modified>
  <cp:category/>
</cp:coreProperties>
</file>