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E2D1" w14:textId="13AC3B03" w:rsidR="003411F9" w:rsidRDefault="003411F9">
      <w:r>
        <w:rPr>
          <w:rFonts w:hint="eastAsia"/>
        </w:rPr>
        <w:t>5</w:t>
      </w:r>
      <w:r>
        <w:t>.1</w:t>
      </w:r>
      <w:r>
        <w:rPr>
          <w:rFonts w:hint="eastAsia"/>
        </w:rPr>
        <w:t>控制测量的目的是什么</w:t>
      </w:r>
    </w:p>
    <w:p w14:paraId="516094BE" w14:textId="1ACEBEED" w:rsidR="003411F9" w:rsidRDefault="003411F9">
      <w:r w:rsidRPr="003411F9">
        <w:rPr>
          <w:rFonts w:hint="eastAsia"/>
        </w:rPr>
        <w:t>限制各项测量误差的传播和积累，是进行各项测量工作的基础。</w:t>
      </w:r>
    </w:p>
    <w:p w14:paraId="52B70FA1" w14:textId="77777777" w:rsidR="003411F9" w:rsidRDefault="003411F9"/>
    <w:p w14:paraId="73BA66C7" w14:textId="7EC1250B" w:rsidR="003411F9" w:rsidRDefault="003411F9">
      <w:r>
        <w:rPr>
          <w:rFonts w:hint="eastAsia"/>
        </w:rPr>
        <w:t>5</w:t>
      </w:r>
      <w:r>
        <w:t>.2</w:t>
      </w:r>
      <w:r>
        <w:rPr>
          <w:rFonts w:hint="eastAsia"/>
        </w:rPr>
        <w:t>测量工作应遵循的组织工作原则</w:t>
      </w:r>
    </w:p>
    <w:p w14:paraId="4711539A" w14:textId="32EF9282" w:rsidR="003411F9" w:rsidRDefault="003411F9">
      <w:r>
        <w:rPr>
          <w:rFonts w:hint="eastAsia"/>
        </w:rPr>
        <w:t>从整体到局部，先控制后碎部</w:t>
      </w:r>
    </w:p>
    <w:p w14:paraId="2BD440F2" w14:textId="08CC54D7" w:rsidR="003411F9" w:rsidRDefault="003411F9"/>
    <w:p w14:paraId="21DF762D" w14:textId="1F29CDC8" w:rsidR="003411F9" w:rsidRDefault="003411F9">
      <w:r>
        <w:rPr>
          <w:rFonts w:hint="eastAsia"/>
        </w:rPr>
        <w:t>5</w:t>
      </w:r>
      <w:r>
        <w:t>.3</w:t>
      </w:r>
      <w:r>
        <w:rPr>
          <w:rFonts w:hint="eastAsia"/>
        </w:rPr>
        <w:t>建立平面控制网的方法有哪些</w:t>
      </w:r>
    </w:p>
    <w:p w14:paraId="21C834F2" w14:textId="17CE602F" w:rsidR="003411F9" w:rsidRDefault="003411F9">
      <w:r>
        <w:rPr>
          <w:rFonts w:hint="eastAsia"/>
        </w:rPr>
        <w:t>1</w:t>
      </w:r>
      <w:r>
        <w:t>.</w:t>
      </w:r>
      <w:r>
        <w:rPr>
          <w:rFonts w:hint="eastAsia"/>
        </w:rPr>
        <w:t>GNSS控制测量，导线测量，三角网测量，交会测量</w:t>
      </w:r>
    </w:p>
    <w:p w14:paraId="634C969B" w14:textId="0C3AA69B" w:rsidR="003411F9" w:rsidRDefault="003411F9"/>
    <w:p w14:paraId="7EF4A6AF" w14:textId="11BD02EF" w:rsidR="003411F9" w:rsidRDefault="003411F9">
      <w:r>
        <w:rPr>
          <w:rFonts w:hint="eastAsia"/>
        </w:rPr>
        <w:t>5</w:t>
      </w:r>
      <w:r>
        <w:t>.4</w:t>
      </w:r>
      <w:r>
        <w:rPr>
          <w:rFonts w:hint="eastAsia"/>
        </w:rPr>
        <w:t>何谓国家平面控制网？何谓城市平面控制网</w:t>
      </w:r>
    </w:p>
    <w:p w14:paraId="37551D74" w14:textId="2E96B527" w:rsidR="003411F9" w:rsidRDefault="003411F9">
      <w:r>
        <w:rPr>
          <w:rFonts w:hint="eastAsia"/>
        </w:rPr>
        <w:t>在全国范围内布设的平面控制网，叫做国家平面控制网。</w:t>
      </w:r>
    </w:p>
    <w:p w14:paraId="5329494E" w14:textId="686C75D1" w:rsidR="003411F9" w:rsidRDefault="003411F9" w:rsidP="003411F9">
      <w:r>
        <w:rPr>
          <w:rFonts w:hint="eastAsia"/>
        </w:rPr>
        <w:t>在城市范围内为满足1：5</w:t>
      </w:r>
      <w:r>
        <w:t>00~1</w:t>
      </w:r>
      <w:r>
        <w:rPr>
          <w:rFonts w:hint="eastAsia"/>
        </w:rPr>
        <w:t>：2</w:t>
      </w:r>
      <w:r>
        <w:t>000</w:t>
      </w:r>
      <w:r>
        <w:rPr>
          <w:rFonts w:hint="eastAsia"/>
        </w:rPr>
        <w:t>比例尺地形测图和城市建设施工放样的需要所布设的平面控制网，叫做城市平面控制网。</w:t>
      </w:r>
    </w:p>
    <w:p w14:paraId="66B05D5A" w14:textId="23F0B8FB" w:rsidR="003411F9" w:rsidRDefault="003411F9"/>
    <w:p w14:paraId="69771CBC" w14:textId="50051360" w:rsidR="003411F9" w:rsidRDefault="003411F9">
      <w:r>
        <w:rPr>
          <w:rFonts w:hint="eastAsia"/>
        </w:rPr>
        <w:t>5</w:t>
      </w:r>
      <w:r>
        <w:t>.5</w:t>
      </w:r>
      <w:r>
        <w:rPr>
          <w:rFonts w:hint="eastAsia"/>
        </w:rPr>
        <w:t>简述控制测量的一般步骤</w:t>
      </w:r>
    </w:p>
    <w:p w14:paraId="6DC523DD" w14:textId="748BDE0D" w:rsidR="003411F9" w:rsidRDefault="003411F9">
      <w:r>
        <w:rPr>
          <w:rFonts w:hint="eastAsia"/>
        </w:rPr>
        <w:t>技术设计、实地选点、标石埋设、观测和平差计算</w:t>
      </w:r>
    </w:p>
    <w:p w14:paraId="34D28FDC" w14:textId="0CE5BD92" w:rsidR="003411F9" w:rsidRDefault="003411F9"/>
    <w:p w14:paraId="47B22ED5" w14:textId="76E5313A" w:rsidR="003411F9" w:rsidRDefault="003411F9">
      <w:r>
        <w:rPr>
          <w:rFonts w:hint="eastAsia"/>
        </w:rPr>
        <w:t>5</w:t>
      </w:r>
      <w:r>
        <w:t>.6</w:t>
      </w:r>
      <w:r>
        <w:rPr>
          <w:rFonts w:hint="eastAsia"/>
        </w:rPr>
        <w:t>何为坐标正反算？试分别写出其计算公式？</w:t>
      </w:r>
      <w:r>
        <w:br/>
      </w:r>
      <w:r w:rsidRPr="003411F9">
        <w:rPr>
          <w:noProof/>
        </w:rPr>
        <w:drawing>
          <wp:inline distT="0" distB="0" distL="0" distR="0" wp14:anchorId="1AA6FD4E" wp14:editId="135048FE">
            <wp:extent cx="3683000" cy="3223895"/>
            <wp:effectExtent l="0" t="0" r="0" b="0"/>
            <wp:docPr id="26" name="Picture 7"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a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3000" cy="322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3411F9">
        <w:t xml:space="preserve"> </w:t>
      </w:r>
      <w:r w:rsidRPr="003411F9">
        <w:object w:dxaOrig="4618" w:dyaOrig="1462" w14:anchorId="19C96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73.15pt" o:ole="">
            <v:imagedata r:id="rId6" o:title=""/>
          </v:shape>
          <o:OLEObject Type="Embed" ProgID="Unknown" ShapeID="_x0000_i1025" DrawAspect="Content" ObjectID="_1686345193" r:id="rId7"/>
        </w:object>
      </w:r>
      <w:r>
        <w:rPr>
          <w:rFonts w:hint="eastAsia"/>
        </w:rPr>
        <w:t>坐标正算</w:t>
      </w:r>
    </w:p>
    <w:p w14:paraId="012FD319" w14:textId="1C07FA50" w:rsidR="003411F9" w:rsidRDefault="003411F9"/>
    <w:p w14:paraId="791A9E1C" w14:textId="1CC420F2" w:rsidR="004331FB" w:rsidRDefault="004331FB">
      <w:r>
        <w:rPr>
          <w:rFonts w:hint="eastAsia"/>
        </w:rPr>
        <w:t>5</w:t>
      </w:r>
      <w:r>
        <w:t>.7</w:t>
      </w:r>
      <w:r>
        <w:rPr>
          <w:rFonts w:hint="eastAsia"/>
        </w:rPr>
        <w:t>高程测量的主要方法有哪些，分别有哪些优势？</w:t>
      </w:r>
    </w:p>
    <w:p w14:paraId="2B30AD45" w14:textId="7E423317" w:rsidR="004331FB" w:rsidRDefault="004331FB">
      <w:pPr>
        <w:rPr>
          <w:b/>
          <w:bCs/>
        </w:rPr>
      </w:pPr>
      <w:r w:rsidRPr="004331FB">
        <w:rPr>
          <w:rFonts w:hint="eastAsia"/>
          <w:b/>
          <w:bCs/>
        </w:rPr>
        <w:t>水准路线</w:t>
      </w:r>
      <w:r>
        <w:rPr>
          <w:rFonts w:hint="eastAsia"/>
          <w:b/>
          <w:bCs/>
        </w:rPr>
        <w:t>，</w:t>
      </w:r>
      <w:r w:rsidRPr="004331FB">
        <w:rPr>
          <w:rFonts w:hint="eastAsia"/>
          <w:b/>
          <w:bCs/>
        </w:rPr>
        <w:t>三角高程路线</w:t>
      </w:r>
    </w:p>
    <w:p w14:paraId="6A95B90F" w14:textId="77777777" w:rsidR="004331FB" w:rsidRDefault="004331FB" w:rsidP="004331FB">
      <w:pPr>
        <w:pStyle w:val="a5"/>
        <w:shd w:val="clear" w:color="auto" w:fill="FFFFFF"/>
        <w:spacing w:before="255" w:beforeAutospacing="0" w:after="255" w:afterAutospacing="0" w:line="420" w:lineRule="atLeast"/>
        <w:jc w:val="both"/>
        <w:rPr>
          <w:rFonts w:asciiTheme="minorHAnsi" w:eastAsiaTheme="minorEastAsia" w:hAnsiTheme="minorHAnsi" w:cstheme="minorBidi"/>
          <w:kern w:val="2"/>
          <w:sz w:val="21"/>
          <w:szCs w:val="22"/>
        </w:rPr>
      </w:pPr>
      <w:r w:rsidRPr="004331FB">
        <w:rPr>
          <w:rFonts w:asciiTheme="minorHAnsi" w:eastAsiaTheme="minorEastAsia" w:hAnsiTheme="minorHAnsi" w:cstheme="minorBidi" w:hint="eastAsia"/>
          <w:kern w:val="2"/>
          <w:sz w:val="21"/>
          <w:szCs w:val="22"/>
        </w:rPr>
        <w:lastRenderedPageBreak/>
        <w:t>水准测量的测量方法精密，主要用来建立国家水准网。</w:t>
      </w:r>
    </w:p>
    <w:p w14:paraId="45CE4983" w14:textId="34DF037E" w:rsidR="004331FB" w:rsidRPr="004331FB" w:rsidRDefault="004331FB" w:rsidP="004331FB">
      <w:pPr>
        <w:pStyle w:val="a5"/>
        <w:shd w:val="clear" w:color="auto" w:fill="FFFFFF"/>
        <w:spacing w:before="255" w:beforeAutospacing="0" w:after="255" w:afterAutospacing="0" w:line="420" w:lineRule="atLeast"/>
        <w:jc w:val="both"/>
        <w:rPr>
          <w:rFonts w:asciiTheme="minorHAnsi" w:eastAsiaTheme="minorEastAsia" w:hAnsiTheme="minorHAnsi" w:cstheme="minorBidi"/>
          <w:kern w:val="2"/>
          <w:sz w:val="21"/>
          <w:szCs w:val="22"/>
        </w:rPr>
      </w:pPr>
      <w:r w:rsidRPr="004331FB">
        <w:rPr>
          <w:rFonts w:asciiTheme="minorHAnsi" w:eastAsiaTheme="minorEastAsia" w:hAnsiTheme="minorHAnsi" w:cstheme="minorBidi" w:hint="eastAsia"/>
          <w:kern w:val="2"/>
          <w:sz w:val="21"/>
          <w:szCs w:val="22"/>
        </w:rPr>
        <w:t>三角高程测量的测量方法简单而且传递高程迅速，但是精度并不如水准测量，主要应用在传算大地点高程上。</w:t>
      </w:r>
    </w:p>
    <w:p w14:paraId="4CAEF31D" w14:textId="6BEC828B" w:rsidR="004331FB" w:rsidRDefault="004331FB"/>
    <w:p w14:paraId="7B4A939F" w14:textId="73BA54EF" w:rsidR="003336A8" w:rsidRDefault="003336A8">
      <w:r>
        <w:t>5.8</w:t>
      </w:r>
      <w:r>
        <w:rPr>
          <w:rFonts w:hint="eastAsia"/>
        </w:rPr>
        <w:t>何谓GPS同步观测环？何为GPS异步观测环？</w:t>
      </w:r>
    </w:p>
    <w:p w14:paraId="4E59533A" w14:textId="7305A347" w:rsidR="003336A8" w:rsidRDefault="002F39B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异步环在是由数条GPS独立边构成的闭合多边形。同步环是由3台或3台以上接收机，同时对同一组卫星进行观测（同步观测)）所获得的基线向量所构成的闭合多边形。</w:t>
      </w:r>
    </w:p>
    <w:p w14:paraId="3A55E317" w14:textId="0BF5AC6B" w:rsidR="002F39B1" w:rsidRDefault="002F39B1">
      <w:pPr>
        <w:rPr>
          <w:rFonts w:ascii="微软雅黑" w:eastAsia="微软雅黑" w:hAnsi="微软雅黑"/>
          <w:color w:val="333333"/>
          <w:shd w:val="clear" w:color="auto" w:fill="FFFFFF"/>
        </w:rPr>
      </w:pPr>
    </w:p>
    <w:p w14:paraId="6AE44E26" w14:textId="4C09623F" w:rsidR="002F39B1" w:rsidRDefault="002F39B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5</w:t>
      </w:r>
      <w:r>
        <w:rPr>
          <w:rFonts w:ascii="微软雅黑" w:eastAsia="微软雅黑" w:hAnsi="微软雅黑"/>
          <w:color w:val="333333"/>
          <w:shd w:val="clear" w:color="auto" w:fill="FFFFFF"/>
        </w:rPr>
        <w:t>.9</w:t>
      </w:r>
      <w:r>
        <w:rPr>
          <w:rFonts w:ascii="微软雅黑" w:eastAsia="微软雅黑" w:hAnsi="微软雅黑" w:hint="eastAsia"/>
          <w:color w:val="333333"/>
          <w:shd w:val="clear" w:color="auto" w:fill="FFFFFF"/>
        </w:rPr>
        <w:t>试述GPS控制网测量的观测步骤</w:t>
      </w:r>
    </w:p>
    <w:p w14:paraId="1F0AE747" w14:textId="3B879277" w:rsidR="002F39B1" w:rsidRDefault="002F39B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w:t>
      </w:r>
      <w:r>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观测组应严格按照规定的时间进行作业</w:t>
      </w:r>
    </w:p>
    <w:p w14:paraId="5B0AAF7A" w14:textId="240D9524" w:rsidR="002F39B1" w:rsidRDefault="002F39B1">
      <w:pP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2.</w:t>
      </w:r>
      <w:r>
        <w:rPr>
          <w:rFonts w:ascii="微软雅黑" w:eastAsia="微软雅黑" w:hAnsi="微软雅黑" w:hint="eastAsia"/>
          <w:color w:val="333333"/>
          <w:shd w:val="clear" w:color="auto" w:fill="FFFFFF"/>
        </w:rPr>
        <w:t>安置天线</w:t>
      </w:r>
    </w:p>
    <w:p w14:paraId="381F52F5" w14:textId="3C779F14" w:rsidR="002F39B1" w:rsidRDefault="002F39B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3</w:t>
      </w:r>
      <w:r>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开机观测</w:t>
      </w:r>
    </w:p>
    <w:p w14:paraId="162832D9" w14:textId="30325DB3" w:rsidR="002F39B1" w:rsidRDefault="002F39B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4</w:t>
      </w:r>
      <w:r>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观测记录</w:t>
      </w:r>
    </w:p>
    <w:p w14:paraId="17416CCE" w14:textId="43F7C6F8" w:rsidR="002F39B1" w:rsidRDefault="002F39B1">
      <w:pPr>
        <w:rPr>
          <w:rFonts w:ascii="微软雅黑" w:eastAsia="微软雅黑" w:hAnsi="微软雅黑"/>
          <w:color w:val="333333"/>
          <w:shd w:val="clear" w:color="auto" w:fill="FFFFFF"/>
        </w:rPr>
      </w:pPr>
    </w:p>
    <w:p w14:paraId="1398F169" w14:textId="79E7B8AE" w:rsidR="002F39B1" w:rsidRDefault="002F39B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5</w:t>
      </w:r>
      <w:r>
        <w:rPr>
          <w:rFonts w:ascii="微软雅黑" w:eastAsia="微软雅黑" w:hAnsi="微软雅黑"/>
          <w:color w:val="333333"/>
          <w:shd w:val="clear" w:color="auto" w:fill="FFFFFF"/>
        </w:rPr>
        <w:t>.10</w:t>
      </w:r>
      <w:r>
        <w:rPr>
          <w:rFonts w:ascii="微软雅黑" w:eastAsia="微软雅黑" w:hAnsi="微软雅黑" w:hint="eastAsia"/>
          <w:color w:val="333333"/>
          <w:shd w:val="clear" w:color="auto" w:fill="FFFFFF"/>
        </w:rPr>
        <w:t>何谓三联脚架法？他有何优点？简述其外业工作的作业程序</w:t>
      </w:r>
    </w:p>
    <w:p w14:paraId="49A4E4BF" w14:textId="305E2B9F" w:rsidR="002F39B1" w:rsidRDefault="002F39B1">
      <w:pPr>
        <w:rPr>
          <w:rFonts w:ascii="微软雅黑" w:eastAsia="微软雅黑" w:hAnsi="微软雅黑"/>
          <w:color w:val="333333"/>
          <w:shd w:val="clear" w:color="auto" w:fill="FFFFFF"/>
        </w:rPr>
      </w:pPr>
      <w:r>
        <w:rPr>
          <w:rFonts w:ascii="Arial" w:hAnsi="Arial" w:cs="Arial" w:hint="eastAsia"/>
          <w:color w:val="333333"/>
          <w:szCs w:val="21"/>
          <w:shd w:val="clear" w:color="auto" w:fill="FFFFFF"/>
        </w:rPr>
        <w:t>是什么？</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是一种提高导线测角和测距精度的一种措施，常用于精密短边导线的测角和测距中。</w:t>
      </w:r>
    </w:p>
    <w:p w14:paraId="55B39668" w14:textId="5F1CA7AB" w:rsidR="002F39B1" w:rsidRDefault="002F39B1">
      <w:pPr>
        <w:rPr>
          <w:rFonts w:ascii="Arial" w:hAnsi="Arial" w:cs="Arial"/>
          <w:color w:val="333333"/>
          <w:szCs w:val="21"/>
          <w:shd w:val="clear" w:color="auto" w:fill="FFFFFF"/>
        </w:rPr>
      </w:pPr>
      <w:r>
        <w:rPr>
          <w:rFonts w:ascii="微软雅黑" w:eastAsia="微软雅黑" w:hAnsi="微软雅黑" w:hint="eastAsia"/>
          <w:color w:val="333333"/>
          <w:shd w:val="clear" w:color="auto" w:fill="FFFFFF"/>
        </w:rPr>
        <w:t>优点：</w:t>
      </w:r>
      <w:r>
        <w:rPr>
          <w:rFonts w:ascii="Arial" w:hAnsi="Arial" w:cs="Arial"/>
          <w:color w:val="333333"/>
          <w:szCs w:val="21"/>
          <w:shd w:val="clear" w:color="auto" w:fill="FFFFFF"/>
        </w:rPr>
        <w:t>目的是为了减弱仪器对中误差对测角和测距的影响</w:t>
      </w:r>
      <w:r>
        <w:rPr>
          <w:rFonts w:ascii="Arial" w:hAnsi="Arial" w:cs="Arial" w:hint="eastAsia"/>
          <w:color w:val="333333"/>
          <w:szCs w:val="21"/>
          <w:shd w:val="clear" w:color="auto" w:fill="FFFFFF"/>
        </w:rPr>
        <w:t>，提高导线的观测精度，减少坐标传递误差。</w:t>
      </w:r>
    </w:p>
    <w:p w14:paraId="69593584" w14:textId="77777777" w:rsidR="002F39B1" w:rsidRPr="002F39B1" w:rsidRDefault="002F39B1">
      <w:pPr>
        <w:rPr>
          <w:rFonts w:ascii="微软雅黑" w:eastAsia="微软雅黑" w:hAnsi="微软雅黑"/>
          <w:color w:val="333333"/>
          <w:shd w:val="clear" w:color="auto" w:fill="FFFFFF"/>
        </w:rPr>
      </w:pPr>
    </w:p>
    <w:p w14:paraId="2288D506" w14:textId="1BECBC31" w:rsidR="006D6293" w:rsidRDefault="002F39B1" w:rsidP="006D6293">
      <w:r>
        <w:rPr>
          <w:rFonts w:hint="eastAsia"/>
        </w:rPr>
        <w:t>工作程序：</w:t>
      </w:r>
      <w:r w:rsidR="006D6293">
        <w:rPr>
          <w:rFonts w:hint="eastAsia"/>
        </w:rPr>
        <w:t>三联脚架法通常使用三个既能安置全站仪又能安置带有觇牌的基座和脚架，基座应有通用的光学对中器。如图</w:t>
      </w:r>
      <w:r w:rsidR="006D6293">
        <w:t>5-14所示，将全站仪安置在测站</w:t>
      </w:r>
      <w:proofErr w:type="spellStart"/>
      <w:r w:rsidR="006D6293">
        <w:t>i</w:t>
      </w:r>
      <w:proofErr w:type="spellEnd"/>
      <w:r w:rsidR="006D6293">
        <w:t>的基座中，带有觇牌的反射棱</w:t>
      </w:r>
      <w:r w:rsidR="006D6293">
        <w:rPr>
          <w:rFonts w:hint="eastAsia"/>
        </w:rPr>
        <w:t>镜安置在后视点</w:t>
      </w:r>
      <w:proofErr w:type="spellStart"/>
      <w:r w:rsidR="006D6293">
        <w:t>i</w:t>
      </w:r>
      <w:proofErr w:type="spellEnd"/>
      <w:r w:rsidR="006D6293">
        <w:t>- 1和前视点</w:t>
      </w:r>
      <w:proofErr w:type="spellStart"/>
      <w:r w:rsidR="006D6293">
        <w:t>i</w:t>
      </w:r>
      <w:proofErr w:type="spellEnd"/>
      <w:r w:rsidR="006D6293">
        <w:t>+ 1的基座中，进行导线测量。迁站时，导线点</w:t>
      </w:r>
      <w:proofErr w:type="spellStart"/>
      <w:r w:rsidR="006D6293">
        <w:t>i</w:t>
      </w:r>
      <w:proofErr w:type="spellEnd"/>
      <w:r w:rsidR="006D6293">
        <w:t>和</w:t>
      </w:r>
      <w:proofErr w:type="spellStart"/>
      <w:r w:rsidR="006D6293">
        <w:t>i</w:t>
      </w:r>
      <w:proofErr w:type="spellEnd"/>
      <w:r w:rsidR="006D6293">
        <w:t>+ 1</w:t>
      </w:r>
    </w:p>
    <w:p w14:paraId="766118C6" w14:textId="77777777" w:rsidR="006D6293" w:rsidRDefault="006D6293" w:rsidP="006D6293">
      <w:r>
        <w:rPr>
          <w:rFonts w:hint="eastAsia"/>
        </w:rPr>
        <w:t>的脚架和基座不动，只取下全站仪和带有觇牌的反射棱镜，在导线点</w:t>
      </w:r>
      <w:proofErr w:type="spellStart"/>
      <w:r>
        <w:t>i</w:t>
      </w:r>
      <w:proofErr w:type="spellEnd"/>
      <w:r>
        <w:t>+ 1上安置全站仪，</w:t>
      </w:r>
    </w:p>
    <w:p w14:paraId="06005CB8" w14:textId="77777777" w:rsidR="006D6293" w:rsidRDefault="006D6293" w:rsidP="006D6293">
      <w:r>
        <w:rPr>
          <w:rFonts w:hint="eastAsia"/>
        </w:rPr>
        <w:t>任导线点</w:t>
      </w:r>
      <w:proofErr w:type="spellStart"/>
      <w:r>
        <w:t>i</w:t>
      </w:r>
      <w:proofErr w:type="spellEnd"/>
      <w:r>
        <w:t>的基座上安置带有觇牌的反射棱镜，并将导线点</w:t>
      </w:r>
      <w:proofErr w:type="spellStart"/>
      <w:r>
        <w:t>i</w:t>
      </w:r>
      <w:proofErr w:type="spellEnd"/>
      <w:r>
        <w:t>- 1上的脚架迁至导线点i+2</w:t>
      </w:r>
    </w:p>
    <w:p w14:paraId="4E8DD04B" w14:textId="63FC72EC" w:rsidR="006D6293" w:rsidRDefault="006D6293" w:rsidP="006D6293">
      <w:r>
        <w:rPr>
          <w:rFonts w:hint="eastAsia"/>
        </w:rPr>
        <w:t>处并予以安置，这样直到测完整条导线为止。</w:t>
      </w:r>
    </w:p>
    <w:p w14:paraId="66D1C0BE" w14:textId="17DC2047" w:rsidR="006D6293" w:rsidRDefault="006D6293" w:rsidP="006D6293"/>
    <w:p w14:paraId="72CF02CE" w14:textId="4EC4D652" w:rsidR="006D6293" w:rsidRDefault="006D6293" w:rsidP="006D6293">
      <w:r>
        <w:rPr>
          <w:rFonts w:hint="eastAsia"/>
        </w:rPr>
        <w:t>5</w:t>
      </w:r>
      <w:r>
        <w:t xml:space="preserve">.12 </w:t>
      </w:r>
      <w:r>
        <w:rPr>
          <w:rFonts w:hint="eastAsia"/>
        </w:rPr>
        <w:t>何谓导线测量？他有哪几种布设方式？试比较他们的优缺点。</w:t>
      </w:r>
    </w:p>
    <w:p w14:paraId="705EE61F" w14:textId="576508BC" w:rsidR="006D6293" w:rsidRDefault="006D6293" w:rsidP="006D6293">
      <w:r>
        <w:rPr>
          <w:rFonts w:hint="eastAsia"/>
        </w:rPr>
        <w:t>布设简单，精度均匀，适合布设在隐蔽地区和建筑物多而通视困难的城市，以及带状区域（Rx铁路 公路）的控制测量</w:t>
      </w:r>
    </w:p>
    <w:p w14:paraId="5A0CFA46" w14:textId="7CFB7053" w:rsidR="006D6293" w:rsidRDefault="006D6293" w:rsidP="006D6293">
      <w:pPr>
        <w:pStyle w:val="a6"/>
        <w:numPr>
          <w:ilvl w:val="0"/>
          <w:numId w:val="1"/>
        </w:numPr>
        <w:ind w:firstLineChars="0"/>
      </w:pPr>
      <w:r>
        <w:rPr>
          <w:rFonts w:hint="eastAsia"/>
        </w:rPr>
        <w:lastRenderedPageBreak/>
        <w:t>附和导线</w:t>
      </w:r>
    </w:p>
    <w:p w14:paraId="7B835FC2" w14:textId="3FCD1A78" w:rsidR="006D6293" w:rsidRDefault="006D6293" w:rsidP="006D6293">
      <w:pPr>
        <w:pStyle w:val="a6"/>
        <w:ind w:left="360" w:firstLineChars="0" w:firstLine="0"/>
      </w:pPr>
      <w:r>
        <w:rPr>
          <w:rFonts w:hint="eastAsia"/>
        </w:rPr>
        <w:t>起始与一个已知控制点而终止与另一个已知控制点。已知控制控制点上有一条边或几条边定向边与之相连接，也可以没有定向边与之相连接</w:t>
      </w:r>
    </w:p>
    <w:p w14:paraId="49A4C229" w14:textId="3A7D4782" w:rsidR="006D6293" w:rsidRDefault="006D6293" w:rsidP="006D6293">
      <w:pPr>
        <w:pStyle w:val="a6"/>
        <w:numPr>
          <w:ilvl w:val="0"/>
          <w:numId w:val="1"/>
        </w:numPr>
        <w:ind w:firstLineChars="0"/>
      </w:pPr>
      <w:r>
        <w:rPr>
          <w:rFonts w:hint="eastAsia"/>
        </w:rPr>
        <w:t>闭合导线</w:t>
      </w:r>
    </w:p>
    <w:p w14:paraId="732D1EDD" w14:textId="4AEE9659" w:rsidR="006D6293" w:rsidRDefault="006D6293" w:rsidP="006D6293">
      <w:pPr>
        <w:pStyle w:val="a6"/>
        <w:ind w:left="360" w:firstLineChars="0" w:firstLine="0"/>
      </w:pPr>
      <w:r>
        <w:rPr>
          <w:rFonts w:hint="eastAsia"/>
        </w:rPr>
        <w:t>从一个已知控制点出发，最后回到这一点。在闭合导线的已知控制点至少有一条</w:t>
      </w:r>
      <w:r w:rsidR="002D75A3">
        <w:rPr>
          <w:rFonts w:hint="eastAsia"/>
        </w:rPr>
        <w:t>定向边与之相连接。可靠性极差</w:t>
      </w:r>
      <w:r w:rsidR="002D75A3">
        <w:t>!</w:t>
      </w:r>
      <w:r w:rsidR="002D75A3">
        <w:rPr>
          <w:rFonts w:hint="eastAsia"/>
        </w:rPr>
        <w:t>避免单独使用</w:t>
      </w:r>
    </w:p>
    <w:p w14:paraId="606D6B6B" w14:textId="66338C24" w:rsidR="006D6293" w:rsidRDefault="002D75A3" w:rsidP="006D6293">
      <w:pPr>
        <w:pStyle w:val="a6"/>
        <w:numPr>
          <w:ilvl w:val="0"/>
          <w:numId w:val="1"/>
        </w:numPr>
        <w:ind w:firstLineChars="0"/>
      </w:pPr>
      <w:r>
        <w:rPr>
          <w:rFonts w:hint="eastAsia"/>
        </w:rPr>
        <w:t>支</w:t>
      </w:r>
      <w:r w:rsidR="006D6293">
        <w:rPr>
          <w:rFonts w:hint="eastAsia"/>
        </w:rPr>
        <w:t>导线</w:t>
      </w:r>
    </w:p>
    <w:p w14:paraId="398F4DC1" w14:textId="1370D8E5" w:rsidR="002D75A3" w:rsidRDefault="002D75A3" w:rsidP="002D75A3">
      <w:pPr>
        <w:pStyle w:val="a6"/>
        <w:ind w:left="360" w:firstLineChars="0" w:firstLine="0"/>
      </w:pPr>
      <w:r>
        <w:rPr>
          <w:rFonts w:hint="eastAsia"/>
        </w:rPr>
        <w:t>从一个已知控制点出发,既不复合于另一个已知控制点，也不闭合于原来的起始控制点</w:t>
      </w:r>
    </w:p>
    <w:p w14:paraId="6B3D8F06" w14:textId="7118A72A" w:rsidR="002D75A3" w:rsidRPr="002D75A3" w:rsidRDefault="002D75A3" w:rsidP="002D75A3">
      <w:pPr>
        <w:pStyle w:val="a6"/>
        <w:ind w:left="360" w:firstLineChars="0" w:firstLine="0"/>
      </w:pPr>
      <w:r>
        <w:t>Rx缺乏核验条件，故一般只限于地形测量</w:t>
      </w:r>
      <w:r>
        <w:rPr>
          <w:rFonts w:hint="eastAsia"/>
        </w:rPr>
        <w:t>的图根导线中使用。</w:t>
      </w:r>
    </w:p>
    <w:p w14:paraId="796FD771" w14:textId="59D1FCC1" w:rsidR="006D6293" w:rsidRDefault="006D6293" w:rsidP="006D6293">
      <w:pPr>
        <w:pStyle w:val="a6"/>
        <w:numPr>
          <w:ilvl w:val="0"/>
          <w:numId w:val="1"/>
        </w:numPr>
        <w:ind w:firstLineChars="0"/>
      </w:pPr>
      <w:r>
        <w:rPr>
          <w:rFonts w:hint="eastAsia"/>
        </w:rPr>
        <w:t>附和导线网</w:t>
      </w:r>
    </w:p>
    <w:p w14:paraId="67DA53C0" w14:textId="38BAFA3C" w:rsidR="002D75A3" w:rsidRDefault="002D75A3" w:rsidP="002D75A3">
      <w:pPr>
        <w:pStyle w:val="a6"/>
        <w:ind w:left="360" w:firstLineChars="0" w:firstLine="0"/>
      </w:pPr>
      <w:r>
        <w:t>具有一个以上已知控制点和一个起始方位角</w:t>
      </w:r>
    </w:p>
    <w:p w14:paraId="5B18D276" w14:textId="781E93C1" w:rsidR="006D6293" w:rsidRDefault="006D6293" w:rsidP="006D6293">
      <w:pPr>
        <w:pStyle w:val="a6"/>
        <w:numPr>
          <w:ilvl w:val="0"/>
          <w:numId w:val="1"/>
        </w:numPr>
        <w:ind w:firstLineChars="0"/>
      </w:pPr>
      <w:r>
        <w:rPr>
          <w:rFonts w:hint="eastAsia"/>
        </w:rPr>
        <w:t>自由导线网</w:t>
      </w:r>
    </w:p>
    <w:p w14:paraId="481749A6" w14:textId="7527F7E1" w:rsidR="002D75A3" w:rsidRDefault="002D75A3" w:rsidP="002D75A3">
      <w:pPr>
        <w:pStyle w:val="a6"/>
        <w:ind w:left="360" w:firstLineChars="0" w:firstLine="0"/>
      </w:pPr>
      <w:r>
        <w:t>仅有一个已知控制点和一个起始方位角</w:t>
      </w:r>
    </w:p>
    <w:p w14:paraId="195D5AF7" w14:textId="4624F6AA" w:rsidR="002D75A3" w:rsidRDefault="002D75A3" w:rsidP="002D75A3">
      <w:pPr>
        <w:pStyle w:val="a6"/>
        <w:ind w:left="360" w:firstLineChars="0" w:firstLine="0"/>
      </w:pPr>
      <w:r>
        <w:t>可靠性极差制网图形，避免单独使用。</w:t>
      </w:r>
    </w:p>
    <w:p w14:paraId="706E9ED3" w14:textId="77777777" w:rsidR="002D75A3" w:rsidRDefault="002D75A3" w:rsidP="002D75A3"/>
    <w:p w14:paraId="38972637" w14:textId="79B02F99" w:rsidR="00DB7477" w:rsidRDefault="002D75A3" w:rsidP="00DB7477">
      <w:r>
        <w:rPr>
          <w:rFonts w:hint="eastAsia"/>
        </w:rPr>
        <w:t>5</w:t>
      </w:r>
      <w:r>
        <w:t>.1</w:t>
      </w:r>
      <w:r w:rsidR="00617CFD">
        <w:t>5</w:t>
      </w:r>
      <w:r w:rsidR="00617CFD">
        <w:rPr>
          <w:rFonts w:hint="eastAsia"/>
        </w:rPr>
        <w:t>何谓前方交会？</w:t>
      </w:r>
      <w:r w:rsidR="00617CFD">
        <w:rPr>
          <w:rFonts w:hint="eastAsia"/>
        </w:rPr>
        <w:t>何谓</w:t>
      </w:r>
      <w:r w:rsidR="00617CFD">
        <w:rPr>
          <w:rFonts w:hint="eastAsia"/>
        </w:rPr>
        <w:t>后</w:t>
      </w:r>
      <w:r w:rsidR="00617CFD">
        <w:rPr>
          <w:rFonts w:hint="eastAsia"/>
        </w:rPr>
        <w:t>方交会？何谓</w:t>
      </w:r>
      <w:r w:rsidR="00617CFD">
        <w:rPr>
          <w:rFonts w:hint="eastAsia"/>
        </w:rPr>
        <w:t>危险圆</w:t>
      </w:r>
      <w:r w:rsidR="00617CFD">
        <w:rPr>
          <w:rFonts w:hint="eastAsia"/>
        </w:rPr>
        <w:t>？</w:t>
      </w:r>
      <w:r w:rsidR="00617CFD">
        <w:rPr>
          <w:rFonts w:hint="eastAsia"/>
        </w:rPr>
        <w:t>何谓侧边交会？何谓自由设站？</w:t>
      </w:r>
    </w:p>
    <w:p w14:paraId="771EED60" w14:textId="6B9CADB0" w:rsidR="00617CFD" w:rsidRDefault="00617CFD" w:rsidP="00DB7477">
      <w:r>
        <w:rPr>
          <w:rFonts w:hint="eastAsia"/>
        </w:rPr>
        <w:t>在已知控制点AB上设站观测水平角α，β根据已知点坐标和观测角度值，计算待定点P的坐标，称为前方交会。</w:t>
      </w:r>
    </w:p>
    <w:p w14:paraId="74C021FC" w14:textId="40ACE81E" w:rsidR="00617CFD" w:rsidRDefault="00617CFD" w:rsidP="00DB7477">
      <w:r>
        <w:rPr>
          <w:rFonts w:hint="eastAsia"/>
        </w:rPr>
        <w:t>再待定点P点设站，像三个已知控制点观测两个水平夹角</w:t>
      </w:r>
      <w:r>
        <w:rPr>
          <w:rFonts w:hint="eastAsia"/>
        </w:rPr>
        <w:t>α，β</w:t>
      </w:r>
      <w:r>
        <w:rPr>
          <w:rFonts w:hint="eastAsia"/>
        </w:rPr>
        <w:t>，从而计算待定点的坐标，成为后方交会。</w:t>
      </w:r>
    </w:p>
    <w:p w14:paraId="4451A1F0" w14:textId="4AD1FC55" w:rsidR="00617CFD" w:rsidRDefault="00617CFD" w:rsidP="00DB7477">
      <w:r>
        <w:rPr>
          <w:rFonts w:hint="eastAsia"/>
        </w:rPr>
        <w:t>危险圆：待定点P位于由已知点ABC所决定的外接圆上</w:t>
      </w:r>
    </w:p>
    <w:p w14:paraId="74CA1FDE" w14:textId="0778851A" w:rsidR="00617CFD" w:rsidRDefault="00617CFD" w:rsidP="00DB7477">
      <w:r>
        <w:rPr>
          <w:rFonts w:hint="eastAsia"/>
        </w:rPr>
        <w:t>侧边交会：观测边长交会定点</w:t>
      </w:r>
    </w:p>
    <w:p w14:paraId="3596EE91" w14:textId="1B5F841E" w:rsidR="00617CFD" w:rsidRDefault="00617CFD" w:rsidP="00DB7477">
      <w:r>
        <w:rPr>
          <w:rFonts w:hint="eastAsia"/>
        </w:rPr>
        <w:t>自由设站：在待定控制点上设站，向多个已知控制点观测方向和距离，并按间接平差方法计算待定点坐标的一种控制测量方法。</w:t>
      </w:r>
    </w:p>
    <w:p w14:paraId="679856A4" w14:textId="77777777" w:rsidR="00617CFD" w:rsidRDefault="00617CFD" w:rsidP="00DB7477"/>
    <w:p w14:paraId="3A5C4266" w14:textId="494AC92C" w:rsidR="00617CFD" w:rsidRDefault="00617CFD" w:rsidP="00DB7477">
      <w:pPr>
        <w:rPr>
          <w:rFonts w:hint="eastAsia"/>
        </w:rPr>
      </w:pPr>
      <w:r>
        <w:rPr>
          <w:rFonts w:hint="eastAsia"/>
        </w:rPr>
        <w:t>5</w:t>
      </w:r>
      <w:r>
        <w:t>.21</w:t>
      </w:r>
      <w:r>
        <w:rPr>
          <w:rFonts w:hint="eastAsia"/>
        </w:rPr>
        <w:t>水准测量路线的布设形式有哪些？</w:t>
      </w:r>
      <w:r>
        <w:br/>
      </w:r>
      <w:r>
        <w:rPr>
          <w:rFonts w:hint="eastAsia"/>
        </w:rPr>
        <w:t>符合水准路线、闭合水准路线和支水准路线</w:t>
      </w:r>
    </w:p>
    <w:sectPr w:rsidR="00617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43283"/>
    <w:multiLevelType w:val="hybridMultilevel"/>
    <w:tmpl w:val="400A2888"/>
    <w:lvl w:ilvl="0" w:tplc="1474F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F50066"/>
    <w:multiLevelType w:val="hybridMultilevel"/>
    <w:tmpl w:val="D2546B00"/>
    <w:lvl w:ilvl="0" w:tplc="A27C0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F9"/>
    <w:rsid w:val="000D001B"/>
    <w:rsid w:val="002D75A3"/>
    <w:rsid w:val="002F39B1"/>
    <w:rsid w:val="003336A8"/>
    <w:rsid w:val="003411F9"/>
    <w:rsid w:val="004331FB"/>
    <w:rsid w:val="00617CFD"/>
    <w:rsid w:val="006D6293"/>
    <w:rsid w:val="0089251F"/>
    <w:rsid w:val="00DB7477"/>
    <w:rsid w:val="00F8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7719"/>
  <w15:chartTrackingRefBased/>
  <w15:docId w15:val="{71C40997-7F6A-4AE0-93F8-3FD15645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411F9"/>
    <w:pPr>
      <w:ind w:leftChars="2500" w:left="100"/>
    </w:pPr>
  </w:style>
  <w:style w:type="character" w:customStyle="1" w:styleId="a4">
    <w:name w:val="日期 字符"/>
    <w:basedOn w:val="a0"/>
    <w:link w:val="a3"/>
    <w:uiPriority w:val="99"/>
    <w:semiHidden/>
    <w:rsid w:val="003411F9"/>
  </w:style>
  <w:style w:type="paragraph" w:styleId="a5">
    <w:name w:val="Normal (Web)"/>
    <w:basedOn w:val="a"/>
    <w:uiPriority w:val="99"/>
    <w:semiHidden/>
    <w:unhideWhenUsed/>
    <w:rsid w:val="004331FB"/>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D62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文君</dc:creator>
  <cp:keywords/>
  <dc:description/>
  <cp:lastModifiedBy>李 文君</cp:lastModifiedBy>
  <cp:revision>3</cp:revision>
  <dcterms:created xsi:type="dcterms:W3CDTF">2021-06-24T14:18:00Z</dcterms:created>
  <dcterms:modified xsi:type="dcterms:W3CDTF">2021-06-27T16:27:00Z</dcterms:modified>
</cp:coreProperties>
</file>