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before="240" w:lineRule="auto"/>
        <w:ind w:left="720" w:hanging="360"/>
      </w:pPr>
      <w:r w:rsidDel="00000000" w:rsidR="00000000" w:rsidRPr="00000000">
        <w:rPr>
          <w:rtl w:val="0"/>
        </w:rPr>
        <w:t xml:space="preserve">L’OS ou Operating System est ce qui va permettre au kernel (noyau) de communiquer avec les composants physique donc l’hardware.</w:t>
        <w:br w:type="textWrapping"/>
      </w:r>
    </w:p>
    <w:p w:rsidR="00000000" w:rsidDel="00000000" w:rsidP="00000000" w:rsidRDefault="00000000" w:rsidRPr="00000000" w14:paraId="00000002">
      <w:pPr>
        <w:numPr>
          <w:ilvl w:val="0"/>
          <w:numId w:val="1"/>
        </w:numPr>
        <w:spacing w:after="0" w:afterAutospacing="0" w:before="0" w:beforeAutospacing="0" w:lineRule="auto"/>
        <w:ind w:left="720" w:hanging="360"/>
      </w:pPr>
      <w:r w:rsidDel="00000000" w:rsidR="00000000" w:rsidRPr="00000000">
        <w:rPr>
          <w:rtl w:val="0"/>
        </w:rPr>
        <w:t xml:space="preserve">C’est quoi l’hardware?</w:t>
        <w:br w:type="textWrapping"/>
      </w:r>
    </w:p>
    <w:p w:rsidR="00000000" w:rsidDel="00000000" w:rsidP="00000000" w:rsidRDefault="00000000" w:rsidRPr="00000000" w14:paraId="00000003">
      <w:pPr>
        <w:numPr>
          <w:ilvl w:val="1"/>
          <w:numId w:val="1"/>
        </w:numPr>
        <w:spacing w:after="0" w:afterAutospacing="0" w:before="0" w:beforeAutospacing="0" w:lineRule="auto"/>
        <w:ind w:left="1440" w:hanging="360"/>
      </w:pPr>
      <w:r w:rsidDel="00000000" w:rsidR="00000000" w:rsidRPr="00000000">
        <w:rPr>
          <w:rtl w:val="0"/>
        </w:rPr>
        <w:t xml:space="preserve">Sans parler des périphériques, c’est tous ce qui compose notre ordinateur, donc ses composants.</w:t>
        <w:br w:type="textWrapping"/>
      </w:r>
    </w:p>
    <w:p w:rsidR="00000000" w:rsidDel="00000000" w:rsidP="00000000" w:rsidRDefault="00000000" w:rsidRPr="00000000" w14:paraId="00000004">
      <w:pPr>
        <w:numPr>
          <w:ilvl w:val="1"/>
          <w:numId w:val="1"/>
        </w:numPr>
        <w:spacing w:after="0" w:afterAutospacing="0" w:before="0" w:beforeAutospacing="0" w:lineRule="auto"/>
        <w:ind w:left="1440" w:hanging="360"/>
      </w:pPr>
      <w:r w:rsidDel="00000000" w:rsidR="00000000" w:rsidRPr="00000000">
        <w:rPr>
          <w:rtl w:val="0"/>
        </w:rPr>
        <w:t xml:space="preserve">C’est composants reçoivent des informations via des branchements, cela peut être par le branchement du clavier sur la carte mère, ou bien le câble Ethernet.</w:t>
        <w:br w:type="textWrapping"/>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rtl w:val="0"/>
        </w:rPr>
        <w:t xml:space="preserve">La carte mère joue un rôle très important dans un pc, c’est elle qui va pour simplifier distribuer les informations qu’elle reçoit. La carte mère reçoit des impulsions électrique, qu’elle transmet aux composants.</w:t>
        <w:br w:type="textWrapping"/>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tl w:val="0"/>
        </w:rPr>
        <w:t xml:space="preserve">Dans notre cas on va parler de la carte réseau qui peut être directement intégré à la carte mère ou bien branché sur un port PCI.</w:t>
        <w:br w:type="textWrapping"/>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tl w:val="0"/>
        </w:rPr>
        <w:t xml:space="preserve">Prenons une carte réseau branché à un câble RJ45, la câble va lui envoyer des impulsions électrique (courant/pas courant). La carte réseau va avoir pour but d’interpréter ces impulsions en un signal numérique. Elle va donc avoir un rôle de conversion </w:t>
      </w:r>
      <w:r w:rsidDel="00000000" w:rsidR="00000000" w:rsidRPr="00000000">
        <w:rPr>
          <w:b w:val="1"/>
          <w:rtl w:val="0"/>
        </w:rPr>
        <w:t xml:space="preserve">électrique to numérique</w:t>
      </w:r>
      <w:r w:rsidDel="00000000" w:rsidR="00000000" w:rsidRPr="00000000">
        <w:rPr>
          <w:rtl w:val="0"/>
        </w:rPr>
        <w:t xml:space="preserve">.</w:t>
        <w:br w:type="textWrapping"/>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Maintenant que le signal électrique à été convertis il va falloir l’interpréter.</w:t>
        <w:br w:type="textWrapping"/>
      </w:r>
    </w:p>
    <w:p w:rsidR="00000000" w:rsidDel="00000000" w:rsidP="00000000" w:rsidRDefault="00000000" w:rsidRPr="00000000" w14:paraId="00000009">
      <w:pPr>
        <w:numPr>
          <w:ilvl w:val="2"/>
          <w:numId w:val="1"/>
        </w:numPr>
        <w:spacing w:after="0" w:afterAutospacing="0" w:before="0" w:beforeAutospacing="0" w:lineRule="auto"/>
        <w:ind w:left="2160" w:hanging="360"/>
      </w:pPr>
      <w:r w:rsidDel="00000000" w:rsidR="00000000" w:rsidRPr="00000000">
        <w:rPr>
          <w:rtl w:val="0"/>
        </w:rPr>
        <w:t xml:space="preserve">C’est le rôle du système d’exploitation, en anglais Operating System ou OS. Sauf que l’OS il reçoit des informations convertis mais il sait pas quoi en faire, et il sait pas trop d’où ça vient, il ne sait pas qui est la carte mère, carte réseau, ni à quoi elles servent.</w:t>
      </w:r>
    </w:p>
    <w:p w:rsidR="00000000" w:rsidDel="00000000" w:rsidP="00000000" w:rsidRDefault="00000000" w:rsidRPr="00000000" w14:paraId="0000000A">
      <w:pPr>
        <w:numPr>
          <w:ilvl w:val="2"/>
          <w:numId w:val="1"/>
        </w:numPr>
        <w:spacing w:after="0" w:afterAutospacing="0" w:before="0" w:beforeAutospacing="0" w:lineRule="auto"/>
        <w:ind w:left="2160" w:hanging="360"/>
      </w:pPr>
      <w:r w:rsidDel="00000000" w:rsidR="00000000" w:rsidRPr="00000000">
        <w:rPr>
          <w:rtl w:val="0"/>
        </w:rPr>
        <w:t xml:space="preserve">C’est là qu’interviennent les pilotes, qui sont des logiciels permettant la discussion entre composants et noyau</w:t>
      </w:r>
    </w:p>
    <w:p w:rsidR="00000000" w:rsidDel="00000000" w:rsidP="00000000" w:rsidRDefault="00000000" w:rsidRPr="00000000" w14:paraId="0000000B">
      <w:pPr>
        <w:numPr>
          <w:ilvl w:val="3"/>
          <w:numId w:val="1"/>
        </w:numPr>
        <w:spacing w:after="0" w:afterAutospacing="0" w:before="0" w:beforeAutospacing="0" w:lineRule="auto"/>
        <w:ind w:left="2880" w:hanging="360"/>
      </w:pPr>
      <w:r w:rsidDel="00000000" w:rsidR="00000000" w:rsidRPr="00000000">
        <w:rPr>
          <w:rtl w:val="0"/>
        </w:rPr>
        <w:t xml:space="preserve">Le noyau c’est celui qui possède tous les droits, un peu comme la carte mère, il sert à redistribuer toutes les informations. Juste avant la carte mère avait des impulsions électrique, maintenant c’est un signal numérique que le noyau est capable de comprendre grâce aux pilotes.</w:t>
      </w:r>
    </w:p>
    <w:p w:rsidR="00000000" w:rsidDel="00000000" w:rsidP="00000000" w:rsidRDefault="00000000" w:rsidRPr="00000000" w14:paraId="0000000C">
      <w:pPr>
        <w:numPr>
          <w:ilvl w:val="3"/>
          <w:numId w:val="1"/>
        </w:numPr>
        <w:spacing w:after="240" w:before="0" w:beforeAutospacing="0" w:lineRule="auto"/>
        <w:ind w:left="2880" w:hanging="360"/>
      </w:pPr>
      <w:r w:rsidDel="00000000" w:rsidR="00000000" w:rsidRPr="00000000">
        <w:rPr>
          <w:rtl w:val="0"/>
        </w:rPr>
        <w:t xml:space="preserve">Maintenant qu’on a reçu des informations, qu’on les a convertis, qu’on peut les comprendre et les utiliser. Il nous suffit des les envoyer à qui possède les droits et qui en a besoin.</w:t>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