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Hardware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Sur Pci slot :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carte réseau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Hardware = composants électroniques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Operating system = Os = Noyau : un logiciel pour communiquer avec le matériel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besoin de driver / pilote  pour communiquer avec des composants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Plus un driver est dédié à un composants plus il est efficace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Interfaces numériques qui fait la liaison entre les périphériques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Noyau : orchestre et priorise la gestion des tâches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1 coeur = une tâche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Plus de coeur = plus de tâche en simultané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Utilisateur :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2 interfaces :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Interfaces graphiques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Interfaces cli (en ligne de commande)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Plusieurs types de user avec plusieurs types de privilèges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Modèle Osi 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application (chrome) = couche 7 = protocole http –) envoie une requête au noyau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Routeur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Table de routage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Décapsule le paque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TCP :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Syn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Rechercher la constituante d’un paquet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Paquet : 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 Port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 port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resolv.conf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renvoie au serveur DNS (name server)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peut résoudre les IP en brute si enregistrer dedans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Serveur web :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écoute sur le port 80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dans /bin tous les exécutables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fichiers de configuration : /etc/apache2/apache2.conf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httpd.conf : dit où se trouve les binaires / les fichiers du site webs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Configuration de tout ce qui est lié à Apache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Réseau 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Masque de sous-réseau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Firewall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Bloque</w:t>
      </w:r>
      <w:r w:rsidDel="00000000" w:rsidR="00000000" w:rsidRPr="00000000">
        <w:rPr>
          <w:rtl w:val="0"/>
        </w:rPr>
        <w:t xml:space="preserve"> à deux niveaux 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couche 3 : IP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couche 4 : TCP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DNS 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zone 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Domaine + sous-domaine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enregistrement (type)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Toutes les adresses enregistrés dans l’annuaires plus infos basiques 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FQDN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Hostname + SLD + TLD  + racine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SLD + TLD + racine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Forwarders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quel serveur de nom transmettre la requête si je ne sais pas répondre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SOA : Start Of Authority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définition de la zone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Résolution de nom / IP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Traduction entre les noms et les adresses IP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Réponse à la requête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server (maître) : serveur configuré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dans fichier db. : tout les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Racine (.)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TLD : Top level domain (.org / .fr / …. )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SLD : Secondary Level Domain ( google / yahoo / … ) = une ip public (de la machine qui héberge le serveur)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TLD et SLD gérer par des organismes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TTL : Time To Live = durée de vie d’une requête dans le cache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: conservation des requêtes pour charger plus rapidement, durée défini par le TTL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OS :  Système d’exploitation sers à exploiter le matériel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Constituante du noyau ; partie 3 et 4 : Ip et transport (TCP ou UDP)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Carte Réseau ; partie 1 et 2 du modèle osi : transformation du signal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schéma processus de requête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formater un disque dur ; 2 grands principes 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taille des blocs pour stocker des données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protocole de stockage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Firmware : driver produit par une entreprise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Driver : dans le noyau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