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E9E9" w14:textId="2EC8F048" w:rsidR="00002D5F" w:rsidRDefault="008737F2" w:rsidP="008737F2">
      <w:pPr>
        <w:jc w:val="center"/>
        <w:rPr>
          <w:b/>
          <w:bCs/>
          <w:sz w:val="32"/>
          <w:szCs w:val="32"/>
          <w:lang w:val="en-GB"/>
        </w:rPr>
      </w:pPr>
      <w:r w:rsidRPr="008737F2">
        <w:rPr>
          <w:b/>
          <w:bCs/>
          <w:sz w:val="32"/>
          <w:szCs w:val="32"/>
          <w:lang w:val="en-GB"/>
        </w:rPr>
        <w:t>Master piece project brief</w:t>
      </w:r>
    </w:p>
    <w:p w14:paraId="6DB6C7DB" w14:textId="59004637" w:rsidR="008737F2" w:rsidRDefault="008737F2" w:rsidP="008737F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My idea for the master piece project was a nutrition website, where you can subscribe with </w:t>
      </w:r>
      <w:r w:rsidR="004F0FC3">
        <w:rPr>
          <w:sz w:val="24"/>
          <w:szCs w:val="24"/>
          <w:lang w:val="en-GB"/>
        </w:rPr>
        <w:t>a certified dietitian</w:t>
      </w:r>
      <w:r w:rsidR="0075106D">
        <w:rPr>
          <w:sz w:val="24"/>
          <w:szCs w:val="24"/>
          <w:lang w:val="en-GB"/>
        </w:rPr>
        <w:t xml:space="preserve"> to help you maintain your weight and health in a good condition.</w:t>
      </w:r>
    </w:p>
    <w:p w14:paraId="7A928F8F" w14:textId="6C79AB93" w:rsidR="0075106D" w:rsidRPr="008737F2" w:rsidRDefault="0075106D" w:rsidP="008737F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Also there is a healthy recipes page, so you can try the recipes to help you commit to the diet plan you’re following. </w:t>
      </w:r>
    </w:p>
    <w:sectPr w:rsidR="0075106D" w:rsidRPr="0087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F2"/>
    <w:rsid w:val="00002D5F"/>
    <w:rsid w:val="004F0FC3"/>
    <w:rsid w:val="0075106D"/>
    <w:rsid w:val="0087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A9BA"/>
  <w15:chartTrackingRefBased/>
  <w15:docId w15:val="{8C56AF3F-A0E9-476B-9F25-D11C31A2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2022-08-13T16:13:00Z</dcterms:created>
  <dcterms:modified xsi:type="dcterms:W3CDTF">2022-08-13T16:28:00Z</dcterms:modified>
</cp:coreProperties>
</file>