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rPr>
          <w:rFonts w:ascii="Arial" w:hAnsi="Arial" w:cs="Arial"/>
          <w:b/>
          <w:sz w:val="36"/>
        </w:rPr>
      </w:pPr>
    </w:p>
    <w:p>
      <w:pPr>
        <w:jc w:val="both"/>
      </w:pPr>
      <w:bookmarkStart w:id="16" w:name="_GoBack"/>
      <w:bookmarkEnd w:id="16"/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ind w:left="720"/>
        <w:jc w:val="both"/>
        <w:rPr>
          <w:rFonts w:ascii="Arial" w:hAnsi="Arial" w:cs="Arial"/>
          <w:b/>
          <w:color w:val="0065A4"/>
          <w:sz w:val="72"/>
          <w:szCs w:val="72"/>
        </w:rPr>
      </w:pPr>
    </w:p>
    <w:p>
      <w:pPr>
        <w:ind w:left="720"/>
        <w:jc w:val="right"/>
        <w:rPr>
          <w:rFonts w:ascii="Arial" w:hAnsi="Arial" w:cs="Arial"/>
          <w:b/>
          <w:color w:val="0065A4"/>
          <w:sz w:val="72"/>
          <w:szCs w:val="72"/>
        </w:rPr>
      </w:pPr>
      <w:r>
        <w:rPr>
          <w:rFonts w:ascii="Arial" w:hAnsi="Arial" w:cs="Arial"/>
          <w:b/>
          <w:color w:val="0065A4"/>
          <w:sz w:val="72"/>
          <w:szCs w:val="72"/>
        </w:rPr>
        <w:t xml:space="preserve">Power BI Desktop – Report  Exercise </w:t>
      </w:r>
    </w:p>
    <w:p>
      <w:pPr>
        <w:jc w:val="both"/>
        <w:rPr>
          <w:rFonts w:ascii="Arial" w:hAnsi="Arial" w:cs="Arial"/>
        </w:rPr>
      </w:pPr>
    </w:p>
    <w:p>
      <w:pPr>
        <w:jc w:val="both"/>
        <w:rPr>
          <w:rFonts w:ascii="Arial" w:hAnsi="Arial" w:cs="Arial"/>
          <w:b/>
          <w:color w:val="4D4D4D"/>
          <w:sz w:val="36"/>
          <w:szCs w:val="36"/>
        </w:rPr>
      </w:pPr>
    </w:p>
    <w:p>
      <w:pPr>
        <w:jc w:val="both"/>
        <w:rPr>
          <w:rFonts w:ascii="Arial" w:hAnsi="Arial" w:cs="Arial"/>
          <w:b/>
          <w:color w:val="4D4D4D"/>
          <w:sz w:val="36"/>
          <w:szCs w:val="36"/>
        </w:rPr>
      </w:pPr>
    </w:p>
    <w:p>
      <w:pPr>
        <w:jc w:val="both"/>
        <w:rPr>
          <w:rFonts w:ascii="Arial" w:hAnsi="Arial" w:cs="Arial"/>
          <w:b/>
          <w:color w:val="4D4D4D"/>
          <w:sz w:val="36"/>
          <w:szCs w:val="36"/>
        </w:rPr>
      </w:pPr>
    </w:p>
    <w:p>
      <w:pPr>
        <w:jc w:val="both"/>
        <w:rPr>
          <w:rFonts w:ascii="Arial" w:hAnsi="Arial" w:cs="Arial"/>
          <w:b/>
          <w:color w:val="4D4D4D"/>
          <w:sz w:val="36"/>
          <w:szCs w:val="36"/>
        </w:rPr>
      </w:pPr>
    </w:p>
    <w:p>
      <w:pPr>
        <w:jc w:val="both"/>
        <w:rPr>
          <w:rFonts w:ascii="Arial" w:hAnsi="Arial" w:cs="Arial"/>
          <w:b/>
          <w:color w:val="4D4D4D"/>
          <w:sz w:val="36"/>
          <w:szCs w:val="36"/>
        </w:rPr>
      </w:pPr>
    </w:p>
    <w:p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>
      <w:pPr>
        <w:spacing w:line="360" w:lineRule="auto"/>
        <w:jc w:val="both"/>
        <w:rPr>
          <w:rFonts w:ascii="Arial" w:hAnsi="Arial" w:cs="Arial"/>
          <w:b/>
          <w:color w:val="0065A4"/>
          <w:sz w:val="22"/>
          <w:szCs w:val="22"/>
        </w:rPr>
      </w:pPr>
    </w:p>
    <w:p>
      <w:pPr>
        <w:spacing w:line="360" w:lineRule="auto"/>
        <w:jc w:val="both"/>
        <w:rPr>
          <w:rStyle w:val="11"/>
          <w:rFonts w:cs="Arial"/>
          <w:iCs w:val="0"/>
          <w:sz w:val="20"/>
          <w:szCs w:val="20"/>
        </w:rPr>
      </w:pPr>
    </w:p>
    <w:p>
      <w:pPr>
        <w:pStyle w:val="2"/>
        <w:numPr>
          <w:ilvl w:val="0"/>
          <w:numId w:val="2"/>
        </w:numPr>
        <w:tabs>
          <w:tab w:val="left" w:pos="0"/>
        </w:tabs>
        <w:spacing w:line="360" w:lineRule="auto"/>
        <w:ind w:left="0" w:firstLine="0"/>
        <w:jc w:val="both"/>
        <w:rPr>
          <w:rStyle w:val="11"/>
          <w:b w:val="0"/>
          <w:i w:val="0"/>
          <w:iCs w:val="0"/>
          <w:color w:val="7F7F7F"/>
          <w:sz w:val="28"/>
          <w:szCs w:val="28"/>
        </w:rPr>
      </w:pPr>
      <w:bookmarkStart w:id="0" w:name="_Toc415765210"/>
      <w:r>
        <w:rPr>
          <w:rStyle w:val="11"/>
          <w:b w:val="0"/>
          <w:i w:val="0"/>
          <w:iCs w:val="0"/>
          <w:color w:val="7F7F7F"/>
          <w:sz w:val="28"/>
          <w:szCs w:val="28"/>
        </w:rPr>
        <w:br w:type="page"/>
      </w:r>
      <w:bookmarkStart w:id="1" w:name="_Toc23933954"/>
      <w:r>
        <w:rPr>
          <w:rStyle w:val="11"/>
          <w:b w:val="0"/>
          <w:i w:val="0"/>
          <w:iCs w:val="0"/>
          <w:color w:val="7F7F7F"/>
          <w:sz w:val="28"/>
          <w:szCs w:val="28"/>
        </w:rPr>
        <w:t xml:space="preserve">Report 1 – </w:t>
      </w:r>
      <w:bookmarkEnd w:id="0"/>
      <w:r>
        <w:rPr>
          <w:rStyle w:val="11"/>
          <w:b w:val="0"/>
          <w:i w:val="0"/>
          <w:iCs w:val="0"/>
          <w:color w:val="7F7F7F"/>
          <w:sz w:val="28"/>
          <w:szCs w:val="28"/>
        </w:rPr>
        <w:t>Manager Sales Snapshot</w:t>
      </w:r>
      <w:bookmarkEnd w:id="1"/>
      <w:r>
        <w:rPr>
          <w:rStyle w:val="11"/>
          <w:b w:val="0"/>
          <w:i w:val="0"/>
          <w:iCs w:val="0"/>
          <w:color w:val="7F7F7F"/>
          <w:sz w:val="28"/>
          <w:szCs w:val="28"/>
        </w:rPr>
        <w:tab/>
      </w:r>
    </w:p>
    <w:p>
      <w:pPr>
        <w:pStyle w:val="3"/>
      </w:pPr>
      <w:bookmarkStart w:id="2" w:name="_Toc415765211"/>
      <w:bookmarkStart w:id="3" w:name="_Toc23933955"/>
      <w:r>
        <w:t xml:space="preserve"> Create a </w:t>
      </w:r>
      <w:r>
        <w:rPr>
          <w:iCs/>
        </w:rPr>
        <w:t>Manager Performance</w:t>
      </w:r>
      <w:r>
        <w:t xml:space="preserve"> report using </w:t>
      </w:r>
      <w:bookmarkStart w:id="4" w:name="_Toc293658303"/>
      <w:bookmarkStart w:id="5" w:name="_Toc293658463"/>
      <w:bookmarkStart w:id="6" w:name="_Toc293657300"/>
      <w:r>
        <w:t>Power BI Desktop</w:t>
      </w:r>
      <w:bookmarkEnd w:id="2"/>
      <w:r>
        <w:t>.</w:t>
      </w:r>
      <w:bookmarkEnd w:id="3"/>
      <w:r>
        <w:t xml:space="preserve"> </w:t>
      </w:r>
      <w:bookmarkEnd w:id="4"/>
      <w:bookmarkEnd w:id="5"/>
      <w:bookmarkEnd w:id="6"/>
      <w:bookmarkStart w:id="7" w:name="_Toc293658304"/>
      <w:bookmarkStart w:id="8" w:name="_Toc293925553"/>
      <w:bookmarkStart w:id="9" w:name="_Toc293658464"/>
      <w:bookmarkStart w:id="10" w:name="_Toc293924794"/>
      <w:bookmarkStart w:id="11" w:name="_Toc293657301"/>
    </w:p>
    <w:p>
      <w:pPr>
        <w:rPr>
          <w:rFonts w:ascii="Arial" w:hAnsi="Arial" w:cs="Arial"/>
          <w:b/>
          <w:bCs/>
          <w:color w:val="7F7F7F"/>
          <w:sz w:val="20"/>
          <w:szCs w:val="20"/>
        </w:rPr>
      </w:pPr>
    </w:p>
    <w:bookmarkEnd w:id="7"/>
    <w:bookmarkEnd w:id="8"/>
    <w:bookmarkEnd w:id="9"/>
    <w:bookmarkEnd w:id="10"/>
    <w:bookmarkEnd w:id="11"/>
    <w:p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7F7F7F"/>
          <w:sz w:val="20"/>
          <w:szCs w:val="20"/>
        </w:rPr>
      </w:pPr>
      <w:r>
        <w:rPr>
          <w:rFonts w:ascii="Arial" w:hAnsi="Arial" w:cs="Arial"/>
          <w:b/>
          <w:bCs/>
          <w:color w:val="7F7F7F"/>
          <w:sz w:val="20"/>
          <w:szCs w:val="20"/>
        </w:rPr>
        <w:t>The report gives a high level performance of Managers. The report can be mostly used by VP of the company. The report shows:</w:t>
      </w:r>
    </w:p>
    <w:p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KPI’s like Sales, Profit and Number of Orders</w:t>
      </w:r>
    </w:p>
    <w:p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Sales and Profit by Month for selected Year</w:t>
      </w:r>
    </w:p>
    <w:p>
      <w:pPr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Top 5 Customer by Profit Ratio</w:t>
      </w:r>
    </w:p>
    <w:p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7F7F7F"/>
          <w:sz w:val="20"/>
          <w:szCs w:val="20"/>
        </w:rPr>
      </w:pPr>
    </w:p>
    <w:p>
      <w:pPr>
        <w:autoSpaceDE w:val="0"/>
        <w:autoSpaceDN w:val="0"/>
        <w:adjustRightInd w:val="0"/>
        <w:jc w:val="both"/>
        <w:rPr>
          <w:lang w:val="en-IN" w:eastAsia="en-IN"/>
        </w:rPr>
      </w:pPr>
    </w:p>
    <w:p>
      <w:pPr>
        <w:pStyle w:val="2"/>
        <w:numPr>
          <w:ilvl w:val="0"/>
          <w:numId w:val="2"/>
        </w:numPr>
        <w:tabs>
          <w:tab w:val="left" w:pos="0"/>
        </w:tabs>
        <w:spacing w:line="360" w:lineRule="auto"/>
        <w:ind w:left="0" w:firstLine="0"/>
        <w:jc w:val="both"/>
        <w:rPr>
          <w:rStyle w:val="11"/>
          <w:b w:val="0"/>
          <w:i w:val="0"/>
          <w:iCs w:val="0"/>
          <w:color w:val="7F7F7F"/>
          <w:sz w:val="28"/>
          <w:szCs w:val="28"/>
        </w:rPr>
      </w:pPr>
      <w:bookmarkStart w:id="12" w:name="_Toc23933956"/>
      <w:r>
        <w:rPr>
          <w:rStyle w:val="11"/>
          <w:b w:val="0"/>
          <w:i w:val="0"/>
          <w:iCs w:val="0"/>
          <w:color w:val="7F7F7F"/>
          <w:sz w:val="28"/>
          <w:szCs w:val="28"/>
        </w:rPr>
        <w:t>Report 2 – Product Sales and Profit</w:t>
      </w:r>
      <w:bookmarkEnd w:id="12"/>
      <w:r>
        <w:rPr>
          <w:rStyle w:val="11"/>
          <w:b w:val="0"/>
          <w:i w:val="0"/>
          <w:iCs w:val="0"/>
          <w:color w:val="7F7F7F"/>
          <w:sz w:val="28"/>
          <w:szCs w:val="28"/>
        </w:rPr>
        <w:tab/>
      </w:r>
    </w:p>
    <w:p>
      <w:pPr>
        <w:pStyle w:val="3"/>
      </w:pPr>
      <w:bookmarkStart w:id="13" w:name="_Toc23933957"/>
      <w:r>
        <w:t>Create a report which shows the analysis of product sales and profit along with customer segmentation as shown below.</w:t>
      </w:r>
      <w:bookmarkEnd w:id="13"/>
      <w:r>
        <w:t xml:space="preserve"> </w:t>
      </w:r>
    </w:p>
    <w:p>
      <w:pPr>
        <w:autoSpaceDE w:val="0"/>
        <w:autoSpaceDN w:val="0"/>
        <w:adjustRightInd w:val="0"/>
        <w:jc w:val="both"/>
        <w:rPr>
          <w:lang w:val="en-IN" w:eastAsia="en-IN"/>
        </w:rPr>
      </w:pPr>
    </w:p>
    <w:p>
      <w:pPr>
        <w:rPr>
          <w:rFonts w:ascii="Arial" w:hAnsi="Arial" w:cs="Arial"/>
          <w:b/>
          <w:color w:val="7F7F7F"/>
        </w:rPr>
      </w:pPr>
      <w:r>
        <w:rPr>
          <w:rFonts w:ascii="Arial" w:hAnsi="Arial" w:cs="Arial"/>
          <w:b/>
          <w:color w:val="7F7F7F"/>
        </w:rPr>
        <w:t>Detailed Instructions</w:t>
      </w:r>
    </w:p>
    <w:p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7F7F7F"/>
          <w:sz w:val="20"/>
          <w:szCs w:val="20"/>
        </w:rPr>
      </w:pPr>
    </w:p>
    <w:p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7F7F7F"/>
          <w:sz w:val="20"/>
          <w:szCs w:val="20"/>
        </w:rPr>
      </w:pPr>
      <w:r>
        <w:rPr>
          <w:rFonts w:ascii="Arial" w:hAnsi="Arial" w:cs="Arial"/>
          <w:b/>
          <w:bCs/>
          <w:color w:val="7F7F7F"/>
          <w:sz w:val="20"/>
          <w:szCs w:val="20"/>
        </w:rPr>
        <w:t>The report gives a the analysis of Product Sub</w:t>
      </w:r>
      <w:r>
        <w:rPr>
          <w:rFonts w:hint="default" w:ascii="Arial" w:hAnsi="Arial" w:cs="Arial"/>
          <w:b/>
          <w:bCs/>
          <w:color w:val="7F7F7F"/>
          <w:sz w:val="20"/>
          <w:szCs w:val="20"/>
          <w:lang w:val="en-US"/>
        </w:rPr>
        <w:t xml:space="preserve"> </w:t>
      </w:r>
      <w:r>
        <w:rPr>
          <w:rFonts w:ascii="Arial" w:hAnsi="Arial" w:cs="Arial"/>
          <w:b/>
          <w:bCs/>
          <w:color w:val="7F7F7F"/>
          <w:sz w:val="20"/>
          <w:szCs w:val="20"/>
        </w:rPr>
        <w:t>Category across Customer Segment and Product Category for the selected year. The report can be mostly used by the Product Manager to study the performance of Product Sub</w:t>
      </w:r>
      <w:r>
        <w:rPr>
          <w:rFonts w:hint="default" w:ascii="Arial" w:hAnsi="Arial" w:cs="Arial"/>
          <w:b/>
          <w:bCs/>
          <w:color w:val="7F7F7F"/>
          <w:sz w:val="20"/>
          <w:szCs w:val="20"/>
          <w:lang w:val="en-US"/>
        </w:rPr>
        <w:t xml:space="preserve"> </w:t>
      </w:r>
      <w:r>
        <w:rPr>
          <w:rFonts w:ascii="Arial" w:hAnsi="Arial" w:cs="Arial"/>
          <w:b/>
          <w:bCs/>
          <w:color w:val="7F7F7F"/>
          <w:sz w:val="20"/>
          <w:szCs w:val="20"/>
        </w:rPr>
        <w:t>Category. The report shows:</w:t>
      </w:r>
    </w:p>
    <w:p>
      <w:pPr>
        <w:numPr>
          <w:ilvl w:val="0"/>
          <w:numId w:val="4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Count of Product Subcategory</w:t>
      </w:r>
    </w:p>
    <w:p>
      <w:pPr>
        <w:numPr>
          <w:ilvl w:val="0"/>
          <w:numId w:val="4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 xml:space="preserve">Sales and Profit by Month for selected Year </w:t>
      </w:r>
    </w:p>
    <w:p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7F7F7F"/>
          <w:sz w:val="20"/>
          <w:szCs w:val="20"/>
        </w:rPr>
      </w:pPr>
    </w:p>
    <w:p>
      <w:pPr>
        <w:autoSpaceDE w:val="0"/>
        <w:autoSpaceDN w:val="0"/>
        <w:adjustRightInd w:val="0"/>
        <w:jc w:val="both"/>
        <w:rPr>
          <w:lang w:val="en-IN" w:eastAsia="en-IN"/>
        </w:rPr>
      </w:pPr>
      <w:r>
        <w:rPr>
          <w:rFonts w:ascii="Arial" w:hAnsi="Arial" w:cs="Arial"/>
          <w:b/>
          <w:bCs/>
          <w:color w:val="7F7F7F"/>
          <w:sz w:val="20"/>
          <w:szCs w:val="20"/>
        </w:rPr>
        <w:t xml:space="preserve"> </w:t>
      </w:r>
    </w:p>
    <w:p>
      <w:pPr>
        <w:pStyle w:val="2"/>
        <w:numPr>
          <w:ilvl w:val="0"/>
          <w:numId w:val="2"/>
        </w:numPr>
        <w:tabs>
          <w:tab w:val="left" w:pos="0"/>
        </w:tabs>
        <w:spacing w:line="360" w:lineRule="auto"/>
        <w:ind w:left="0" w:firstLine="0"/>
        <w:jc w:val="both"/>
        <w:rPr>
          <w:rStyle w:val="11"/>
          <w:b w:val="0"/>
          <w:i w:val="0"/>
          <w:iCs w:val="0"/>
          <w:color w:val="7F7F7F"/>
          <w:sz w:val="28"/>
          <w:szCs w:val="28"/>
        </w:rPr>
      </w:pPr>
      <w:bookmarkStart w:id="14" w:name="_Toc23933958"/>
      <w:r>
        <w:rPr>
          <w:rStyle w:val="11"/>
          <w:b w:val="0"/>
          <w:i w:val="0"/>
          <w:iCs w:val="0"/>
          <w:color w:val="7F7F7F"/>
          <w:sz w:val="28"/>
          <w:szCs w:val="28"/>
        </w:rPr>
        <w:t>Report 3 – Product Details</w:t>
      </w:r>
      <w:bookmarkEnd w:id="14"/>
      <w:r>
        <w:rPr>
          <w:rStyle w:val="11"/>
          <w:b w:val="0"/>
          <w:i w:val="0"/>
          <w:iCs w:val="0"/>
          <w:color w:val="7F7F7F"/>
          <w:sz w:val="28"/>
          <w:szCs w:val="28"/>
        </w:rPr>
        <w:tab/>
      </w:r>
    </w:p>
    <w:p>
      <w:pPr>
        <w:pStyle w:val="3"/>
      </w:pPr>
      <w:bookmarkStart w:id="15" w:name="_Toc23933959"/>
      <w:r>
        <w:t>Create a report which gives the Detail view of Product across Year.</w:t>
      </w:r>
      <w:bookmarkEnd w:id="15"/>
      <w:r>
        <w:t xml:space="preserve"> </w:t>
      </w:r>
    </w:p>
    <w:p/>
    <w:p>
      <w:pPr>
        <w:rPr>
          <w:rFonts w:ascii="Arial" w:hAnsi="Arial" w:cs="Arial"/>
          <w:b/>
          <w:color w:val="7F7F7F"/>
        </w:rPr>
      </w:pPr>
      <w:r>
        <w:rPr>
          <w:rFonts w:ascii="Arial" w:hAnsi="Arial" w:cs="Arial"/>
          <w:b/>
          <w:color w:val="7F7F7F"/>
        </w:rPr>
        <w:t>Detailed Instructions</w:t>
      </w:r>
    </w:p>
    <w:p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7F7F7F"/>
          <w:sz w:val="20"/>
          <w:szCs w:val="20"/>
        </w:rPr>
      </w:pPr>
    </w:p>
    <w:p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7F7F7F"/>
          <w:sz w:val="20"/>
          <w:szCs w:val="20"/>
        </w:rPr>
      </w:pPr>
      <w:r>
        <w:rPr>
          <w:rFonts w:ascii="Arial" w:hAnsi="Arial" w:cs="Arial"/>
          <w:b/>
          <w:bCs/>
          <w:color w:val="7F7F7F"/>
          <w:sz w:val="20"/>
          <w:szCs w:val="20"/>
        </w:rPr>
        <w:t>The report gives a the detailed view of Product Category, Product SubCategory and Products for the selected year. The report can be mostly used by --------- the to have a detailed view of Product. The report shows:</w:t>
      </w:r>
    </w:p>
    <w:p>
      <w:pPr>
        <w:numPr>
          <w:ilvl w:val="0"/>
          <w:numId w:val="5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 xml:space="preserve">Sales of Product </w:t>
      </w:r>
    </w:p>
    <w:p>
      <w:pPr>
        <w:numPr>
          <w:ilvl w:val="0"/>
          <w:numId w:val="5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Sales and Profit by Product Category</w:t>
      </w:r>
    </w:p>
    <w:p>
      <w:pPr>
        <w:numPr>
          <w:ilvl w:val="0"/>
          <w:numId w:val="5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Sale and Profit by Product Sub-Category</w:t>
      </w:r>
    </w:p>
    <w:p>
      <w:pPr>
        <w:numPr>
          <w:ilvl w:val="0"/>
          <w:numId w:val="5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Top Performing Products</w:t>
      </w:r>
    </w:p>
    <w:p>
      <w:pPr>
        <w:numPr>
          <w:ilvl w:val="0"/>
          <w:numId w:val="5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Cs/>
          <w:color w:val="7F7F7F"/>
          <w:sz w:val="20"/>
          <w:szCs w:val="20"/>
        </w:rPr>
      </w:pPr>
      <w:r>
        <w:rPr>
          <w:rFonts w:ascii="Arial" w:hAnsi="Arial" w:cs="Arial"/>
          <w:bCs/>
          <w:color w:val="7F7F7F"/>
          <w:sz w:val="20"/>
          <w:szCs w:val="20"/>
        </w:rPr>
        <w:t>All Prodcut Details</w:t>
      </w:r>
    </w:p>
    <w:p>
      <w:pPr>
        <w:pStyle w:val="37"/>
        <w:numPr>
          <w:numId w:val="0"/>
        </w:numPr>
        <w:autoSpaceDE w:val="0"/>
        <w:autoSpaceDN w:val="0"/>
        <w:adjustRightInd w:val="0"/>
        <w:jc w:val="both"/>
        <w:rPr>
          <w:rStyle w:val="11"/>
          <w:b w:val="0"/>
          <w:color w:val="7F7F7F" w:themeColor="background1" w:themeShade="80"/>
          <w:sz w:val="20"/>
          <w:szCs w:val="20"/>
        </w:rPr>
      </w:pPr>
    </w:p>
    <w:p>
      <w:pPr>
        <w:pStyle w:val="37"/>
        <w:autoSpaceDE w:val="0"/>
        <w:autoSpaceDN w:val="0"/>
        <w:adjustRightInd w:val="0"/>
        <w:ind w:left="1080"/>
        <w:rPr>
          <w:rStyle w:val="11"/>
          <w:b w:val="0"/>
          <w:color w:val="7F7F7F" w:themeColor="background1" w:themeShade="80"/>
          <w:sz w:val="20"/>
          <w:szCs w:val="20"/>
        </w:rPr>
      </w:pPr>
    </w:p>
    <w:sectPr>
      <w:headerReference r:id="rId3" w:type="default"/>
      <w:footerReference r:id="rId4" w:type="default"/>
      <w:pgSz w:w="12240" w:h="15840"/>
      <w:pgMar w:top="1440" w:right="1080" w:bottom="1440" w:left="1080" w:header="547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tabs>
        <w:tab w:val="right" w:pos="10080"/>
        <w:tab w:val="clear" w:pos="8640"/>
      </w:tabs>
      <w:rPr>
        <w:rFonts w:ascii="Arial" w:hAnsi="Arial" w:cs="Arial"/>
        <w:color w:val="4D4D4D"/>
        <w:sz w:val="18"/>
        <w:szCs w:val="18"/>
      </w:rPr>
    </w:pPr>
    <w:r>
      <w:rPr>
        <w:rFonts w:ascii="Arial" w:hAnsi="Arial" w:cs="Arial"/>
        <w:color w:val="4D4D4D"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align>center</wp:align>
              </wp:positionH>
              <wp:positionV relativeFrom="paragraph">
                <wp:posOffset>-73025</wp:posOffset>
              </wp:positionV>
              <wp:extent cx="6446520" cy="0"/>
              <wp:effectExtent l="9525" t="12700" r="11430" b="6350"/>
              <wp:wrapNone/>
              <wp:docPr id="3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65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65A4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top:-5.75pt;height:0pt;width:507.6pt;mso-position-horizontal:center;z-index:251660288;mso-width-relative:page;mso-height-relative:page;" filled="f" stroked="t" coordsize="21600,21600" o:gfxdata="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YI61gNUAAAAJAQAADwAAAAAAAAABACAAAAAiAAAAZHJz&#10;L2Rvd25yZXYueG1sUEsBAhQAFAAAAAgAh07iQOvmFQfOAQAAoAMAAA4AAAAAAAAAAQAgAAAAJAEA&#10;AGRycy9lMm9Eb2MueG1sUEsFBgAAAAAGAAYAWQEAAGQFAAAAAA==&#10;">
              <v:fill on="f" focussize="0,0"/>
              <v:stroke color="#0065A4" joinstyle="round"/>
              <v:imagedata o:title=""/>
              <o:lock v:ext="edit" aspectratio="f"/>
            </v:line>
          </w:pict>
        </mc:Fallback>
      </mc:AlternateContent>
    </w:r>
    <w:r>
      <w:rPr>
        <w:rStyle w:val="17"/>
        <w:rFonts w:ascii="Arial" w:hAnsi="Arial" w:cs="Arial"/>
        <w:color w:val="4D4D4D"/>
        <w:sz w:val="18"/>
        <w:szCs w:val="18"/>
      </w:rPr>
      <w:t>InfoCepts Project</w:t>
    </w:r>
    <w:r>
      <w:rPr>
        <w:rStyle w:val="17"/>
        <w:rFonts w:ascii="Arial" w:hAnsi="Arial" w:cs="Arial"/>
        <w:color w:val="4D4D4D"/>
        <w:sz w:val="18"/>
        <w:szCs w:val="18"/>
      </w:rPr>
      <w:tab/>
    </w:r>
    <w:r>
      <w:rPr>
        <w:rStyle w:val="17"/>
        <w:rFonts w:ascii="Arial" w:hAnsi="Arial" w:cs="Arial"/>
        <w:color w:val="4D4D4D"/>
        <w:sz w:val="18"/>
        <w:szCs w:val="18"/>
      </w:rPr>
      <w:tab/>
    </w:r>
    <w:r>
      <w:rPr>
        <w:rStyle w:val="17"/>
        <w:rFonts w:ascii="Arial" w:hAnsi="Arial" w:cs="Arial"/>
        <w:color w:val="4D4D4D"/>
        <w:sz w:val="18"/>
        <w:szCs w:val="18"/>
      </w:rPr>
      <w:t xml:space="preserve">         Page </w:t>
    </w:r>
    <w:r>
      <w:rPr>
        <w:rStyle w:val="17"/>
        <w:rFonts w:ascii="Arial" w:hAnsi="Arial" w:cs="Arial"/>
        <w:color w:val="4D4D4D"/>
        <w:sz w:val="18"/>
        <w:szCs w:val="18"/>
      </w:rPr>
      <w:fldChar w:fldCharType="begin"/>
    </w:r>
    <w:r>
      <w:rPr>
        <w:rStyle w:val="17"/>
        <w:rFonts w:ascii="Arial" w:hAnsi="Arial" w:cs="Arial"/>
        <w:color w:val="4D4D4D"/>
        <w:sz w:val="18"/>
        <w:szCs w:val="18"/>
      </w:rPr>
      <w:instrText xml:space="preserve"> PAGE </w:instrText>
    </w:r>
    <w:r>
      <w:rPr>
        <w:rStyle w:val="17"/>
        <w:rFonts w:ascii="Arial" w:hAnsi="Arial" w:cs="Arial"/>
        <w:color w:val="4D4D4D"/>
        <w:sz w:val="18"/>
        <w:szCs w:val="18"/>
      </w:rPr>
      <w:fldChar w:fldCharType="separate"/>
    </w:r>
    <w:r>
      <w:rPr>
        <w:rStyle w:val="17"/>
        <w:rFonts w:ascii="Arial" w:hAnsi="Arial" w:cs="Arial"/>
        <w:color w:val="4D4D4D"/>
        <w:sz w:val="18"/>
        <w:szCs w:val="18"/>
      </w:rPr>
      <w:t>4</w:t>
    </w:r>
    <w:r>
      <w:rPr>
        <w:rStyle w:val="17"/>
        <w:rFonts w:ascii="Arial" w:hAnsi="Arial" w:cs="Arial"/>
        <w:color w:val="4D4D4D"/>
        <w:sz w:val="18"/>
        <w:szCs w:val="18"/>
      </w:rPr>
      <w:fldChar w:fldCharType="end"/>
    </w:r>
    <w:r>
      <w:rPr>
        <w:rStyle w:val="17"/>
        <w:rFonts w:ascii="Arial" w:hAnsi="Arial" w:cs="Arial"/>
        <w:color w:val="4D4D4D"/>
        <w:sz w:val="18"/>
        <w:szCs w:val="18"/>
      </w:rPr>
      <w:t xml:space="preserve"> of </w:t>
    </w:r>
    <w:r>
      <w:rPr>
        <w:rStyle w:val="17"/>
        <w:rFonts w:ascii="Arial" w:hAnsi="Arial" w:cs="Arial"/>
        <w:color w:val="4D4D4D"/>
        <w:sz w:val="18"/>
        <w:szCs w:val="18"/>
      </w:rPr>
      <w:fldChar w:fldCharType="begin"/>
    </w:r>
    <w:r>
      <w:rPr>
        <w:rStyle w:val="17"/>
        <w:rFonts w:ascii="Arial" w:hAnsi="Arial" w:cs="Arial"/>
        <w:color w:val="4D4D4D"/>
        <w:sz w:val="18"/>
        <w:szCs w:val="18"/>
      </w:rPr>
      <w:instrText xml:space="preserve"> NUMPAGES </w:instrText>
    </w:r>
    <w:r>
      <w:rPr>
        <w:rStyle w:val="17"/>
        <w:rFonts w:ascii="Arial" w:hAnsi="Arial" w:cs="Arial"/>
        <w:color w:val="4D4D4D"/>
        <w:sz w:val="18"/>
        <w:szCs w:val="18"/>
      </w:rPr>
      <w:fldChar w:fldCharType="separate"/>
    </w:r>
    <w:r>
      <w:rPr>
        <w:rStyle w:val="17"/>
        <w:rFonts w:ascii="Arial" w:hAnsi="Arial" w:cs="Arial"/>
        <w:color w:val="4D4D4D"/>
        <w:sz w:val="18"/>
        <w:szCs w:val="18"/>
      </w:rPr>
      <w:t>9</w:t>
    </w:r>
    <w:r>
      <w:rPr>
        <w:rStyle w:val="17"/>
        <w:rFonts w:ascii="Arial" w:hAnsi="Arial" w:cs="Arial"/>
        <w:color w:val="4D4D4D"/>
        <w:sz w:val="18"/>
        <w:szCs w:val="18"/>
      </w:rPr>
      <w:fldChar w:fldCharType="end"/>
    </w:r>
  </w:p>
  <w:p>
    <w:pPr>
      <w:pStyle w:val="13"/>
      <w:rPr>
        <w:rFonts w:ascii="Arial" w:hAnsi="Arial" w:cs="Arial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rFonts w:ascii="Arial" w:hAnsi="Arial" w:cs="Arial"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-128270</wp:posOffset>
              </wp:positionH>
              <wp:positionV relativeFrom="paragraph">
                <wp:posOffset>-28575</wp:posOffset>
              </wp:positionV>
              <wp:extent cx="4366895" cy="287020"/>
              <wp:effectExtent l="0" t="0" r="0" b="0"/>
              <wp:wrapNone/>
              <wp:docPr id="6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6895" cy="287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Exercises on Connectivity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0" o:spid="_x0000_s1026" o:spt="202" type="#_x0000_t202" style="position:absolute;left:0pt;margin-left:-10.1pt;margin-top:-2.25pt;height:22.6pt;width:343.85pt;z-index:251662336;mso-width-relative:page;mso-height-relative:page;" filled="f" stroked="f" coordsize="21600,21600" o:gfxdata="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0QYec1gAAAAkBAAAPAAAAAAAAAAEAIAAAACIAAABk&#10;cnMvZG93bnJldi54bWxQSwECFAAUAAAACACHTuJAMReWoQgCAAAVBAAADgAAAAAAAAABACAAAAAl&#10;AQAAZHJzL2Uyb0RvYy54bWxQSwUGAAAAAAYABgBZAQAAnwUAAAAA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Exercises on Connectivity  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sz w:val="18"/>
        <w:szCs w:val="18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788670</wp:posOffset>
              </wp:positionH>
              <wp:positionV relativeFrom="paragraph">
                <wp:posOffset>-861695</wp:posOffset>
              </wp:positionV>
              <wp:extent cx="2546985" cy="276225"/>
              <wp:effectExtent l="7620" t="5080" r="5715" b="13970"/>
              <wp:wrapNone/>
              <wp:docPr id="5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985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/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19" o:spid="_x0000_s1026" o:spt="202" type="#_x0000_t202" style="position:absolute;left:0pt;margin-left:62.1pt;margin-top:-67.85pt;height:21.75pt;width:200.55pt;z-index:251661312;mso-width-relative:margin;mso-height-relative:margin;mso-width-percent:400;mso-height-percent:200;" fillcolor="#FFFFFF" filled="t" stroked="t" coordsize="21600,21600" o:gfxdata="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0MakPdgAAAAMAQAADwAAAAAAAAABACAAAAAiAAAAZHJzL2Rvd25yZXYueG1sUEsB&#10;AhQAFAAAAAgAh07iQKuGZBEuAgAAhwQAAA4AAAAAAAAAAQAgAAAAJwEAAGRycy9lMm9Eb2MueG1s&#10;UEsFBgAAAAAGAAYAWQEAAMcFAAAAAA==&#10;">
              <v:fill on="t" focussize="0,0"/>
              <v:stroke color="#000000" miterlimit="8" joinstyle="miter"/>
              <v:imagedata o:title=""/>
              <o:lock v:ext="edit" aspectratio="f"/>
              <v:textbox style="mso-fit-shape-to-text:t;">
                <w:txbxContent>
                  <w:p/>
                </w:txbxContent>
              </v:textbox>
            </v:shape>
          </w:pict>
        </mc:Fallback>
      </mc:AlternateContent>
    </w:r>
    <w:r>
      <w:t xml:space="preserve"> </w:t>
    </w:r>
    <w:r>
      <w:rPr>
        <w:lang w:val="en-IN" w:eastAsia="en-IN"/>
      </w:rPr>
      <w:drawing>
        <wp:inline distT="0" distB="0" distL="0" distR="0">
          <wp:extent cx="1600200" cy="152400"/>
          <wp:effectExtent l="0" t="0" r="0" b="0"/>
          <wp:docPr id="11" name="Picture 11" descr="InfoCepts_Notag_Tranper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InfoCepts_Notag_Tranper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020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14"/>
    </w:pPr>
    <w:r>
      <w:rPr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-23495</wp:posOffset>
              </wp:positionH>
              <wp:positionV relativeFrom="paragraph">
                <wp:posOffset>114300</wp:posOffset>
              </wp:positionV>
              <wp:extent cx="6446520" cy="0"/>
              <wp:effectExtent l="5080" t="9525" r="6350" b="9525"/>
              <wp:wrapNone/>
              <wp:docPr id="4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652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65A4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-1.85pt;margin-top:9pt;height:0pt;width:507.6pt;z-index:251659264;mso-width-relative:page;mso-height-relative:page;" filled="f" stroked="t" coordsize="21600,21600" o:gfxdata="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iT2Wf1QAAAAkBAAAPAAAAAAAAAAEAIAAAACIAAABkcnMv&#10;ZG93bnJldi54bWxQSwECFAAUAAAACACHTuJARCfwQM0BAACgAwAADgAAAAAAAAABACAAAAAkAQAA&#10;ZHJzL2Uyb0RvYy54bWxQSwUGAAAAAAYABgBZAQAAYwUAAAAA&#10;">
              <v:fill on="f" focussize="0,0"/>
              <v:stroke color="#0065A4" joinstyle="round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4359BE"/>
    <w:multiLevelType w:val="multilevel"/>
    <w:tmpl w:val="364359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CC6A97"/>
    <w:multiLevelType w:val="multilevel"/>
    <w:tmpl w:val="41CC6A97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i w:val="0"/>
        <w:color w:val="7F7F7F" w:themeColor="background1" w:themeShade="80"/>
        <w:sz w:val="28"/>
        <w:szCs w:val="28"/>
      </w:rPr>
    </w:lvl>
    <w:lvl w:ilvl="1" w:tentative="0">
      <w:start w:val="0"/>
      <w:numFmt w:val="none"/>
      <w:lvlText w:val=""/>
      <w:lvlJc w:val="left"/>
      <w:pPr>
        <w:tabs>
          <w:tab w:val="left" w:pos="0"/>
        </w:tabs>
      </w:pPr>
    </w:lvl>
    <w:lvl w:ilvl="2" w:tentative="0">
      <w:start w:val="0"/>
      <w:numFmt w:val="none"/>
      <w:lvlText w:val=""/>
      <w:lvlJc w:val="left"/>
      <w:pPr>
        <w:tabs>
          <w:tab w:val="left" w:pos="0"/>
        </w:tabs>
      </w:pPr>
    </w:lvl>
    <w:lvl w:ilvl="3" w:tentative="0">
      <w:start w:val="0"/>
      <w:numFmt w:val="none"/>
      <w:lvlText w:val=""/>
      <w:lvlJc w:val="left"/>
      <w:pPr>
        <w:tabs>
          <w:tab w:val="left" w:pos="0"/>
        </w:tabs>
      </w:pPr>
    </w:lvl>
    <w:lvl w:ilvl="4" w:tentative="0">
      <w:start w:val="0"/>
      <w:numFmt w:val="none"/>
      <w:lvlText w:val=""/>
      <w:lvlJc w:val="left"/>
      <w:pPr>
        <w:tabs>
          <w:tab w:val="left" w:pos="0"/>
        </w:tabs>
      </w:pPr>
    </w:lvl>
    <w:lvl w:ilvl="5" w:tentative="0">
      <w:start w:val="0"/>
      <w:numFmt w:val="none"/>
      <w:lvlText w:val=""/>
      <w:lvlJc w:val="left"/>
      <w:pPr>
        <w:tabs>
          <w:tab w:val="left" w:pos="0"/>
        </w:tabs>
      </w:pPr>
    </w:lvl>
    <w:lvl w:ilvl="6" w:tentative="0">
      <w:start w:val="0"/>
      <w:numFmt w:val="none"/>
      <w:lvlText w:val=""/>
      <w:lvlJc w:val="left"/>
      <w:pPr>
        <w:tabs>
          <w:tab w:val="left" w:pos="0"/>
        </w:tabs>
      </w:pPr>
    </w:lvl>
    <w:lvl w:ilvl="7" w:tentative="0">
      <w:start w:val="0"/>
      <w:numFmt w:val="none"/>
      <w:lvlText w:val=""/>
      <w:lvlJc w:val="left"/>
      <w:pPr>
        <w:tabs>
          <w:tab w:val="left" w:pos="0"/>
        </w:tabs>
      </w:pPr>
    </w:lvl>
    <w:lvl w:ilvl="8" w:tentative="0">
      <w:start w:val="0"/>
      <w:numFmt w:val="none"/>
      <w:lvlText w:val=""/>
      <w:lvlJc w:val="left"/>
      <w:pPr>
        <w:tabs>
          <w:tab w:val="left" w:pos="0"/>
        </w:tabs>
      </w:pPr>
    </w:lvl>
  </w:abstractNum>
  <w:abstractNum w:abstractNumId="2">
    <w:nsid w:val="42FF623C"/>
    <w:multiLevelType w:val="multilevel"/>
    <w:tmpl w:val="42FF623C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E9138C5"/>
    <w:multiLevelType w:val="multilevel"/>
    <w:tmpl w:val="5E9138C5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/>
        <w:color w:val="666699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/>
        <w:b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00"/>
        </w:tabs>
        <w:ind w:left="900" w:hanging="720"/>
      </w:pPr>
      <w:rPr>
        <w:rFonts w:hint="default"/>
        <w:b w:val="0"/>
        <w:color w:val="000000"/>
        <w:sz w:val="20"/>
        <w:szCs w:val="20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  <w:b/>
        <w:i/>
        <w:sz w:val="20"/>
        <w:szCs w:val="20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4">
    <w:nsid w:val="72F87538"/>
    <w:multiLevelType w:val="multilevel"/>
    <w:tmpl w:val="72F87538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NotDisplayPageBoundaries w:val="1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343"/>
    <w:rsid w:val="00012A69"/>
    <w:rsid w:val="000131EA"/>
    <w:rsid w:val="00014985"/>
    <w:rsid w:val="000167CB"/>
    <w:rsid w:val="000206DA"/>
    <w:rsid w:val="00020BF8"/>
    <w:rsid w:val="00026573"/>
    <w:rsid w:val="000267B6"/>
    <w:rsid w:val="00026BB9"/>
    <w:rsid w:val="00032F61"/>
    <w:rsid w:val="00033266"/>
    <w:rsid w:val="000347E9"/>
    <w:rsid w:val="0004337D"/>
    <w:rsid w:val="00043402"/>
    <w:rsid w:val="00056614"/>
    <w:rsid w:val="000566CB"/>
    <w:rsid w:val="00061C25"/>
    <w:rsid w:val="00062DA0"/>
    <w:rsid w:val="000633FB"/>
    <w:rsid w:val="00063416"/>
    <w:rsid w:val="00065817"/>
    <w:rsid w:val="00067AD0"/>
    <w:rsid w:val="000725E9"/>
    <w:rsid w:val="00072F8C"/>
    <w:rsid w:val="000763A6"/>
    <w:rsid w:val="000764FE"/>
    <w:rsid w:val="00076EF3"/>
    <w:rsid w:val="000779E4"/>
    <w:rsid w:val="000779F8"/>
    <w:rsid w:val="000827F8"/>
    <w:rsid w:val="00084F94"/>
    <w:rsid w:val="000854FC"/>
    <w:rsid w:val="00091E00"/>
    <w:rsid w:val="000953C9"/>
    <w:rsid w:val="00096FB5"/>
    <w:rsid w:val="000A2303"/>
    <w:rsid w:val="000C0139"/>
    <w:rsid w:val="000C31ED"/>
    <w:rsid w:val="000C5D06"/>
    <w:rsid w:val="000C738C"/>
    <w:rsid w:val="000D167F"/>
    <w:rsid w:val="000E4C83"/>
    <w:rsid w:val="000E5D76"/>
    <w:rsid w:val="000E62FB"/>
    <w:rsid w:val="000E7AA6"/>
    <w:rsid w:val="000F50A7"/>
    <w:rsid w:val="0010375C"/>
    <w:rsid w:val="001054F5"/>
    <w:rsid w:val="001062A6"/>
    <w:rsid w:val="00107A6F"/>
    <w:rsid w:val="00114297"/>
    <w:rsid w:val="0011598E"/>
    <w:rsid w:val="00124435"/>
    <w:rsid w:val="00127760"/>
    <w:rsid w:val="00135A20"/>
    <w:rsid w:val="00137C7C"/>
    <w:rsid w:val="00137CB6"/>
    <w:rsid w:val="001431C8"/>
    <w:rsid w:val="0014395B"/>
    <w:rsid w:val="0014514E"/>
    <w:rsid w:val="00147898"/>
    <w:rsid w:val="00150ACB"/>
    <w:rsid w:val="00151F7C"/>
    <w:rsid w:val="0015212A"/>
    <w:rsid w:val="0015224D"/>
    <w:rsid w:val="00153EC7"/>
    <w:rsid w:val="00155551"/>
    <w:rsid w:val="00156EFD"/>
    <w:rsid w:val="00157933"/>
    <w:rsid w:val="00160BB7"/>
    <w:rsid w:val="001621E0"/>
    <w:rsid w:val="00164B67"/>
    <w:rsid w:val="00165DF3"/>
    <w:rsid w:val="001736A6"/>
    <w:rsid w:val="0017434B"/>
    <w:rsid w:val="00176D22"/>
    <w:rsid w:val="00191B2C"/>
    <w:rsid w:val="001962F2"/>
    <w:rsid w:val="001A15A6"/>
    <w:rsid w:val="001B2531"/>
    <w:rsid w:val="001B709C"/>
    <w:rsid w:val="001B723C"/>
    <w:rsid w:val="001C014A"/>
    <w:rsid w:val="001C1C8C"/>
    <w:rsid w:val="001C600B"/>
    <w:rsid w:val="001D7EF7"/>
    <w:rsid w:val="001D7FDA"/>
    <w:rsid w:val="001E0DC5"/>
    <w:rsid w:val="001E27B0"/>
    <w:rsid w:val="001E38CE"/>
    <w:rsid w:val="001E49C2"/>
    <w:rsid w:val="001E5076"/>
    <w:rsid w:val="001E74EB"/>
    <w:rsid w:val="001E76EF"/>
    <w:rsid w:val="001E7AC8"/>
    <w:rsid w:val="001F252F"/>
    <w:rsid w:val="001F38E5"/>
    <w:rsid w:val="001F51EB"/>
    <w:rsid w:val="001F6BCA"/>
    <w:rsid w:val="00201A4E"/>
    <w:rsid w:val="002030F7"/>
    <w:rsid w:val="00203F42"/>
    <w:rsid w:val="00204317"/>
    <w:rsid w:val="002045F4"/>
    <w:rsid w:val="00204FFF"/>
    <w:rsid w:val="002050FF"/>
    <w:rsid w:val="00206400"/>
    <w:rsid w:val="0021106C"/>
    <w:rsid w:val="00214162"/>
    <w:rsid w:val="00215737"/>
    <w:rsid w:val="00216164"/>
    <w:rsid w:val="00217DA2"/>
    <w:rsid w:val="0022240C"/>
    <w:rsid w:val="00224006"/>
    <w:rsid w:val="00225665"/>
    <w:rsid w:val="00231C7D"/>
    <w:rsid w:val="002339C4"/>
    <w:rsid w:val="0023702D"/>
    <w:rsid w:val="0024019E"/>
    <w:rsid w:val="00240D0F"/>
    <w:rsid w:val="002420E3"/>
    <w:rsid w:val="002518EC"/>
    <w:rsid w:val="00252302"/>
    <w:rsid w:val="002566FD"/>
    <w:rsid w:val="00262E49"/>
    <w:rsid w:val="00264F3C"/>
    <w:rsid w:val="00265A0C"/>
    <w:rsid w:val="00265FF5"/>
    <w:rsid w:val="00267754"/>
    <w:rsid w:val="00271895"/>
    <w:rsid w:val="002730F1"/>
    <w:rsid w:val="00273A51"/>
    <w:rsid w:val="00283F0B"/>
    <w:rsid w:val="0028473B"/>
    <w:rsid w:val="00290D95"/>
    <w:rsid w:val="00290E7A"/>
    <w:rsid w:val="00293A5D"/>
    <w:rsid w:val="0029611C"/>
    <w:rsid w:val="00297D5C"/>
    <w:rsid w:val="00297E0D"/>
    <w:rsid w:val="002B4F12"/>
    <w:rsid w:val="002C1852"/>
    <w:rsid w:val="002C25E6"/>
    <w:rsid w:val="002C2A1E"/>
    <w:rsid w:val="002D29CE"/>
    <w:rsid w:val="002D42CA"/>
    <w:rsid w:val="002E04CD"/>
    <w:rsid w:val="002E5DBA"/>
    <w:rsid w:val="002E6A7B"/>
    <w:rsid w:val="002E76BD"/>
    <w:rsid w:val="002F0213"/>
    <w:rsid w:val="002F2F1B"/>
    <w:rsid w:val="002F7626"/>
    <w:rsid w:val="00305363"/>
    <w:rsid w:val="00305C45"/>
    <w:rsid w:val="00305EB0"/>
    <w:rsid w:val="00306AEC"/>
    <w:rsid w:val="00313722"/>
    <w:rsid w:val="003147A4"/>
    <w:rsid w:val="00320500"/>
    <w:rsid w:val="00322605"/>
    <w:rsid w:val="003409D4"/>
    <w:rsid w:val="0034198D"/>
    <w:rsid w:val="00342260"/>
    <w:rsid w:val="00342279"/>
    <w:rsid w:val="003432F5"/>
    <w:rsid w:val="00344BF9"/>
    <w:rsid w:val="00351CE2"/>
    <w:rsid w:val="00356310"/>
    <w:rsid w:val="00356F54"/>
    <w:rsid w:val="00357F9A"/>
    <w:rsid w:val="00364EBA"/>
    <w:rsid w:val="003653EB"/>
    <w:rsid w:val="00365FA1"/>
    <w:rsid w:val="00372F50"/>
    <w:rsid w:val="00373262"/>
    <w:rsid w:val="0037395E"/>
    <w:rsid w:val="00374AE4"/>
    <w:rsid w:val="003758CC"/>
    <w:rsid w:val="00375CB0"/>
    <w:rsid w:val="00376312"/>
    <w:rsid w:val="00376F2F"/>
    <w:rsid w:val="00384F02"/>
    <w:rsid w:val="003914F4"/>
    <w:rsid w:val="00393CAA"/>
    <w:rsid w:val="00395E71"/>
    <w:rsid w:val="003A0CB9"/>
    <w:rsid w:val="003A0E18"/>
    <w:rsid w:val="003A3404"/>
    <w:rsid w:val="003A4ADA"/>
    <w:rsid w:val="003A5ED2"/>
    <w:rsid w:val="003A5F0A"/>
    <w:rsid w:val="003D0534"/>
    <w:rsid w:val="003D0FC2"/>
    <w:rsid w:val="003D3B77"/>
    <w:rsid w:val="003D3BF3"/>
    <w:rsid w:val="003E11F1"/>
    <w:rsid w:val="003E1E36"/>
    <w:rsid w:val="003E389A"/>
    <w:rsid w:val="003E3EE3"/>
    <w:rsid w:val="003E6B29"/>
    <w:rsid w:val="003F4E80"/>
    <w:rsid w:val="0040059A"/>
    <w:rsid w:val="004020DC"/>
    <w:rsid w:val="00403B65"/>
    <w:rsid w:val="00410847"/>
    <w:rsid w:val="0041245B"/>
    <w:rsid w:val="00415BAD"/>
    <w:rsid w:val="00417403"/>
    <w:rsid w:val="00417871"/>
    <w:rsid w:val="00422212"/>
    <w:rsid w:val="00424E49"/>
    <w:rsid w:val="00426075"/>
    <w:rsid w:val="004363C8"/>
    <w:rsid w:val="00441B4E"/>
    <w:rsid w:val="00442F42"/>
    <w:rsid w:val="00444E57"/>
    <w:rsid w:val="00446384"/>
    <w:rsid w:val="00446A69"/>
    <w:rsid w:val="00446EC5"/>
    <w:rsid w:val="0044761E"/>
    <w:rsid w:val="004521A2"/>
    <w:rsid w:val="004740B6"/>
    <w:rsid w:val="00474B26"/>
    <w:rsid w:val="004765CE"/>
    <w:rsid w:val="00476ED8"/>
    <w:rsid w:val="0048158D"/>
    <w:rsid w:val="004825BA"/>
    <w:rsid w:val="004836F3"/>
    <w:rsid w:val="00486F3E"/>
    <w:rsid w:val="00490D65"/>
    <w:rsid w:val="00490F35"/>
    <w:rsid w:val="00491C41"/>
    <w:rsid w:val="00494037"/>
    <w:rsid w:val="00494820"/>
    <w:rsid w:val="004A4D3F"/>
    <w:rsid w:val="004A6E90"/>
    <w:rsid w:val="004A77FD"/>
    <w:rsid w:val="004A780B"/>
    <w:rsid w:val="004B3A72"/>
    <w:rsid w:val="004B62BD"/>
    <w:rsid w:val="004C022F"/>
    <w:rsid w:val="004C148E"/>
    <w:rsid w:val="004C2126"/>
    <w:rsid w:val="004C348C"/>
    <w:rsid w:val="004C4349"/>
    <w:rsid w:val="004D1AB6"/>
    <w:rsid w:val="004D4FBB"/>
    <w:rsid w:val="004E311F"/>
    <w:rsid w:val="004E3664"/>
    <w:rsid w:val="004E5673"/>
    <w:rsid w:val="004F3C74"/>
    <w:rsid w:val="004F4C42"/>
    <w:rsid w:val="004F7049"/>
    <w:rsid w:val="00500F4A"/>
    <w:rsid w:val="005012C6"/>
    <w:rsid w:val="00507D29"/>
    <w:rsid w:val="00510603"/>
    <w:rsid w:val="005110A0"/>
    <w:rsid w:val="00511A7E"/>
    <w:rsid w:val="005128FC"/>
    <w:rsid w:val="0051317F"/>
    <w:rsid w:val="00520200"/>
    <w:rsid w:val="00525EA4"/>
    <w:rsid w:val="0052764C"/>
    <w:rsid w:val="0053441F"/>
    <w:rsid w:val="005428EE"/>
    <w:rsid w:val="00553B8E"/>
    <w:rsid w:val="0055458A"/>
    <w:rsid w:val="00554FB6"/>
    <w:rsid w:val="00557D5C"/>
    <w:rsid w:val="00563112"/>
    <w:rsid w:val="005747CB"/>
    <w:rsid w:val="005768E8"/>
    <w:rsid w:val="00591A9B"/>
    <w:rsid w:val="00593E5A"/>
    <w:rsid w:val="0059599B"/>
    <w:rsid w:val="0059702A"/>
    <w:rsid w:val="005975E5"/>
    <w:rsid w:val="005A0AF1"/>
    <w:rsid w:val="005A0E1F"/>
    <w:rsid w:val="005A2E3D"/>
    <w:rsid w:val="005A470B"/>
    <w:rsid w:val="005A5A7F"/>
    <w:rsid w:val="005A68AA"/>
    <w:rsid w:val="005A763D"/>
    <w:rsid w:val="005B3E7B"/>
    <w:rsid w:val="005B485E"/>
    <w:rsid w:val="005C29D2"/>
    <w:rsid w:val="005C41C7"/>
    <w:rsid w:val="005C493B"/>
    <w:rsid w:val="005C5737"/>
    <w:rsid w:val="005C6285"/>
    <w:rsid w:val="005C7B34"/>
    <w:rsid w:val="005D20F1"/>
    <w:rsid w:val="005D3D8A"/>
    <w:rsid w:val="005D5EB4"/>
    <w:rsid w:val="005E021A"/>
    <w:rsid w:val="005E1839"/>
    <w:rsid w:val="005E268D"/>
    <w:rsid w:val="005E4089"/>
    <w:rsid w:val="005E6122"/>
    <w:rsid w:val="005E61A0"/>
    <w:rsid w:val="005F1004"/>
    <w:rsid w:val="005F6460"/>
    <w:rsid w:val="005F6DE7"/>
    <w:rsid w:val="005F76AC"/>
    <w:rsid w:val="00600381"/>
    <w:rsid w:val="00600434"/>
    <w:rsid w:val="00600C1E"/>
    <w:rsid w:val="006064F8"/>
    <w:rsid w:val="00614519"/>
    <w:rsid w:val="00624B35"/>
    <w:rsid w:val="00625DDE"/>
    <w:rsid w:val="00631D1E"/>
    <w:rsid w:val="00632809"/>
    <w:rsid w:val="00634A25"/>
    <w:rsid w:val="006361A1"/>
    <w:rsid w:val="00637BB7"/>
    <w:rsid w:val="0064154A"/>
    <w:rsid w:val="0064623B"/>
    <w:rsid w:val="006513A2"/>
    <w:rsid w:val="00651A75"/>
    <w:rsid w:val="0065306C"/>
    <w:rsid w:val="006537B9"/>
    <w:rsid w:val="00655EFD"/>
    <w:rsid w:val="0065695E"/>
    <w:rsid w:val="00660F0E"/>
    <w:rsid w:val="0066368D"/>
    <w:rsid w:val="00664E5B"/>
    <w:rsid w:val="00670F65"/>
    <w:rsid w:val="00673A2B"/>
    <w:rsid w:val="00674ED7"/>
    <w:rsid w:val="0067793F"/>
    <w:rsid w:val="00680111"/>
    <w:rsid w:val="00682575"/>
    <w:rsid w:val="006845DE"/>
    <w:rsid w:val="006848AD"/>
    <w:rsid w:val="006861C7"/>
    <w:rsid w:val="00686FCE"/>
    <w:rsid w:val="00692455"/>
    <w:rsid w:val="006957F0"/>
    <w:rsid w:val="006974F0"/>
    <w:rsid w:val="006A028E"/>
    <w:rsid w:val="006B1B32"/>
    <w:rsid w:val="006B4099"/>
    <w:rsid w:val="006B48B0"/>
    <w:rsid w:val="006B4CF5"/>
    <w:rsid w:val="006B678F"/>
    <w:rsid w:val="006C0807"/>
    <w:rsid w:val="006C2CE1"/>
    <w:rsid w:val="006C4919"/>
    <w:rsid w:val="006C5310"/>
    <w:rsid w:val="006C569D"/>
    <w:rsid w:val="006C6C62"/>
    <w:rsid w:val="006C7F2A"/>
    <w:rsid w:val="006D24BF"/>
    <w:rsid w:val="006D362A"/>
    <w:rsid w:val="006D3AF8"/>
    <w:rsid w:val="006D3DD9"/>
    <w:rsid w:val="006D4602"/>
    <w:rsid w:val="006D48EE"/>
    <w:rsid w:val="006D70F9"/>
    <w:rsid w:val="006D7576"/>
    <w:rsid w:val="006D7D72"/>
    <w:rsid w:val="006E05A9"/>
    <w:rsid w:val="006E3354"/>
    <w:rsid w:val="006E72C6"/>
    <w:rsid w:val="006E7EB2"/>
    <w:rsid w:val="006F1779"/>
    <w:rsid w:val="006F4846"/>
    <w:rsid w:val="006F4AAC"/>
    <w:rsid w:val="006F4B01"/>
    <w:rsid w:val="006F59C7"/>
    <w:rsid w:val="00705763"/>
    <w:rsid w:val="00706F21"/>
    <w:rsid w:val="00707320"/>
    <w:rsid w:val="0071420F"/>
    <w:rsid w:val="007233AD"/>
    <w:rsid w:val="0072360E"/>
    <w:rsid w:val="007350E3"/>
    <w:rsid w:val="00735103"/>
    <w:rsid w:val="0074127F"/>
    <w:rsid w:val="007414C7"/>
    <w:rsid w:val="007430F3"/>
    <w:rsid w:val="00747A66"/>
    <w:rsid w:val="00750BB9"/>
    <w:rsid w:val="00755C83"/>
    <w:rsid w:val="007567DB"/>
    <w:rsid w:val="00756ADA"/>
    <w:rsid w:val="00757888"/>
    <w:rsid w:val="00757FE4"/>
    <w:rsid w:val="007605E9"/>
    <w:rsid w:val="007607A8"/>
    <w:rsid w:val="0076393F"/>
    <w:rsid w:val="0076474F"/>
    <w:rsid w:val="007662E3"/>
    <w:rsid w:val="00767483"/>
    <w:rsid w:val="00771064"/>
    <w:rsid w:val="0077150D"/>
    <w:rsid w:val="0077168D"/>
    <w:rsid w:val="007826E5"/>
    <w:rsid w:val="007828BE"/>
    <w:rsid w:val="00784563"/>
    <w:rsid w:val="00787894"/>
    <w:rsid w:val="00790150"/>
    <w:rsid w:val="00791B46"/>
    <w:rsid w:val="007948DF"/>
    <w:rsid w:val="007979EF"/>
    <w:rsid w:val="007A2205"/>
    <w:rsid w:val="007A30D0"/>
    <w:rsid w:val="007B1F90"/>
    <w:rsid w:val="007B4ABA"/>
    <w:rsid w:val="007B4AC2"/>
    <w:rsid w:val="007B7782"/>
    <w:rsid w:val="007D272F"/>
    <w:rsid w:val="007D39AC"/>
    <w:rsid w:val="007E2C37"/>
    <w:rsid w:val="007E3A44"/>
    <w:rsid w:val="007E43A7"/>
    <w:rsid w:val="007E52D7"/>
    <w:rsid w:val="007F011C"/>
    <w:rsid w:val="007F3F4D"/>
    <w:rsid w:val="007F4B47"/>
    <w:rsid w:val="007F4D65"/>
    <w:rsid w:val="00801ACF"/>
    <w:rsid w:val="00801FDF"/>
    <w:rsid w:val="008026E4"/>
    <w:rsid w:val="008162F7"/>
    <w:rsid w:val="00817317"/>
    <w:rsid w:val="008203EE"/>
    <w:rsid w:val="00824D83"/>
    <w:rsid w:val="0082635C"/>
    <w:rsid w:val="008304C8"/>
    <w:rsid w:val="00831120"/>
    <w:rsid w:val="008320F3"/>
    <w:rsid w:val="00832B59"/>
    <w:rsid w:val="00836731"/>
    <w:rsid w:val="00836A13"/>
    <w:rsid w:val="0083710C"/>
    <w:rsid w:val="008371F4"/>
    <w:rsid w:val="0084391B"/>
    <w:rsid w:val="00846756"/>
    <w:rsid w:val="00853BE9"/>
    <w:rsid w:val="00854C14"/>
    <w:rsid w:val="00855EDC"/>
    <w:rsid w:val="0086298D"/>
    <w:rsid w:val="00863B11"/>
    <w:rsid w:val="008647D1"/>
    <w:rsid w:val="00866B95"/>
    <w:rsid w:val="00870B26"/>
    <w:rsid w:val="00871BBD"/>
    <w:rsid w:val="008744AF"/>
    <w:rsid w:val="00874FDB"/>
    <w:rsid w:val="00875701"/>
    <w:rsid w:val="008761B0"/>
    <w:rsid w:val="00881B34"/>
    <w:rsid w:val="008830D1"/>
    <w:rsid w:val="0088629B"/>
    <w:rsid w:val="0089080E"/>
    <w:rsid w:val="00893395"/>
    <w:rsid w:val="00893960"/>
    <w:rsid w:val="00897A1C"/>
    <w:rsid w:val="008A3663"/>
    <w:rsid w:val="008A54BF"/>
    <w:rsid w:val="008B07DF"/>
    <w:rsid w:val="008B1FA3"/>
    <w:rsid w:val="008B3614"/>
    <w:rsid w:val="008B4273"/>
    <w:rsid w:val="008B4283"/>
    <w:rsid w:val="008B7BDD"/>
    <w:rsid w:val="008C6DE5"/>
    <w:rsid w:val="008C7FE3"/>
    <w:rsid w:val="008D04CB"/>
    <w:rsid w:val="008D3D52"/>
    <w:rsid w:val="008D4919"/>
    <w:rsid w:val="008D6AB8"/>
    <w:rsid w:val="008D71E6"/>
    <w:rsid w:val="008E04FB"/>
    <w:rsid w:val="008E254C"/>
    <w:rsid w:val="008E724F"/>
    <w:rsid w:val="008F0053"/>
    <w:rsid w:val="008F0C9E"/>
    <w:rsid w:val="008F0D1A"/>
    <w:rsid w:val="008F5A4E"/>
    <w:rsid w:val="00904270"/>
    <w:rsid w:val="00907B36"/>
    <w:rsid w:val="00913515"/>
    <w:rsid w:val="009143C6"/>
    <w:rsid w:val="00914BBE"/>
    <w:rsid w:val="0091526E"/>
    <w:rsid w:val="00922744"/>
    <w:rsid w:val="009255E6"/>
    <w:rsid w:val="00934DE6"/>
    <w:rsid w:val="00943A82"/>
    <w:rsid w:val="00950233"/>
    <w:rsid w:val="0095582D"/>
    <w:rsid w:val="00955851"/>
    <w:rsid w:val="00960448"/>
    <w:rsid w:val="009604C3"/>
    <w:rsid w:val="00961D5C"/>
    <w:rsid w:val="00965CAB"/>
    <w:rsid w:val="00965DD6"/>
    <w:rsid w:val="00970126"/>
    <w:rsid w:val="009735FB"/>
    <w:rsid w:val="00981B5C"/>
    <w:rsid w:val="00982650"/>
    <w:rsid w:val="00982DE2"/>
    <w:rsid w:val="00985A0E"/>
    <w:rsid w:val="00991737"/>
    <w:rsid w:val="009A01C6"/>
    <w:rsid w:val="009A11AF"/>
    <w:rsid w:val="009A2C18"/>
    <w:rsid w:val="009A6577"/>
    <w:rsid w:val="009A7137"/>
    <w:rsid w:val="009A7AEC"/>
    <w:rsid w:val="009B2412"/>
    <w:rsid w:val="009B4268"/>
    <w:rsid w:val="009B432C"/>
    <w:rsid w:val="009B5B0E"/>
    <w:rsid w:val="009C3513"/>
    <w:rsid w:val="009C3662"/>
    <w:rsid w:val="009C660A"/>
    <w:rsid w:val="009C7EE4"/>
    <w:rsid w:val="009D0748"/>
    <w:rsid w:val="009D471E"/>
    <w:rsid w:val="009E09FE"/>
    <w:rsid w:val="009E19D5"/>
    <w:rsid w:val="009E1DCD"/>
    <w:rsid w:val="009E3D37"/>
    <w:rsid w:val="009E5656"/>
    <w:rsid w:val="009E58E4"/>
    <w:rsid w:val="009E65C1"/>
    <w:rsid w:val="009F100B"/>
    <w:rsid w:val="00A00E94"/>
    <w:rsid w:val="00A020C7"/>
    <w:rsid w:val="00A02193"/>
    <w:rsid w:val="00A0224C"/>
    <w:rsid w:val="00A0474D"/>
    <w:rsid w:val="00A052FF"/>
    <w:rsid w:val="00A078BE"/>
    <w:rsid w:val="00A13851"/>
    <w:rsid w:val="00A23F7E"/>
    <w:rsid w:val="00A24493"/>
    <w:rsid w:val="00A24589"/>
    <w:rsid w:val="00A35A8B"/>
    <w:rsid w:val="00A366AE"/>
    <w:rsid w:val="00A41BBC"/>
    <w:rsid w:val="00A45386"/>
    <w:rsid w:val="00A45C8A"/>
    <w:rsid w:val="00A533A6"/>
    <w:rsid w:val="00A623D7"/>
    <w:rsid w:val="00A65017"/>
    <w:rsid w:val="00A661A8"/>
    <w:rsid w:val="00A76107"/>
    <w:rsid w:val="00A91412"/>
    <w:rsid w:val="00A93023"/>
    <w:rsid w:val="00A948C1"/>
    <w:rsid w:val="00AA065C"/>
    <w:rsid w:val="00AA3D02"/>
    <w:rsid w:val="00AB0FAA"/>
    <w:rsid w:val="00AB58E9"/>
    <w:rsid w:val="00AB5A6B"/>
    <w:rsid w:val="00AB5AA6"/>
    <w:rsid w:val="00AB62DB"/>
    <w:rsid w:val="00AC10F5"/>
    <w:rsid w:val="00AC34E7"/>
    <w:rsid w:val="00AC4E40"/>
    <w:rsid w:val="00AD64AF"/>
    <w:rsid w:val="00AD7A8D"/>
    <w:rsid w:val="00AE068D"/>
    <w:rsid w:val="00AE19F4"/>
    <w:rsid w:val="00AE3E97"/>
    <w:rsid w:val="00AE3F65"/>
    <w:rsid w:val="00AE5AA6"/>
    <w:rsid w:val="00AF2A3B"/>
    <w:rsid w:val="00AF3887"/>
    <w:rsid w:val="00AF4588"/>
    <w:rsid w:val="00B008F7"/>
    <w:rsid w:val="00B031B9"/>
    <w:rsid w:val="00B03A2A"/>
    <w:rsid w:val="00B03DE5"/>
    <w:rsid w:val="00B053C5"/>
    <w:rsid w:val="00B05B03"/>
    <w:rsid w:val="00B06CF6"/>
    <w:rsid w:val="00B10278"/>
    <w:rsid w:val="00B11338"/>
    <w:rsid w:val="00B1205F"/>
    <w:rsid w:val="00B123E5"/>
    <w:rsid w:val="00B17FB9"/>
    <w:rsid w:val="00B20708"/>
    <w:rsid w:val="00B24922"/>
    <w:rsid w:val="00B251A8"/>
    <w:rsid w:val="00B26164"/>
    <w:rsid w:val="00B27C06"/>
    <w:rsid w:val="00B27FB6"/>
    <w:rsid w:val="00B31F0F"/>
    <w:rsid w:val="00B32A6A"/>
    <w:rsid w:val="00B401B1"/>
    <w:rsid w:val="00B41F33"/>
    <w:rsid w:val="00B513CE"/>
    <w:rsid w:val="00B51C11"/>
    <w:rsid w:val="00B625C5"/>
    <w:rsid w:val="00B62945"/>
    <w:rsid w:val="00B65EDF"/>
    <w:rsid w:val="00B66D85"/>
    <w:rsid w:val="00B67D9F"/>
    <w:rsid w:val="00B73731"/>
    <w:rsid w:val="00B77940"/>
    <w:rsid w:val="00B80EE0"/>
    <w:rsid w:val="00B90A3C"/>
    <w:rsid w:val="00B94B95"/>
    <w:rsid w:val="00B95141"/>
    <w:rsid w:val="00B96283"/>
    <w:rsid w:val="00BA0EC9"/>
    <w:rsid w:val="00BA3099"/>
    <w:rsid w:val="00BA5FEF"/>
    <w:rsid w:val="00BB660C"/>
    <w:rsid w:val="00BC6D14"/>
    <w:rsid w:val="00BD2CBB"/>
    <w:rsid w:val="00BD4689"/>
    <w:rsid w:val="00BD522C"/>
    <w:rsid w:val="00BE0F4E"/>
    <w:rsid w:val="00BE3FF8"/>
    <w:rsid w:val="00BE7DB5"/>
    <w:rsid w:val="00BF2D0C"/>
    <w:rsid w:val="00BF2D32"/>
    <w:rsid w:val="00BF70C7"/>
    <w:rsid w:val="00C0110B"/>
    <w:rsid w:val="00C012E0"/>
    <w:rsid w:val="00C01FDD"/>
    <w:rsid w:val="00C020A9"/>
    <w:rsid w:val="00C045D8"/>
    <w:rsid w:val="00C07D0F"/>
    <w:rsid w:val="00C117B0"/>
    <w:rsid w:val="00C12DD6"/>
    <w:rsid w:val="00C16956"/>
    <w:rsid w:val="00C258ED"/>
    <w:rsid w:val="00C2774C"/>
    <w:rsid w:val="00C35ECA"/>
    <w:rsid w:val="00C370BA"/>
    <w:rsid w:val="00C375AB"/>
    <w:rsid w:val="00C53D60"/>
    <w:rsid w:val="00C6079C"/>
    <w:rsid w:val="00C61CFC"/>
    <w:rsid w:val="00C61FAC"/>
    <w:rsid w:val="00C6301D"/>
    <w:rsid w:val="00C638E1"/>
    <w:rsid w:val="00C63BBE"/>
    <w:rsid w:val="00C66CAA"/>
    <w:rsid w:val="00C708CF"/>
    <w:rsid w:val="00C72C30"/>
    <w:rsid w:val="00C74BE3"/>
    <w:rsid w:val="00C8508D"/>
    <w:rsid w:val="00C95B9E"/>
    <w:rsid w:val="00C96396"/>
    <w:rsid w:val="00C9690E"/>
    <w:rsid w:val="00C97B2F"/>
    <w:rsid w:val="00CA2129"/>
    <w:rsid w:val="00CA7E6D"/>
    <w:rsid w:val="00CB3776"/>
    <w:rsid w:val="00CB4D24"/>
    <w:rsid w:val="00CC10A2"/>
    <w:rsid w:val="00CC2B5C"/>
    <w:rsid w:val="00CC317D"/>
    <w:rsid w:val="00CC679C"/>
    <w:rsid w:val="00CD195B"/>
    <w:rsid w:val="00CE359E"/>
    <w:rsid w:val="00CE3E6D"/>
    <w:rsid w:val="00CE6747"/>
    <w:rsid w:val="00CE68A3"/>
    <w:rsid w:val="00CE6B9F"/>
    <w:rsid w:val="00CE6E92"/>
    <w:rsid w:val="00CE7F03"/>
    <w:rsid w:val="00CF0775"/>
    <w:rsid w:val="00CF2391"/>
    <w:rsid w:val="00CF4A10"/>
    <w:rsid w:val="00CF5305"/>
    <w:rsid w:val="00D01A2C"/>
    <w:rsid w:val="00D050DB"/>
    <w:rsid w:val="00D052F3"/>
    <w:rsid w:val="00D064DF"/>
    <w:rsid w:val="00D1190C"/>
    <w:rsid w:val="00D1327B"/>
    <w:rsid w:val="00D136B2"/>
    <w:rsid w:val="00D1518B"/>
    <w:rsid w:val="00D15642"/>
    <w:rsid w:val="00D1599A"/>
    <w:rsid w:val="00D16A5D"/>
    <w:rsid w:val="00D1771B"/>
    <w:rsid w:val="00D179FF"/>
    <w:rsid w:val="00D20BAD"/>
    <w:rsid w:val="00D3675F"/>
    <w:rsid w:val="00D36D3C"/>
    <w:rsid w:val="00D36F18"/>
    <w:rsid w:val="00D414BC"/>
    <w:rsid w:val="00D4172E"/>
    <w:rsid w:val="00D504F4"/>
    <w:rsid w:val="00D51CB2"/>
    <w:rsid w:val="00D52816"/>
    <w:rsid w:val="00D56639"/>
    <w:rsid w:val="00D60663"/>
    <w:rsid w:val="00D6170F"/>
    <w:rsid w:val="00D66D38"/>
    <w:rsid w:val="00D67393"/>
    <w:rsid w:val="00D7141B"/>
    <w:rsid w:val="00D76766"/>
    <w:rsid w:val="00D92141"/>
    <w:rsid w:val="00D93EF5"/>
    <w:rsid w:val="00DA3B6A"/>
    <w:rsid w:val="00DA5C80"/>
    <w:rsid w:val="00DA7F88"/>
    <w:rsid w:val="00DB3591"/>
    <w:rsid w:val="00DB7BA2"/>
    <w:rsid w:val="00DC1761"/>
    <w:rsid w:val="00DC2540"/>
    <w:rsid w:val="00DC731E"/>
    <w:rsid w:val="00DD5CDD"/>
    <w:rsid w:val="00DD5DB7"/>
    <w:rsid w:val="00DE3698"/>
    <w:rsid w:val="00DE41D0"/>
    <w:rsid w:val="00DE46A0"/>
    <w:rsid w:val="00DE6102"/>
    <w:rsid w:val="00DE76CD"/>
    <w:rsid w:val="00DF01AF"/>
    <w:rsid w:val="00DF4813"/>
    <w:rsid w:val="00E038D9"/>
    <w:rsid w:val="00E05418"/>
    <w:rsid w:val="00E0571E"/>
    <w:rsid w:val="00E06F7A"/>
    <w:rsid w:val="00E11712"/>
    <w:rsid w:val="00E13A4C"/>
    <w:rsid w:val="00E20EC2"/>
    <w:rsid w:val="00E22215"/>
    <w:rsid w:val="00E243F0"/>
    <w:rsid w:val="00E2779D"/>
    <w:rsid w:val="00E31A95"/>
    <w:rsid w:val="00E438A3"/>
    <w:rsid w:val="00E449FB"/>
    <w:rsid w:val="00E469C4"/>
    <w:rsid w:val="00E53943"/>
    <w:rsid w:val="00E544BB"/>
    <w:rsid w:val="00E668A7"/>
    <w:rsid w:val="00E71325"/>
    <w:rsid w:val="00E717AA"/>
    <w:rsid w:val="00E71BE6"/>
    <w:rsid w:val="00E72C56"/>
    <w:rsid w:val="00E77344"/>
    <w:rsid w:val="00E82CDA"/>
    <w:rsid w:val="00E83E1F"/>
    <w:rsid w:val="00E86AB1"/>
    <w:rsid w:val="00E925AD"/>
    <w:rsid w:val="00E94825"/>
    <w:rsid w:val="00E94EE1"/>
    <w:rsid w:val="00E94F34"/>
    <w:rsid w:val="00E96289"/>
    <w:rsid w:val="00EA10B6"/>
    <w:rsid w:val="00EA174B"/>
    <w:rsid w:val="00EA1762"/>
    <w:rsid w:val="00EA3610"/>
    <w:rsid w:val="00EA5AA2"/>
    <w:rsid w:val="00EA5EC9"/>
    <w:rsid w:val="00EA65D9"/>
    <w:rsid w:val="00EC51C5"/>
    <w:rsid w:val="00EC68DE"/>
    <w:rsid w:val="00EC7D82"/>
    <w:rsid w:val="00ED1073"/>
    <w:rsid w:val="00ED1976"/>
    <w:rsid w:val="00ED3934"/>
    <w:rsid w:val="00ED4129"/>
    <w:rsid w:val="00ED4D24"/>
    <w:rsid w:val="00EE1584"/>
    <w:rsid w:val="00EF1D5B"/>
    <w:rsid w:val="00EF4DB7"/>
    <w:rsid w:val="00EF60FE"/>
    <w:rsid w:val="00F04421"/>
    <w:rsid w:val="00F07405"/>
    <w:rsid w:val="00F07E88"/>
    <w:rsid w:val="00F10CA8"/>
    <w:rsid w:val="00F11D16"/>
    <w:rsid w:val="00F137E9"/>
    <w:rsid w:val="00F13FD4"/>
    <w:rsid w:val="00F14688"/>
    <w:rsid w:val="00F1671A"/>
    <w:rsid w:val="00F16B4C"/>
    <w:rsid w:val="00F211D2"/>
    <w:rsid w:val="00F225E1"/>
    <w:rsid w:val="00F258C5"/>
    <w:rsid w:val="00F30664"/>
    <w:rsid w:val="00F3066D"/>
    <w:rsid w:val="00F30850"/>
    <w:rsid w:val="00F3099B"/>
    <w:rsid w:val="00F378D3"/>
    <w:rsid w:val="00F44471"/>
    <w:rsid w:val="00F4531F"/>
    <w:rsid w:val="00F45B65"/>
    <w:rsid w:val="00F4666D"/>
    <w:rsid w:val="00F475F7"/>
    <w:rsid w:val="00F47D46"/>
    <w:rsid w:val="00F5065C"/>
    <w:rsid w:val="00F53D6C"/>
    <w:rsid w:val="00F549CA"/>
    <w:rsid w:val="00F61343"/>
    <w:rsid w:val="00F621D3"/>
    <w:rsid w:val="00F627A5"/>
    <w:rsid w:val="00F63E83"/>
    <w:rsid w:val="00F662C0"/>
    <w:rsid w:val="00F7266D"/>
    <w:rsid w:val="00F7304C"/>
    <w:rsid w:val="00F7423D"/>
    <w:rsid w:val="00F74259"/>
    <w:rsid w:val="00F755B6"/>
    <w:rsid w:val="00F757F4"/>
    <w:rsid w:val="00F7691F"/>
    <w:rsid w:val="00F823E7"/>
    <w:rsid w:val="00F831CB"/>
    <w:rsid w:val="00F9002B"/>
    <w:rsid w:val="00F9034F"/>
    <w:rsid w:val="00F914BC"/>
    <w:rsid w:val="00F963B3"/>
    <w:rsid w:val="00FA019E"/>
    <w:rsid w:val="00FA2532"/>
    <w:rsid w:val="00FB005F"/>
    <w:rsid w:val="00FC2618"/>
    <w:rsid w:val="00FC350E"/>
    <w:rsid w:val="00FC516A"/>
    <w:rsid w:val="00FC5249"/>
    <w:rsid w:val="00FC5F96"/>
    <w:rsid w:val="00FE0FF5"/>
    <w:rsid w:val="00FE27BC"/>
    <w:rsid w:val="00FE50B4"/>
    <w:rsid w:val="00FE6741"/>
    <w:rsid w:val="00FF0F56"/>
    <w:rsid w:val="00FF58CA"/>
    <w:rsid w:val="305A2F4D"/>
    <w:rsid w:val="73A7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b/>
      <w:bCs/>
      <w:i/>
      <w:iCs/>
      <w:color w:val="000080"/>
      <w:sz w:val="20"/>
      <w:szCs w:val="20"/>
    </w:rPr>
  </w:style>
  <w:style w:type="paragraph" w:styleId="3">
    <w:name w:val="heading 2"/>
    <w:basedOn w:val="1"/>
    <w:next w:val="1"/>
    <w:link w:val="33"/>
    <w:qFormat/>
    <w:uiPriority w:val="0"/>
    <w:pPr>
      <w:keepNext/>
      <w:numPr>
        <w:ilvl w:val="1"/>
        <w:numId w:val="1"/>
      </w:numPr>
      <w:ind w:right="137"/>
      <w:outlineLvl w:val="1"/>
    </w:pPr>
    <w:rPr>
      <w:rFonts w:ascii="Arial" w:hAnsi="Arial" w:cs="Arial"/>
      <w:b/>
      <w:bCs/>
      <w:sz w:val="20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36"/>
    <w:qFormat/>
    <w:uiPriority w:val="0"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b/>
      <w:u w:val="single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0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1">
    <w:name w:val="Emphasis"/>
    <w:qFormat/>
    <w:uiPriority w:val="0"/>
    <w:rPr>
      <w:rFonts w:ascii="Arial" w:hAnsi="Arial"/>
      <w:b/>
      <w:iCs/>
      <w:sz w:val="24"/>
    </w:rPr>
  </w:style>
  <w:style w:type="character" w:styleId="12">
    <w:name w:val="FollowedHyperlink"/>
    <w:uiPriority w:val="0"/>
    <w:rPr>
      <w:color w:val="800080"/>
      <w:u w:val="single"/>
    </w:rPr>
  </w:style>
  <w:style w:type="paragraph" w:styleId="13">
    <w:name w:val="footer"/>
    <w:basedOn w:val="1"/>
    <w:link w:val="35"/>
    <w:uiPriority w:val="0"/>
    <w:pPr>
      <w:tabs>
        <w:tab w:val="center" w:pos="4320"/>
        <w:tab w:val="right" w:pos="8640"/>
      </w:tabs>
    </w:pPr>
  </w:style>
  <w:style w:type="paragraph" w:styleId="14">
    <w:name w:val="header"/>
    <w:basedOn w:val="1"/>
    <w:link w:val="34"/>
    <w:uiPriority w:val="0"/>
    <w:pPr>
      <w:tabs>
        <w:tab w:val="center" w:pos="4320"/>
        <w:tab w:val="right" w:pos="8640"/>
      </w:tabs>
    </w:pPr>
  </w:style>
  <w:style w:type="character" w:styleId="15">
    <w:name w:val="Hyperlink"/>
    <w:uiPriority w:val="99"/>
    <w:rPr>
      <w:color w:val="0000FF"/>
      <w:u w:val="single"/>
    </w:rPr>
  </w:style>
  <w:style w:type="paragraph" w:styleId="16">
    <w:name w:val="Normal (Web)"/>
    <w:basedOn w:val="1"/>
    <w:uiPriority w:val="99"/>
    <w:pPr>
      <w:spacing w:before="100" w:beforeAutospacing="1" w:after="100" w:afterAutospacing="1"/>
    </w:pPr>
  </w:style>
  <w:style w:type="character" w:styleId="17">
    <w:name w:val="page number"/>
    <w:basedOn w:val="7"/>
    <w:uiPriority w:val="0"/>
  </w:style>
  <w:style w:type="character" w:styleId="18">
    <w:name w:val="Strong"/>
    <w:basedOn w:val="7"/>
    <w:qFormat/>
    <w:uiPriority w:val="22"/>
    <w:rPr>
      <w:b/>
      <w:bCs/>
    </w:rPr>
  </w:style>
  <w:style w:type="paragraph" w:styleId="19">
    <w:name w:val="toc 1"/>
    <w:basedOn w:val="1"/>
    <w:next w:val="1"/>
    <w:uiPriority w:val="39"/>
    <w:pPr>
      <w:tabs>
        <w:tab w:val="left" w:pos="187"/>
        <w:tab w:val="left" w:pos="331"/>
        <w:tab w:val="left" w:pos="480"/>
        <w:tab w:val="right" w:leader="hyphen" w:pos="9540"/>
      </w:tabs>
      <w:spacing w:line="360" w:lineRule="auto"/>
      <w:ind w:left="187"/>
    </w:pPr>
    <w:rPr>
      <w:rFonts w:ascii="Arial" w:hAnsi="Arial" w:cs="Arial"/>
      <w:b/>
      <w:color w:val="0065A4"/>
      <w:sz w:val="22"/>
      <w:szCs w:val="20"/>
    </w:rPr>
  </w:style>
  <w:style w:type="paragraph" w:styleId="20">
    <w:name w:val="toc 2"/>
    <w:basedOn w:val="1"/>
    <w:next w:val="1"/>
    <w:uiPriority w:val="39"/>
    <w:pPr>
      <w:tabs>
        <w:tab w:val="left" w:pos="900"/>
        <w:tab w:val="left" w:pos="960"/>
        <w:tab w:val="right" w:leader="hyphen" w:pos="9540"/>
      </w:tabs>
      <w:spacing w:line="360" w:lineRule="auto"/>
      <w:ind w:left="240" w:hanging="60"/>
    </w:pPr>
    <w:rPr>
      <w:rFonts w:ascii="Arial" w:hAnsi="Arial"/>
      <w:color w:val="0065A4"/>
      <w:sz w:val="22"/>
    </w:rPr>
  </w:style>
  <w:style w:type="paragraph" w:styleId="21">
    <w:name w:val="toc 3"/>
    <w:basedOn w:val="1"/>
    <w:next w:val="1"/>
    <w:uiPriority w:val="39"/>
    <w:pPr>
      <w:tabs>
        <w:tab w:val="left" w:pos="1260"/>
        <w:tab w:val="left" w:pos="1440"/>
        <w:tab w:val="right" w:leader="hyphen" w:pos="9540"/>
      </w:tabs>
      <w:spacing w:line="360" w:lineRule="auto"/>
      <w:ind w:left="1260" w:hanging="1080"/>
    </w:pPr>
    <w:rPr>
      <w:rFonts w:ascii="Arial" w:hAnsi="Arial" w:cs="Arial"/>
      <w:b/>
      <w:color w:val="0065A4"/>
      <w:sz w:val="22"/>
      <w:szCs w:val="20"/>
    </w:rPr>
  </w:style>
  <w:style w:type="paragraph" w:styleId="22">
    <w:name w:val="toc 4"/>
    <w:basedOn w:val="1"/>
    <w:next w:val="1"/>
    <w:uiPriority w:val="0"/>
    <w:pPr>
      <w:spacing w:after="100"/>
      <w:ind w:left="720"/>
    </w:pPr>
    <w:rPr>
      <w:rFonts w:ascii="Arial" w:hAnsi="Arial"/>
      <w:color w:val="0065A4"/>
      <w:sz w:val="22"/>
    </w:rPr>
  </w:style>
  <w:style w:type="paragraph" w:styleId="23">
    <w:name w:val="toc 5"/>
    <w:basedOn w:val="1"/>
    <w:next w:val="1"/>
    <w:uiPriority w:val="0"/>
    <w:pPr>
      <w:spacing w:after="100"/>
      <w:ind w:left="960"/>
    </w:pPr>
    <w:rPr>
      <w:rFonts w:ascii="Arial" w:hAnsi="Arial"/>
      <w:color w:val="0065A4"/>
      <w:sz w:val="22"/>
    </w:rPr>
  </w:style>
  <w:style w:type="paragraph" w:styleId="24">
    <w:name w:val="toc 6"/>
    <w:basedOn w:val="1"/>
    <w:next w:val="1"/>
    <w:uiPriority w:val="0"/>
    <w:pPr>
      <w:spacing w:after="100"/>
      <w:ind w:left="1200"/>
    </w:pPr>
    <w:rPr>
      <w:rFonts w:ascii="Arial" w:hAnsi="Arial"/>
      <w:color w:val="0065A4"/>
      <w:sz w:val="22"/>
    </w:rPr>
  </w:style>
  <w:style w:type="paragraph" w:styleId="25">
    <w:name w:val="toc 7"/>
    <w:basedOn w:val="1"/>
    <w:next w:val="1"/>
    <w:uiPriority w:val="0"/>
    <w:pPr>
      <w:spacing w:after="100"/>
      <w:ind w:left="1440"/>
    </w:pPr>
    <w:rPr>
      <w:rFonts w:ascii="Arial" w:hAnsi="Arial"/>
      <w:color w:val="0065A4"/>
      <w:sz w:val="22"/>
    </w:rPr>
  </w:style>
  <w:style w:type="paragraph" w:styleId="26">
    <w:name w:val="toc 8"/>
    <w:basedOn w:val="1"/>
    <w:next w:val="1"/>
    <w:uiPriority w:val="0"/>
    <w:pPr>
      <w:spacing w:after="100"/>
      <w:ind w:left="1680"/>
    </w:pPr>
    <w:rPr>
      <w:rFonts w:ascii="Arial" w:hAnsi="Arial"/>
      <w:color w:val="0065A4"/>
      <w:sz w:val="22"/>
    </w:rPr>
  </w:style>
  <w:style w:type="paragraph" w:styleId="27">
    <w:name w:val="toc 9"/>
    <w:basedOn w:val="1"/>
    <w:next w:val="1"/>
    <w:uiPriority w:val="0"/>
    <w:pPr>
      <w:spacing w:after="100"/>
      <w:ind w:left="1920"/>
    </w:pPr>
    <w:rPr>
      <w:rFonts w:ascii="Arial" w:hAnsi="Arial"/>
      <w:color w:val="0065A4"/>
      <w:sz w:val="22"/>
    </w:rPr>
  </w:style>
  <w:style w:type="paragraph" w:customStyle="1" w:styleId="28">
    <w:name w:val="Centred Heading"/>
    <w:basedOn w:val="1"/>
    <w:uiPriority w:val="0"/>
    <w:pPr>
      <w:keepLines/>
      <w:spacing w:after="200"/>
      <w:jc w:val="center"/>
    </w:pPr>
    <w:rPr>
      <w:b/>
      <w:sz w:val="32"/>
      <w:szCs w:val="20"/>
      <w:lang w:val="en-AU"/>
    </w:rPr>
  </w:style>
  <w:style w:type="paragraph" w:customStyle="1" w:styleId="29">
    <w:name w:val="tablehead"/>
    <w:basedOn w:val="1"/>
    <w:next w:val="1"/>
    <w:qFormat/>
    <w:uiPriority w:val="0"/>
    <w:pPr>
      <w:keepNext/>
      <w:keepLines/>
    </w:pPr>
    <w:rPr>
      <w:rFonts w:ascii="Arial" w:hAnsi="Arial"/>
      <w:b/>
      <w:color w:val="FFFFFF"/>
      <w:sz w:val="16"/>
      <w:szCs w:val="20"/>
      <w:lang w:val="en-AU"/>
    </w:rPr>
  </w:style>
  <w:style w:type="paragraph" w:customStyle="1" w:styleId="30">
    <w:name w:val="tablebody"/>
    <w:basedOn w:val="1"/>
    <w:uiPriority w:val="0"/>
    <w:pPr>
      <w:keepLines/>
    </w:pPr>
    <w:rPr>
      <w:rFonts w:ascii="Arial" w:hAnsi="Arial"/>
      <w:sz w:val="16"/>
      <w:szCs w:val="20"/>
      <w:lang w:val="en-AU"/>
    </w:rPr>
  </w:style>
  <w:style w:type="character" w:customStyle="1" w:styleId="31">
    <w:name w:val="EmailStyle261"/>
    <w:semiHidden/>
    <w:uiPriority w:val="0"/>
    <w:rPr>
      <w:rFonts w:ascii="Arial" w:hAnsi="Arial" w:cs="Arial"/>
      <w:color w:val="auto"/>
      <w:sz w:val="20"/>
      <w:szCs w:val="20"/>
    </w:rPr>
  </w:style>
  <w:style w:type="character" w:customStyle="1" w:styleId="32">
    <w:name w:val="EmailStyle281"/>
    <w:semiHidden/>
    <w:uiPriority w:val="0"/>
    <w:rPr>
      <w:rFonts w:ascii="Verdana" w:hAnsi="Verdana"/>
      <w:color w:val="auto"/>
      <w:sz w:val="20"/>
      <w:szCs w:val="20"/>
      <w:u w:val="none"/>
    </w:rPr>
  </w:style>
  <w:style w:type="character" w:customStyle="1" w:styleId="33">
    <w:name w:val="Heading 2 Char"/>
    <w:link w:val="3"/>
    <w:uiPriority w:val="0"/>
    <w:rPr>
      <w:rFonts w:ascii="Arial" w:hAnsi="Arial" w:cs="Arial"/>
      <w:b/>
      <w:bCs/>
      <w:szCs w:val="24"/>
      <w:lang w:val="en-US" w:eastAsia="en-US"/>
    </w:rPr>
  </w:style>
  <w:style w:type="character" w:customStyle="1" w:styleId="34">
    <w:name w:val="Header Char"/>
    <w:link w:val="14"/>
    <w:uiPriority w:val="0"/>
    <w:rPr>
      <w:sz w:val="24"/>
      <w:szCs w:val="24"/>
    </w:rPr>
  </w:style>
  <w:style w:type="character" w:customStyle="1" w:styleId="35">
    <w:name w:val="Footer Char"/>
    <w:link w:val="13"/>
    <w:qFormat/>
    <w:uiPriority w:val="0"/>
    <w:rPr>
      <w:sz w:val="24"/>
      <w:szCs w:val="24"/>
    </w:rPr>
  </w:style>
  <w:style w:type="character" w:customStyle="1" w:styleId="36">
    <w:name w:val="Heading 5 Char"/>
    <w:link w:val="6"/>
    <w:uiPriority w:val="0"/>
    <w:rPr>
      <w:rFonts w:ascii="Arial" w:hAnsi="Arial" w:cs="Arial"/>
      <w:b/>
      <w:sz w:val="24"/>
      <w:szCs w:val="24"/>
      <w:u w:val="single"/>
      <w:lang w:val="en-US" w:eastAsia="en-US"/>
    </w:rPr>
  </w:style>
  <w:style w:type="paragraph" w:styleId="37">
    <w:name w:val="List Paragraph"/>
    <w:basedOn w:val="1"/>
    <w:qFormat/>
    <w:uiPriority w:val="34"/>
    <w:pPr>
      <w:ind w:left="720"/>
    </w:pPr>
  </w:style>
  <w:style w:type="paragraph" w:customStyle="1" w:styleId="38">
    <w:name w:val="TOC Heading"/>
    <w:basedOn w:val="2"/>
    <w:next w:val="1"/>
    <w:semiHidden/>
    <w:unhideWhenUsed/>
    <w:qFormat/>
    <w:uiPriority w:val="39"/>
    <w:pPr>
      <w:keepLines/>
      <w:numPr>
        <w:numId w:val="0"/>
      </w:numPr>
      <w:spacing w:before="480" w:line="276" w:lineRule="auto"/>
      <w:outlineLvl w:val="9"/>
    </w:pPr>
    <w:rPr>
      <w:rFonts w:ascii="Cambria" w:hAnsi="Cambria" w:eastAsia="MS Gothic"/>
      <w:i w:val="0"/>
      <w:iCs w:val="0"/>
      <w:color w:val="365F91"/>
      <w:sz w:val="28"/>
      <w:szCs w:val="28"/>
      <w:lang w:eastAsia="ja-JP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DF4FEEB548114BBC706A6DB69BE6C6" ma:contentTypeVersion="8" ma:contentTypeDescription="Create a new document." ma:contentTypeScope="" ma:versionID="e0f03e9658334301d0c1d7c106d4f4dc">
  <xsd:schema xmlns:xsd="http://www.w3.org/2001/XMLSchema" xmlns:xs="http://www.w3.org/2001/XMLSchema" xmlns:p="http://schemas.microsoft.com/office/2006/metadata/properties" xmlns:ns1="http://schemas.microsoft.com/sharepoint/v3" xmlns:ns2="d067e268-c91a-4390-acd9-9fcd4074572c" targetNamespace="http://schemas.microsoft.com/office/2006/metadata/properties" ma:root="true" ma:fieldsID="09c37b723e85eb6b91a3ac63208874a6" ns1:_="" ns2:_="">
    <xsd:import namespace="http://schemas.microsoft.com/sharepoint/v3"/>
    <xsd:import namespace="d067e268-c91a-4390-acd9-9fcd4074572c"/>
    <xsd:element name="properties">
      <xsd:complexType>
        <xsd:sequence>
          <xsd:element name="documentManagement">
            <xsd:complexType>
              <xsd:all>
                <xsd:element ref="ns1:AverageRating" minOccurs="0"/>
                <xsd:element ref="ns1:RatingCount" minOccurs="0"/>
                <xsd:element ref="ns1:LikesCount" minOccurs="0"/>
                <xsd:element ref="ns1:RatedBy" minOccurs="0"/>
                <xsd:element ref="ns1:Ratings" minOccurs="0"/>
                <xsd:element ref="ns1:LikedBy" minOccurs="0"/>
                <xsd:element ref="ns2:Move_x0020_to_x0020_Others_x0020_Fold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8" nillable="true" ma:displayName="Rating (0-5)" ma:description="Average value of all the ratings that have been submitted" ma:internalName="AverageRating" ma:readOnly="false">
      <xsd:simpleType>
        <xsd:restriction base="dms:Number"/>
      </xsd:simpleType>
    </xsd:element>
    <xsd:element name="RatingCount" ma:index="9" nillable="true" ma:displayName="Number of Ratings" ma:description="Number of ratings submitted" ma:internalName="RatingCount" ma:readOnly="false">
      <xsd:simpleType>
        <xsd:restriction base="dms:Number"/>
      </xsd:simpleType>
    </xsd:element>
    <xsd:element name="LikesCount" ma:index="10" nillable="true" ma:displayName="Number of Likes" ma:internalName="LikesCount" ma:readOnly="false">
      <xsd:simpleType>
        <xsd:restriction base="dms:Unknown"/>
      </xsd:simpleType>
    </xsd:element>
    <xsd:element name="RatedBy" ma:index="11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2" nillable="true" ma:displayName="User ratings" ma:description="User ratings for the item" ma:hidden="true" ma:internalName="Ratings">
      <xsd:simpleType>
        <xsd:restriction base="dms:Note"/>
      </xsd:simpleType>
    </xsd:element>
    <xsd:element name="LikedBy" ma:index="1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7e268-c91a-4390-acd9-9fcd4074572c" elementFormDefault="qualified">
    <xsd:import namespace="http://schemas.microsoft.com/office/2006/documentManagement/types"/>
    <xsd:import namespace="http://schemas.microsoft.com/office/infopath/2007/PartnerControls"/>
    <xsd:element name="Move_x0020_to_x0020_Others_x0020_Folder" ma:index="15" nillable="true" ma:displayName="Move to Others Folder" ma:internalName="Move_x0020_to_x0020_Others_x0020_Folde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Ratings xmlns="http://schemas.microsoft.com/sharepoint/v3" xsi:nil="true"/>
    <RatingCount xmlns="http://schemas.microsoft.com/sharepoint/v3" xsi:nil="true"/>
    <LikedBy xmlns="http://schemas.microsoft.com/sharepoint/v3">
      <UserInfo>
        <DisplayName/>
        <AccountId xsi:nil="true"/>
        <AccountType/>
      </UserInfo>
    </LikedBy>
    <AverageRating xmlns="http://schemas.microsoft.com/sharepoint/v3" xsi:nil="true"/>
    <Move_x0020_to_x0020_Others_x0020_Folder xmlns="d067e268-c91a-4390-acd9-9fcd4074572c">
      <Url>https://infohub.infocepts.com/Technology/Practices/MSBI/_layouts/15/wrkstat.aspx?List=d067e268-c91a-4390-acd9-9fcd4074572c&amp;WorkflowInstanceName=198b3745-db98-4806-a7a4-be12f697c60d</Url>
      <Description>Stage 1</Description>
    </Move_x0020_to_x0020_Others_x0020_Folder>
    <RatedBy xmlns="http://schemas.microsoft.com/sharepoint/v3">
      <UserInfo>
        <DisplayName/>
        <AccountId xsi:nil="true"/>
        <AccountType/>
      </UserInfo>
    </RatedBy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E8361AA-3863-4102-87E4-BDE885A672E0}">
  <ds:schemaRefs/>
</ds:datastoreItem>
</file>

<file path=customXml/itemProps3.xml><?xml version="1.0" encoding="utf-8"?>
<ds:datastoreItem xmlns:ds="http://schemas.openxmlformats.org/officeDocument/2006/customXml" ds:itemID="{E6725F0D-DBA8-4C2A-B778-3A907A44A80F}">
  <ds:schemaRefs/>
</ds:datastoreItem>
</file>

<file path=customXml/itemProps4.xml><?xml version="1.0" encoding="utf-8"?>
<ds:datastoreItem xmlns:ds="http://schemas.openxmlformats.org/officeDocument/2006/customXml" ds:itemID="{11F96E66-11F5-42CE-8E4A-9B3608BF3154}">
  <ds:schemaRefs/>
</ds:datastoreItem>
</file>

<file path=customXml/itemProps5.xml><?xml version="1.0" encoding="utf-8"?>
<ds:datastoreItem xmlns:ds="http://schemas.openxmlformats.org/officeDocument/2006/customXml" ds:itemID="{0FF6A478-2BD6-48F5-AE60-6264E89F28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843</Words>
  <Characters>4810</Characters>
  <Lines>40</Lines>
  <Paragraphs>11</Paragraphs>
  <TotalTime>56</TotalTime>
  <ScaleCrop>false</ScaleCrop>
  <LinksUpToDate>false</LinksUpToDate>
  <CharactersWithSpaces>5642</CharactersWithSpaces>
  <Application>WPS Office_12.2.0.13208_F1E327BC-269C-435d-A152-05C5408002CA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2019-11-06T06:06:00Z</dcterms:created>
  <dc:creator>InfoCepts</dc:creator>
  <dc:description>Power BI Desktop - Report Exercise</dc:description>
  <cp:lastModifiedBy>WPS_1633844986</cp:lastModifiedBy>
  <cp:lastPrinted>2008-02-21T10:33:00Z</cp:lastPrinted>
  <dcterms:modified xsi:type="dcterms:W3CDTF">2023-09-14T08:59:05Z</dcterms:modified>
  <dc:title>Power BI Desktop - Report Exercise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0x0101007ADF4FEEB548114BBC706A6DB69BE6C6</vt:lpwstr>
  </property>
  <property fmtid="{D5CDD505-2E9C-101B-9397-08002B2CF9AE}" pid="3" name="KSOProductBuildVer">
    <vt:lpwstr>1033-12.2.0.13208</vt:lpwstr>
  </property>
  <property fmtid="{D5CDD505-2E9C-101B-9397-08002B2CF9AE}" pid="4" name="ICV">
    <vt:lpwstr>7D1D08FB57B44F54AC10411EB563A6D6</vt:lpwstr>
  </property>
</Properties>
</file>