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A0FBB2">
      <w:pPr>
        <w:pStyle w:val="2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0" w:afterAutospacing="0"/>
        <w:ind w:left="0" w:right="0" w:firstLine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Montaigne's "attempts" grew out of his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"https://en.wikipedia.org/wiki/Commonplacing" \o "Commonplacing"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1"/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commonplacing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"https://en.wikipedia.org/wiki/Essay" \l "cite_note-5"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1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[5]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Inspired in particular by the works of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"https://en.wikipedia.org/wiki/Plutarch" \o "Plutarch"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1"/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Plutarch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, a</w:t>
      </w:r>
      <w:r>
        <w:rPr>
          <w:rFonts w:hint="default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translation of whose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202122"/>
          <w:spacing w:val="0"/>
          <w:sz w:val="28"/>
          <w:szCs w:val="28"/>
          <w:shd w:val="clear" w:fill="FFFFFF"/>
        </w:rPr>
        <w:t>Œuvres Morales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(</w:t>
      </w:r>
      <w:r>
        <w:rPr>
          <w:rFonts w:hint="default" w:ascii="Times New Roman" w:hAnsi="Times New Roman" w:eastAsia="sans-serif" w:cs="Times New Roman"/>
          <w:i/>
          <w:iCs/>
          <w:caps w:val="0"/>
          <w:color w:val="202122"/>
          <w:spacing w:val="0"/>
          <w:sz w:val="28"/>
          <w:szCs w:val="28"/>
          <w:shd w:val="clear" w:fill="FFFFFF"/>
        </w:rPr>
        <w:t>Moral works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) into French had just been published by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"https://en.wikipedia.org/wiki/Jacques_Amyot" \o "Jacques Amyot"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1"/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Jacques Amyot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, Montaigne began to compose his essays in 1572; the first edition, entitled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/>
          <w:iCs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"https://en.wikipedia.org/wiki/Essays_(Montaigne)" \o "Essays (Montaigne)" </w:instrText>
      </w:r>
      <w:r>
        <w:rPr>
          <w:rFonts w:hint="default" w:ascii="Times New Roman" w:hAnsi="Times New Roman" w:eastAsia="sans-serif" w:cs="Times New Roman"/>
          <w:i/>
          <w:iCs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1"/>
          <w:rFonts w:hint="default" w:ascii="Times New Roman" w:hAnsi="Times New Roman" w:eastAsia="sans-serif" w:cs="Times New Roman"/>
          <w:i/>
          <w:iCs/>
          <w:caps w:val="0"/>
          <w:color w:val="3366CC"/>
          <w:spacing w:val="0"/>
          <w:sz w:val="28"/>
          <w:szCs w:val="28"/>
          <w:u w:val="none"/>
          <w:shd w:val="clear" w:fill="FFFFFF"/>
        </w:rPr>
        <w:t>Essais</w:t>
      </w:r>
      <w:r>
        <w:rPr>
          <w:rFonts w:hint="default" w:ascii="Times New Roman" w:hAnsi="Times New Roman" w:eastAsia="sans-serif" w:cs="Times New Roman"/>
          <w:i/>
          <w:iCs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, was published in two volumes in 1580.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"https://en.wikipedia.org/wiki/Essay" \l "cite_note-6"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1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[6]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For the rest of his life, he continued revising previously published essays and composing new ones. A third volume was published posthumously; together, their over 100 examples are widely regarded as the predecessor of the modern essay.</w:t>
      </w:r>
      <w:r>
        <w:rPr>
          <w:rFonts w:hint="default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While Montaigne's philosophy was admired and copied in France, none of his most immediate disciples tried to</w:t>
      </w:r>
      <w:r>
        <w:rPr>
          <w:rFonts w:hint="default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 xml:space="preserve">write essays. But Montaigne, who liked to fancy that his family (the Eyquem line) was of English extraction, had </w:t>
      </w:r>
      <w:r>
        <w:rPr>
          <w:rFonts w:hint="default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spoken of the English people as his "cousins", and he was early read in England, notably by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"https://en.wikipedia.org/wiki/Francis_Bacon" \o "Francis Bacon"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1"/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Francis Bacon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"https://en.wikipedia.org/wiki/Essay" \l "cite_note-FOOTNOTEGosse1911777-7"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1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[7]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eastAsia="sans-serif" w:cs="Times New Roman"/>
          <w:b w:val="0"/>
          <w:bCs w:val="0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Bacon's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"https://en.wikipedia.org/wiki/Essays_(Francis_Bacon)" \o "Essays (Francis Bacon)"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1"/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essays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, published in book form in 1597 (only five years after the death of Montaigne, containing the first ten of his essays),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"https://en.wikipedia.org/wiki/Essay" \l "cite_note-FOOTNOTEGosse1911777-7"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1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[7]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1612, and 1625, were the first works in English that described themselves as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202122"/>
          <w:spacing w:val="0"/>
          <w:sz w:val="28"/>
          <w:szCs w:val="28"/>
          <w:shd w:val="clear" w:fill="FFFFFF"/>
        </w:rPr>
        <w:t>essays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.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"https://en.wikipedia.org/wiki/Ben_Jonson" \o "Ben Jonson"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1"/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Ben Jonson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first used the word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202122"/>
          <w:spacing w:val="0"/>
          <w:sz w:val="28"/>
          <w:szCs w:val="28"/>
          <w:shd w:val="clear" w:fill="FFFFFF"/>
        </w:rPr>
        <w:t>essayist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in 1609, according to the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/>
          <w:iCs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"https://en.wikipedia.org/wiki/Oxford_English_Dictionary" \o "Oxford English Dictionary" </w:instrText>
      </w:r>
      <w:r>
        <w:rPr>
          <w:rFonts w:hint="default" w:ascii="Times New Roman" w:hAnsi="Times New Roman" w:eastAsia="sans-serif" w:cs="Times New Roman"/>
          <w:i/>
          <w:iCs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1"/>
          <w:rFonts w:hint="default" w:ascii="Times New Roman" w:hAnsi="Times New Roman" w:eastAsia="sans-serif" w:cs="Times New Roman"/>
          <w:i/>
          <w:iCs/>
          <w:caps w:val="0"/>
          <w:color w:val="3366CC"/>
          <w:spacing w:val="0"/>
          <w:sz w:val="28"/>
          <w:szCs w:val="28"/>
          <w:u w:val="none"/>
          <w:shd w:val="clear" w:fill="FFFFFF"/>
        </w:rPr>
        <w:t>Oxford English Dictionary</w:t>
      </w:r>
      <w:r>
        <w:rPr>
          <w:rFonts w:hint="default" w:ascii="Times New Roman" w:hAnsi="Times New Roman" w:eastAsia="sans-serif" w:cs="Times New Roman"/>
          <w:i/>
          <w:iCs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. Other English essayists included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"https://en.wikipedia.org/wiki/William_Cornwallis_(died_1614)" \o "William Cornwallis (died 1614)"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1"/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Sir William Cornwallis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, who published essays in 1600 and 1617 that were popular at the time,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"https://en.wikipedia.org/wiki/Essay" \l "cite_note-FOOTNOTEGosse1911777-7"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1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[7]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"https://en.wikipedia.org/wiki/Robert_Burton_(scholar)" \o "Robert Burton (scholar)"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1"/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Robert Burton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(1577–1641) and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"https://en.wikipedia.org/wiki/Sir_Thomas_Browne" \o "Sir Thomas Browne"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1"/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Sir Thomas Browne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(1605–1682). In Italy,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"https://en.wikipedia.org/wiki/Baldassare_Castiglione" \o "Baldassare Castiglione"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1"/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Baldassare Castiglione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wrote about courtly manners in his essay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202122"/>
          <w:spacing w:val="0"/>
          <w:sz w:val="28"/>
          <w:szCs w:val="28"/>
          <w:shd w:val="clear" w:fill="FFFFFF"/>
        </w:rPr>
        <w:t>Il Cortigiano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. In the 17th century, the Spanish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"https://en.wikipedia.org/wiki/Jesuit" \o "Jesuit"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1"/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Jesuit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"https://en.wikipedia.org/wiki/Baltasar_Graci%C3%A1n" \o "Baltasar Gracián"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1"/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Baltasar Gracián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wrote about the theme of wisdom.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"https://en.wikipedia.org/wiki/Essay" \l "cite_note-britannica1-8"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1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[8]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bookmarkStart w:id="0" w:name="_GoBack"/>
      <w:bookmarkEnd w:id="0"/>
    </w:p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doNotExpandShiftReturn/>
    <w:doNotWrapTextWithPunct/>
    <w:doNotUseEastAsianBreakRules/>
    <w:splitPgBreakAndParaMark/>
    <w:compatSetting w:name="compatibilityMode" w:uri="http://schemas.microsoft.com/office/word" w:val="12"/>
  </w:compat>
  <w:rsids>
    <w:rsidRoot w:val="00000000"/>
    <w:rsid w:val="06C850F1"/>
    <w:rsid w:val="0F7E074E"/>
    <w:rsid w:val="2E6153AB"/>
    <w:rsid w:val="311535A6"/>
    <w:rsid w:val="4FFA058E"/>
    <w:rsid w:val="58F56A0B"/>
    <w:rsid w:val="5D205C5C"/>
    <w:rsid w:val="5F446134"/>
    <w:rsid w:val="61FA2B4F"/>
    <w:rsid w:val="668227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2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4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6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8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40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9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basedOn w:val="17"/>
    <w:next w:val="3"/>
    <w:qFormat/>
    <w:uiPriority w:val="0"/>
    <w:pPr>
      <w:keepNext/>
      <w:keepLines/>
    </w:pPr>
    <w:rPr>
      <w:sz w:val="24"/>
      <w:szCs w:val="24"/>
    </w:rPr>
  </w:style>
  <w:style w:type="paragraph" w:styleId="17">
    <w:name w:val="Title"/>
    <w:basedOn w:val="1"/>
    <w:next w:val="3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character" w:styleId="18">
    <w:name w:val="footnote reference"/>
    <w:basedOn w:val="19"/>
    <w:qFormat/>
    <w:uiPriority w:val="0"/>
    <w:rPr>
      <w:vertAlign w:val="superscript"/>
    </w:rPr>
  </w:style>
  <w:style w:type="character" w:customStyle="1" w:styleId="19">
    <w:name w:val="Body Text Char"/>
    <w:basedOn w:val="12"/>
    <w:link w:val="3"/>
    <w:qFormat/>
    <w:uiPriority w:val="0"/>
  </w:style>
  <w:style w:type="paragraph" w:styleId="20">
    <w:name w:val="footnote text"/>
    <w:basedOn w:val="1"/>
    <w:unhideWhenUsed/>
    <w:qFormat/>
    <w:uiPriority w:val="9"/>
  </w:style>
  <w:style w:type="character" w:styleId="21">
    <w:name w:val="Hyperlink"/>
    <w:basedOn w:val="19"/>
    <w:qFormat/>
    <w:uiPriority w:val="0"/>
    <w:rPr>
      <w:color w:val="156082" w:themeColor="accent1"/>
    </w:rPr>
  </w:style>
  <w:style w:type="paragraph" w:styleId="2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23">
    <w:name w:val="Subtitle"/>
    <w:basedOn w:val="17"/>
    <w:next w:val="3"/>
    <w:link w:val="27"/>
    <w:qFormat/>
    <w:uiPriority w:val="11"/>
    <w:rPr>
      <w:rFonts w:eastAsiaTheme="majorEastAsia" w:cstheme="majorBidi"/>
      <w:spacing w:val="15"/>
      <w:sz w:val="28"/>
      <w:szCs w:val="28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character" w:customStyle="1" w:styleId="26">
    <w:name w:val="Title Char"/>
    <w:basedOn w:val="12"/>
    <w:link w:val="17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7">
    <w:name w:val="Subtitle Char"/>
    <w:basedOn w:val="12"/>
    <w:link w:val="23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8">
    <w:name w:val="Author"/>
    <w:basedOn w:val="17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9">
    <w:name w:val="Abstract Title"/>
    <w:basedOn w:val="1"/>
    <w:next w:val="30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0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1">
    <w:name w:val="Bibliography"/>
    <w:basedOn w:val="1"/>
    <w:qFormat/>
    <w:uiPriority w:val="0"/>
  </w:style>
  <w:style w:type="character" w:customStyle="1" w:styleId="32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3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4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5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6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7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8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9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40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1">
    <w:name w:val="Footnote Block Text"/>
    <w:basedOn w:val="20"/>
    <w:next w:val="20"/>
    <w:unhideWhenUsed/>
    <w:qFormat/>
    <w:uiPriority w:val="9"/>
    <w:pPr>
      <w:spacing w:before="100" w:after="100"/>
      <w:ind w:left="480" w:right="480" w:firstLine="0"/>
    </w:pPr>
  </w:style>
  <w:style w:type="table" w:customStyle="1" w:styleId="42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3">
    <w:name w:val="Definition Term"/>
    <w:basedOn w:val="1"/>
    <w:next w:val="44"/>
    <w:qFormat/>
    <w:uiPriority w:val="0"/>
    <w:pPr>
      <w:keepNext/>
      <w:keepLines/>
      <w:spacing w:after="0"/>
    </w:pPr>
    <w:rPr>
      <w:b/>
    </w:rPr>
  </w:style>
  <w:style w:type="paragraph" w:customStyle="1" w:styleId="44">
    <w:name w:val="Definition"/>
    <w:basedOn w:val="1"/>
    <w:qFormat/>
    <w:uiPriority w:val="0"/>
  </w:style>
  <w:style w:type="paragraph" w:customStyle="1" w:styleId="45">
    <w:name w:val="Table Caption"/>
    <w:basedOn w:val="15"/>
    <w:qFormat/>
    <w:uiPriority w:val="0"/>
    <w:pPr>
      <w:keepNext/>
    </w:pPr>
  </w:style>
  <w:style w:type="paragraph" w:customStyle="1" w:styleId="46">
    <w:name w:val="Image Caption"/>
    <w:basedOn w:val="15"/>
    <w:uiPriority w:val="0"/>
  </w:style>
  <w:style w:type="paragraph" w:customStyle="1" w:styleId="47">
    <w:name w:val="Figure"/>
    <w:basedOn w:val="1"/>
    <w:qFormat/>
    <w:uiPriority w:val="0"/>
  </w:style>
  <w:style w:type="paragraph" w:customStyle="1" w:styleId="48">
    <w:name w:val="Captioned Figure"/>
    <w:basedOn w:val="47"/>
    <w:qFormat/>
    <w:uiPriority w:val="0"/>
    <w:pPr>
      <w:keepNext/>
    </w:pPr>
  </w:style>
  <w:style w:type="character" w:customStyle="1" w:styleId="49">
    <w:name w:val="Verbatim Char"/>
    <w:basedOn w:val="19"/>
    <w:link w:val="50"/>
    <w:uiPriority w:val="0"/>
    <w:rPr>
      <w:rFonts w:ascii="Consolas" w:hAnsi="Consolas"/>
      <w:sz w:val="22"/>
    </w:rPr>
  </w:style>
  <w:style w:type="paragraph" w:customStyle="1" w:styleId="50">
    <w:name w:val="Source Code"/>
    <w:basedOn w:val="1"/>
    <w:link w:val="49"/>
    <w:qFormat/>
    <w:uiPriority w:val="0"/>
    <w:pPr>
      <w:wordWrap w:val="0"/>
    </w:pPr>
  </w:style>
  <w:style w:type="character" w:customStyle="1" w:styleId="51">
    <w:name w:val="Section Number"/>
    <w:basedOn w:val="19"/>
    <w:uiPriority w:val="0"/>
  </w:style>
  <w:style w:type="paragraph" w:customStyle="1" w:styleId="52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3">
    <w:name w:val="KeywordTok"/>
    <w:basedOn w:val="49"/>
    <w:uiPriority w:val="0"/>
    <w:rPr>
      <w:b/>
      <w:color w:val="007020"/>
    </w:rPr>
  </w:style>
  <w:style w:type="character" w:customStyle="1" w:styleId="54">
    <w:name w:val="DataTypeTok"/>
    <w:basedOn w:val="49"/>
    <w:qFormat/>
    <w:uiPriority w:val="0"/>
    <w:rPr>
      <w:color w:val="902000"/>
    </w:rPr>
  </w:style>
  <w:style w:type="character" w:customStyle="1" w:styleId="55">
    <w:name w:val="DecValTok"/>
    <w:basedOn w:val="49"/>
    <w:qFormat/>
    <w:uiPriority w:val="0"/>
    <w:rPr>
      <w:color w:val="40A070"/>
    </w:rPr>
  </w:style>
  <w:style w:type="character" w:customStyle="1" w:styleId="56">
    <w:name w:val="BaseNTok"/>
    <w:basedOn w:val="49"/>
    <w:qFormat/>
    <w:uiPriority w:val="0"/>
    <w:rPr>
      <w:color w:val="40A070"/>
    </w:rPr>
  </w:style>
  <w:style w:type="character" w:customStyle="1" w:styleId="57">
    <w:name w:val="FloatTok"/>
    <w:basedOn w:val="49"/>
    <w:qFormat/>
    <w:uiPriority w:val="0"/>
    <w:rPr>
      <w:color w:val="40A070"/>
    </w:rPr>
  </w:style>
  <w:style w:type="character" w:customStyle="1" w:styleId="58">
    <w:name w:val="ConstantTok"/>
    <w:basedOn w:val="49"/>
    <w:qFormat/>
    <w:uiPriority w:val="0"/>
    <w:rPr>
      <w:color w:val="880000"/>
    </w:rPr>
  </w:style>
  <w:style w:type="character" w:customStyle="1" w:styleId="59">
    <w:name w:val="CharTok"/>
    <w:basedOn w:val="49"/>
    <w:qFormat/>
    <w:uiPriority w:val="0"/>
    <w:rPr>
      <w:color w:val="4070A0"/>
    </w:rPr>
  </w:style>
  <w:style w:type="character" w:customStyle="1" w:styleId="60">
    <w:name w:val="SpecialCharTok"/>
    <w:basedOn w:val="49"/>
    <w:qFormat/>
    <w:uiPriority w:val="0"/>
    <w:rPr>
      <w:color w:val="4070A0"/>
    </w:rPr>
  </w:style>
  <w:style w:type="character" w:customStyle="1" w:styleId="61">
    <w:name w:val="StringTok"/>
    <w:basedOn w:val="49"/>
    <w:uiPriority w:val="0"/>
    <w:rPr>
      <w:color w:val="4070A0"/>
    </w:rPr>
  </w:style>
  <w:style w:type="character" w:customStyle="1" w:styleId="62">
    <w:name w:val="VerbatimStringTok"/>
    <w:basedOn w:val="49"/>
    <w:qFormat/>
    <w:uiPriority w:val="0"/>
    <w:rPr>
      <w:color w:val="4070A0"/>
    </w:rPr>
  </w:style>
  <w:style w:type="character" w:customStyle="1" w:styleId="63">
    <w:name w:val="SpecialStringTok"/>
    <w:basedOn w:val="49"/>
    <w:qFormat/>
    <w:uiPriority w:val="0"/>
    <w:rPr>
      <w:color w:val="BB6688"/>
    </w:rPr>
  </w:style>
  <w:style w:type="character" w:customStyle="1" w:styleId="64">
    <w:name w:val="ImportTok"/>
    <w:basedOn w:val="49"/>
    <w:qFormat/>
    <w:uiPriority w:val="0"/>
    <w:rPr>
      <w:b/>
      <w:color w:val="008000"/>
    </w:rPr>
  </w:style>
  <w:style w:type="character" w:customStyle="1" w:styleId="65">
    <w:name w:val="CommentTok"/>
    <w:basedOn w:val="49"/>
    <w:qFormat/>
    <w:uiPriority w:val="0"/>
    <w:rPr>
      <w:i/>
      <w:color w:val="60A0B0"/>
    </w:rPr>
  </w:style>
  <w:style w:type="character" w:customStyle="1" w:styleId="66">
    <w:name w:val="DocumentationTok"/>
    <w:basedOn w:val="49"/>
    <w:uiPriority w:val="0"/>
    <w:rPr>
      <w:i/>
      <w:color w:val="BA2121"/>
    </w:rPr>
  </w:style>
  <w:style w:type="character" w:customStyle="1" w:styleId="67">
    <w:name w:val="AnnotationTok"/>
    <w:basedOn w:val="49"/>
    <w:qFormat/>
    <w:uiPriority w:val="0"/>
    <w:rPr>
      <w:b/>
      <w:i/>
      <w:color w:val="60A0B0"/>
    </w:rPr>
  </w:style>
  <w:style w:type="character" w:customStyle="1" w:styleId="68">
    <w:name w:val="CommentVarTok"/>
    <w:basedOn w:val="49"/>
    <w:qFormat/>
    <w:uiPriority w:val="0"/>
    <w:rPr>
      <w:b/>
      <w:i/>
      <w:color w:val="60A0B0"/>
    </w:rPr>
  </w:style>
  <w:style w:type="character" w:customStyle="1" w:styleId="69">
    <w:name w:val="OtherTok"/>
    <w:basedOn w:val="49"/>
    <w:qFormat/>
    <w:uiPriority w:val="0"/>
    <w:rPr>
      <w:color w:val="007020"/>
    </w:rPr>
  </w:style>
  <w:style w:type="character" w:customStyle="1" w:styleId="70">
    <w:name w:val="FunctionTok"/>
    <w:basedOn w:val="49"/>
    <w:qFormat/>
    <w:uiPriority w:val="0"/>
    <w:rPr>
      <w:color w:val="06287E"/>
    </w:rPr>
  </w:style>
  <w:style w:type="character" w:customStyle="1" w:styleId="71">
    <w:name w:val="VariableTok"/>
    <w:basedOn w:val="49"/>
    <w:uiPriority w:val="0"/>
    <w:rPr>
      <w:color w:val="19177C"/>
    </w:rPr>
  </w:style>
  <w:style w:type="character" w:customStyle="1" w:styleId="72">
    <w:name w:val="ControlFlowTok"/>
    <w:basedOn w:val="49"/>
    <w:qFormat/>
    <w:uiPriority w:val="0"/>
    <w:rPr>
      <w:b/>
      <w:color w:val="007020"/>
    </w:rPr>
  </w:style>
  <w:style w:type="character" w:customStyle="1" w:styleId="73">
    <w:name w:val="OperatorTok"/>
    <w:basedOn w:val="49"/>
    <w:qFormat/>
    <w:uiPriority w:val="0"/>
    <w:rPr>
      <w:color w:val="666666"/>
    </w:rPr>
  </w:style>
  <w:style w:type="character" w:customStyle="1" w:styleId="74">
    <w:name w:val="BuiltInTok"/>
    <w:basedOn w:val="49"/>
    <w:qFormat/>
    <w:uiPriority w:val="0"/>
    <w:rPr>
      <w:color w:val="008000"/>
    </w:rPr>
  </w:style>
  <w:style w:type="character" w:customStyle="1" w:styleId="75">
    <w:name w:val="ExtensionTok"/>
    <w:basedOn w:val="49"/>
    <w:qFormat/>
    <w:uiPriority w:val="0"/>
  </w:style>
  <w:style w:type="character" w:customStyle="1" w:styleId="76">
    <w:name w:val="PreprocessorTok"/>
    <w:basedOn w:val="49"/>
    <w:uiPriority w:val="0"/>
    <w:rPr>
      <w:color w:val="BC7A00"/>
    </w:rPr>
  </w:style>
  <w:style w:type="character" w:customStyle="1" w:styleId="77">
    <w:name w:val="AttributeTok"/>
    <w:basedOn w:val="49"/>
    <w:qFormat/>
    <w:uiPriority w:val="0"/>
    <w:rPr>
      <w:color w:val="7D9029"/>
    </w:rPr>
  </w:style>
  <w:style w:type="character" w:customStyle="1" w:styleId="78">
    <w:name w:val="RegionMarkerTok"/>
    <w:basedOn w:val="49"/>
    <w:qFormat/>
    <w:uiPriority w:val="0"/>
  </w:style>
  <w:style w:type="character" w:customStyle="1" w:styleId="79">
    <w:name w:val="InformationTok"/>
    <w:basedOn w:val="49"/>
    <w:uiPriority w:val="0"/>
    <w:rPr>
      <w:b/>
      <w:i/>
      <w:color w:val="60A0B0"/>
    </w:rPr>
  </w:style>
  <w:style w:type="character" w:customStyle="1" w:styleId="80">
    <w:name w:val="WarningTok"/>
    <w:basedOn w:val="49"/>
    <w:qFormat/>
    <w:uiPriority w:val="0"/>
    <w:rPr>
      <w:b/>
      <w:i/>
      <w:color w:val="60A0B0"/>
    </w:rPr>
  </w:style>
  <w:style w:type="character" w:customStyle="1" w:styleId="81">
    <w:name w:val="AlertTok"/>
    <w:basedOn w:val="49"/>
    <w:uiPriority w:val="0"/>
    <w:rPr>
      <w:b/>
      <w:color w:val="FF0000"/>
    </w:rPr>
  </w:style>
  <w:style w:type="character" w:customStyle="1" w:styleId="82">
    <w:name w:val="ErrorTok"/>
    <w:basedOn w:val="49"/>
    <w:qFormat/>
    <w:uiPriority w:val="0"/>
    <w:rPr>
      <w:b/>
      <w:color w:val="FF0000"/>
    </w:rPr>
  </w:style>
  <w:style w:type="character" w:customStyle="1" w:styleId="83">
    <w:name w:val="NormalTok"/>
    <w:basedOn w:val="4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49</TotalTime>
  <ScaleCrop>false</ScaleCrop>
  <LinksUpToDate>false</LinksUpToDate>
  <CharactersWithSpaces>583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2025-04-06T15:52:00Z</dcterms:created>
  <dc:creator>B21DCAT069_Nguyễn Tiến Dũ</dc:creator>
  <cp:lastModifiedBy>B21DCAT069_Nguyễn Tiến Dũ</cp:lastModifiedBy>
  <dcterms:modified xsi:type="dcterms:W3CDTF">2025-04-22T17:40:40Z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5CDB01E5098E4150B760FBFD5C556E4C_12</vt:lpwstr>
  </property>
</Properties>
</file>