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41" w:rsidRPr="00326D41" w:rsidRDefault="005374C7" w:rsidP="00326D41">
      <w:pPr>
        <w:pStyle w:val="Title"/>
        <w:jc w:val="center"/>
      </w:pPr>
      <w:r>
        <w:t xml:space="preserve">Wireless </w:t>
      </w:r>
      <w:r w:rsidR="00D57BB6">
        <w:t>Game Buzzers + Base Station</w:t>
      </w:r>
    </w:p>
    <w:p w:rsidR="00326D41" w:rsidRDefault="00326D41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64807428" w:history="1">
        <w:r w:rsidRPr="006C2E18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_Toc364807428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6D41" w:rsidRDefault="00840A6A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hyperlink w:anchor="_Toc364807429" w:history="1">
        <w:r w:rsidR="00326D41" w:rsidRPr="006C2E18">
          <w:rPr>
            <w:rStyle w:val="Hyperlink"/>
            <w:noProof/>
          </w:rPr>
          <w:t>Solution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_Toc364807429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1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2"/>
        <w:tabs>
          <w:tab w:val="right" w:leader="dot" w:pos="13949"/>
        </w:tabs>
        <w:rPr>
          <w:noProof/>
          <w:sz w:val="22"/>
          <w:szCs w:val="22"/>
        </w:rPr>
      </w:pPr>
      <w:hyperlink w:anchor="_Toc364807430" w:history="1">
        <w:r w:rsidR="00326D41" w:rsidRPr="006C2E18">
          <w:rPr>
            <w:rStyle w:val="Hyperlink"/>
            <w:noProof/>
          </w:rPr>
          <w:t>Buzzers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_Toc364807430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1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2"/>
        <w:tabs>
          <w:tab w:val="right" w:leader="dot" w:pos="13949"/>
        </w:tabs>
        <w:rPr>
          <w:noProof/>
          <w:sz w:val="22"/>
          <w:szCs w:val="22"/>
        </w:rPr>
      </w:pPr>
      <w:hyperlink w:anchor="_Toc364807431" w:history="1">
        <w:r w:rsidR="00326D41" w:rsidRPr="006C2E18">
          <w:rPr>
            <w:rStyle w:val="Hyperlink"/>
            <w:noProof/>
          </w:rPr>
          <w:t>Base Station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_Toc364807431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2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hyperlink w:anchor="_Toc364807432" w:history="1">
        <w:r w:rsidR="00326D41" w:rsidRPr="006C2E18">
          <w:rPr>
            <w:rStyle w:val="Hyperlink"/>
            <w:noProof/>
          </w:rPr>
          <w:t>Materials Required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_Toc364807432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2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2"/>
        <w:tabs>
          <w:tab w:val="right" w:leader="dot" w:pos="13949"/>
        </w:tabs>
        <w:rPr>
          <w:noProof/>
          <w:sz w:val="22"/>
          <w:szCs w:val="22"/>
        </w:rPr>
      </w:pPr>
      <w:hyperlink w:anchor="_Toc364807433" w:history="1">
        <w:r w:rsidR="00326D41" w:rsidRPr="006C2E18">
          <w:rPr>
            <w:rStyle w:val="Hyperlink"/>
            <w:noProof/>
          </w:rPr>
          <w:t>Wireless Buzzer (single Unit)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_Toc364807433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2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2"/>
        <w:tabs>
          <w:tab w:val="right" w:leader="dot" w:pos="13949"/>
        </w:tabs>
        <w:rPr>
          <w:noProof/>
          <w:sz w:val="22"/>
          <w:szCs w:val="22"/>
        </w:rPr>
      </w:pPr>
      <w:hyperlink w:anchor="_Toc364807434" w:history="1">
        <w:r w:rsidR="00326D41" w:rsidRPr="006C2E18">
          <w:rPr>
            <w:rStyle w:val="Hyperlink"/>
            <w:noProof/>
          </w:rPr>
          <w:t>Base Station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_Toc364807434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2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hyperlink w:anchor="_Toc364807435" w:history="1">
        <w:r w:rsidR="00326D41" w:rsidRPr="006C2E18">
          <w:rPr>
            <w:rStyle w:val="Hyperlink"/>
            <w:noProof/>
          </w:rPr>
          <w:t>Equipment Required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_Toc364807435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2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hyperlink w:anchor="_Toc364807436" w:history="1">
        <w:r w:rsidR="00326D41" w:rsidRPr="006C2E18">
          <w:rPr>
            <w:rStyle w:val="Hyperlink"/>
            <w:noProof/>
          </w:rPr>
          <w:t>Procedure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_Toc364807436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3</w:t>
        </w:r>
        <w:r w:rsidR="00326D41">
          <w:rPr>
            <w:noProof/>
            <w:webHidden/>
          </w:rPr>
          <w:fldChar w:fldCharType="end"/>
        </w:r>
      </w:hyperlink>
    </w:p>
    <w:p w:rsidR="00326D41" w:rsidRDefault="00840A6A">
      <w:pPr>
        <w:pStyle w:val="TOC1"/>
        <w:tabs>
          <w:tab w:val="right" w:leader="dot" w:pos="13949"/>
        </w:tabs>
        <w:rPr>
          <w:noProof/>
          <w:sz w:val="22"/>
          <w:szCs w:val="22"/>
        </w:rPr>
      </w:pPr>
      <w:hyperlink w:anchor="_Toc364807437" w:history="1">
        <w:r w:rsidR="00326D41" w:rsidRPr="006C2E18">
          <w:rPr>
            <w:rStyle w:val="Hyperlink"/>
            <w:noProof/>
          </w:rPr>
          <w:t>Comments</w:t>
        </w:r>
        <w:r w:rsidR="00326D41">
          <w:rPr>
            <w:noProof/>
            <w:webHidden/>
          </w:rPr>
          <w:tab/>
        </w:r>
        <w:r w:rsidR="00326D41">
          <w:rPr>
            <w:noProof/>
            <w:webHidden/>
          </w:rPr>
          <w:fldChar w:fldCharType="begin"/>
        </w:r>
        <w:r w:rsidR="00326D41">
          <w:rPr>
            <w:noProof/>
            <w:webHidden/>
          </w:rPr>
          <w:instrText xml:space="preserve"> PAGEREF _Toc364807437 \h </w:instrText>
        </w:r>
        <w:r w:rsidR="00326D41">
          <w:rPr>
            <w:noProof/>
            <w:webHidden/>
          </w:rPr>
        </w:r>
        <w:r w:rsidR="00326D41">
          <w:rPr>
            <w:noProof/>
            <w:webHidden/>
          </w:rPr>
          <w:fldChar w:fldCharType="separate"/>
        </w:r>
        <w:r w:rsidR="00326D41">
          <w:rPr>
            <w:noProof/>
            <w:webHidden/>
          </w:rPr>
          <w:t>3</w:t>
        </w:r>
        <w:r w:rsidR="00326D41">
          <w:rPr>
            <w:noProof/>
            <w:webHidden/>
          </w:rPr>
          <w:fldChar w:fldCharType="end"/>
        </w:r>
      </w:hyperlink>
    </w:p>
    <w:p w:rsidR="00326D41" w:rsidRPr="00326D41" w:rsidRDefault="00326D41" w:rsidP="00326D41">
      <w:r>
        <w:fldChar w:fldCharType="end"/>
      </w:r>
    </w:p>
    <w:p w:rsidR="00323D9F" w:rsidRDefault="00716A7C" w:rsidP="00323D9F">
      <w:pPr>
        <w:pStyle w:val="Heading1"/>
      </w:pPr>
      <w:bookmarkStart w:id="0" w:name="_Toc364807428"/>
      <w:r>
        <w:t>Project Description</w:t>
      </w:r>
      <w:bookmarkEnd w:id="0"/>
    </w:p>
    <w:p w:rsidR="00236FF8" w:rsidRDefault="00236FF8" w:rsidP="00236FF8">
      <w:pPr>
        <w:pStyle w:val="ListParagraph"/>
        <w:numPr>
          <w:ilvl w:val="0"/>
          <w:numId w:val="6"/>
        </w:numPr>
      </w:pPr>
      <w:r>
        <w:t>Need to build a few wireless buzzers for board game and trivia nights.</w:t>
      </w:r>
    </w:p>
    <w:p w:rsidR="00236FF8" w:rsidRDefault="00D4230B" w:rsidP="00236FF8">
      <w:pPr>
        <w:pStyle w:val="ListParagraph"/>
        <w:numPr>
          <w:ilvl w:val="0"/>
          <w:numId w:val="6"/>
        </w:numPr>
      </w:pPr>
      <w:r>
        <w:t>Must support at least 7 buzzers</w:t>
      </w:r>
    </w:p>
    <w:p w:rsidR="00D4230B" w:rsidRDefault="00D4230B" w:rsidP="00236FF8">
      <w:pPr>
        <w:pStyle w:val="ListParagraph"/>
        <w:numPr>
          <w:ilvl w:val="0"/>
          <w:numId w:val="6"/>
        </w:numPr>
      </w:pPr>
      <w:r>
        <w:t>Can be used to show ready signals, or who buzzes in first (multiple game modes)</w:t>
      </w:r>
    </w:p>
    <w:p w:rsidR="006C7251" w:rsidRDefault="00820A40" w:rsidP="006C7251">
      <w:pPr>
        <w:pStyle w:val="ListParagraph"/>
        <w:numPr>
          <w:ilvl w:val="0"/>
          <w:numId w:val="6"/>
        </w:numPr>
      </w:pPr>
      <w:r>
        <w:t>Game modes can be switched during operation</w:t>
      </w:r>
    </w:p>
    <w:p w:rsidR="006C7251" w:rsidRDefault="006C7251" w:rsidP="006C7251">
      <w:pPr>
        <w:pStyle w:val="ListParagraph"/>
      </w:pPr>
    </w:p>
    <w:p w:rsidR="006C7251" w:rsidRDefault="006C7251" w:rsidP="006C7251">
      <w:pPr>
        <w:pStyle w:val="ListParagraph"/>
        <w:numPr>
          <w:ilvl w:val="0"/>
          <w:numId w:val="6"/>
        </w:numPr>
      </w:pPr>
      <w:r>
        <w:t>Game modes:</w:t>
      </w:r>
    </w:p>
    <w:p w:rsidR="006C7251" w:rsidRDefault="006C7251" w:rsidP="006C7251">
      <w:pPr>
        <w:pStyle w:val="ListParagraph"/>
        <w:numPr>
          <w:ilvl w:val="1"/>
          <w:numId w:val="6"/>
        </w:numPr>
      </w:pPr>
      <w:r>
        <w:t>Trivia mode</w:t>
      </w:r>
    </w:p>
    <w:p w:rsidR="006C7251" w:rsidRDefault="006C7251" w:rsidP="006C7251">
      <w:pPr>
        <w:pStyle w:val="ListParagraph"/>
        <w:numPr>
          <w:ilvl w:val="2"/>
          <w:numId w:val="6"/>
        </w:numPr>
      </w:pPr>
      <w:r>
        <w:t>Only the first buzzer pressed will light up</w:t>
      </w:r>
    </w:p>
    <w:p w:rsidR="006C7251" w:rsidRDefault="006C7251" w:rsidP="006C7251">
      <w:pPr>
        <w:pStyle w:val="ListParagraph"/>
        <w:numPr>
          <w:ilvl w:val="2"/>
          <w:numId w:val="6"/>
        </w:numPr>
      </w:pPr>
      <w:r>
        <w:t>All others will stay off until reset by the base station</w:t>
      </w:r>
      <w:r w:rsidR="00894F55">
        <w:t>/Timer</w:t>
      </w:r>
    </w:p>
    <w:p w:rsidR="001B7774" w:rsidRDefault="001B7774" w:rsidP="006C7251">
      <w:pPr>
        <w:pStyle w:val="ListParagraph"/>
        <w:numPr>
          <w:ilvl w:val="2"/>
          <w:numId w:val="6"/>
        </w:numPr>
      </w:pPr>
      <w:r>
        <w:t>Base station plays customisable noise based on who wins.</w:t>
      </w:r>
      <w:r w:rsidR="0083131C">
        <w:t xml:space="preserve">  </w:t>
      </w:r>
    </w:p>
    <w:p w:rsidR="006C7251" w:rsidRDefault="006C7251" w:rsidP="006C7251">
      <w:pPr>
        <w:pStyle w:val="ListParagraph"/>
        <w:ind w:left="2160"/>
      </w:pPr>
    </w:p>
    <w:p w:rsidR="006C7251" w:rsidRDefault="006C7251" w:rsidP="006C7251">
      <w:pPr>
        <w:pStyle w:val="ListParagraph"/>
        <w:numPr>
          <w:ilvl w:val="1"/>
          <w:numId w:val="6"/>
        </w:numPr>
      </w:pPr>
      <w:r>
        <w:t>Ready Mode</w:t>
      </w:r>
    </w:p>
    <w:p w:rsidR="006C7251" w:rsidRDefault="006C7251" w:rsidP="006C7251">
      <w:pPr>
        <w:pStyle w:val="ListParagraph"/>
        <w:numPr>
          <w:ilvl w:val="2"/>
          <w:numId w:val="6"/>
        </w:numPr>
      </w:pPr>
      <w:r>
        <w:t>Buzzers will light up until pressed to indicate that the player is ready</w:t>
      </w:r>
    </w:p>
    <w:p w:rsidR="00FE68F4" w:rsidRDefault="00FE68F4" w:rsidP="006C7251">
      <w:pPr>
        <w:pStyle w:val="ListParagraph"/>
        <w:numPr>
          <w:ilvl w:val="2"/>
          <w:numId w:val="6"/>
        </w:numPr>
      </w:pPr>
      <w:r>
        <w:t>Rounds may or may not have a timer to disable the button after a specified duration</w:t>
      </w:r>
    </w:p>
    <w:p w:rsidR="00894F55" w:rsidRDefault="00894F55" w:rsidP="006C7251">
      <w:pPr>
        <w:pStyle w:val="ListParagraph"/>
        <w:numPr>
          <w:ilvl w:val="2"/>
          <w:numId w:val="6"/>
        </w:numPr>
      </w:pPr>
      <w:r>
        <w:t>Once all buzzers are active, Base station plays a sound, and all lights turn off.</w:t>
      </w:r>
    </w:p>
    <w:p w:rsidR="008039F2" w:rsidRDefault="008039F2" w:rsidP="008039F2">
      <w:pPr>
        <w:pStyle w:val="ListParagraph"/>
        <w:ind w:left="2160"/>
      </w:pPr>
    </w:p>
    <w:p w:rsidR="008039F2" w:rsidRDefault="008039F2" w:rsidP="008039F2">
      <w:pPr>
        <w:pStyle w:val="ListParagraph"/>
        <w:numPr>
          <w:ilvl w:val="1"/>
          <w:numId w:val="6"/>
        </w:numPr>
      </w:pPr>
      <w:r>
        <w:t>Turn Mode</w:t>
      </w:r>
    </w:p>
    <w:p w:rsidR="008039F2" w:rsidRDefault="008039F2" w:rsidP="008039F2">
      <w:pPr>
        <w:pStyle w:val="ListParagraph"/>
        <w:numPr>
          <w:ilvl w:val="2"/>
          <w:numId w:val="6"/>
        </w:numPr>
      </w:pPr>
      <w:r>
        <w:t>Only one buzzer will light up when it is the players turn to take action</w:t>
      </w:r>
    </w:p>
    <w:p w:rsidR="000D1391" w:rsidRDefault="000D1391" w:rsidP="008039F2">
      <w:pPr>
        <w:pStyle w:val="ListParagraph"/>
        <w:numPr>
          <w:ilvl w:val="2"/>
          <w:numId w:val="6"/>
        </w:numPr>
      </w:pPr>
      <w:r>
        <w:t>Order is predetermined, but can be changed during a session</w:t>
      </w:r>
    </w:p>
    <w:p w:rsidR="001A4495" w:rsidRDefault="001A4495" w:rsidP="001A4495">
      <w:pPr>
        <w:pStyle w:val="Heading1"/>
      </w:pPr>
      <w:bookmarkStart w:id="1" w:name="_Toc364807429"/>
      <w:r>
        <w:t>Solution</w:t>
      </w:r>
      <w:bookmarkEnd w:id="1"/>
    </w:p>
    <w:p w:rsidR="00D4230B" w:rsidRDefault="00D4230B" w:rsidP="00D4230B">
      <w:pPr>
        <w:pStyle w:val="ListParagraph"/>
        <w:numPr>
          <w:ilvl w:val="0"/>
          <w:numId w:val="6"/>
        </w:numPr>
      </w:pPr>
      <w:r>
        <w:t>The proposed solution is a base-station to slave model.</w:t>
      </w:r>
    </w:p>
    <w:p w:rsidR="00D4230B" w:rsidRDefault="00D4230B" w:rsidP="00D4230B">
      <w:pPr>
        <w:pStyle w:val="ListParagraph"/>
        <w:numPr>
          <w:ilvl w:val="1"/>
          <w:numId w:val="6"/>
        </w:numPr>
      </w:pPr>
      <w:r>
        <w:t>There will be a single base station that houses all logical controls</w:t>
      </w:r>
    </w:p>
    <w:p w:rsidR="00D4230B" w:rsidRDefault="00D4230B" w:rsidP="00D4230B">
      <w:pPr>
        <w:pStyle w:val="ListParagraph"/>
        <w:numPr>
          <w:ilvl w:val="1"/>
          <w:numId w:val="6"/>
        </w:numPr>
      </w:pPr>
      <w:r>
        <w:t>Several wireless buzzers with very basic functionality</w:t>
      </w:r>
      <w:r w:rsidR="003C6723">
        <w:t xml:space="preserve"> and low power consumption</w:t>
      </w:r>
    </w:p>
    <w:p w:rsidR="00820A40" w:rsidRPr="00D4230B" w:rsidRDefault="00820A40" w:rsidP="00820A40">
      <w:pPr>
        <w:pStyle w:val="ListParagraph"/>
      </w:pPr>
    </w:p>
    <w:p w:rsidR="001A4495" w:rsidRDefault="001A4495" w:rsidP="001A4495">
      <w:pPr>
        <w:pStyle w:val="Heading2"/>
      </w:pPr>
      <w:bookmarkStart w:id="2" w:name="_Toc364807430"/>
      <w:r>
        <w:t>Buzzers</w:t>
      </w:r>
      <w:bookmarkEnd w:id="2"/>
    </w:p>
    <w:p w:rsidR="00245D1B" w:rsidRDefault="00245D1B" w:rsidP="00245D1B">
      <w:pPr>
        <w:pStyle w:val="ListParagraph"/>
        <w:numPr>
          <w:ilvl w:val="0"/>
          <w:numId w:val="6"/>
        </w:numPr>
      </w:pPr>
      <w:r>
        <w:t>Each buzzer will consist of</w:t>
      </w:r>
      <w:r w:rsidR="00D4230B">
        <w:t>:</w:t>
      </w:r>
    </w:p>
    <w:p w:rsidR="002C59E0" w:rsidRDefault="002C59E0" w:rsidP="002C59E0">
      <w:pPr>
        <w:pStyle w:val="ListParagraph"/>
        <w:numPr>
          <w:ilvl w:val="1"/>
          <w:numId w:val="6"/>
        </w:numPr>
      </w:pPr>
      <w:r>
        <w:t>Low power MCU</w:t>
      </w:r>
    </w:p>
    <w:p w:rsidR="00245D1B" w:rsidRDefault="00245D1B" w:rsidP="00245D1B">
      <w:pPr>
        <w:pStyle w:val="ListParagraph"/>
        <w:numPr>
          <w:ilvl w:val="1"/>
          <w:numId w:val="6"/>
        </w:numPr>
      </w:pPr>
      <w:r>
        <w:t>Wireless transceiver (mostly TX)</w:t>
      </w:r>
    </w:p>
    <w:p w:rsidR="00D4230B" w:rsidRDefault="00D4230B" w:rsidP="00245D1B">
      <w:pPr>
        <w:pStyle w:val="ListParagraph"/>
        <w:numPr>
          <w:ilvl w:val="1"/>
          <w:numId w:val="6"/>
        </w:numPr>
      </w:pPr>
      <w:r>
        <w:t>Independent battery supply</w:t>
      </w:r>
    </w:p>
    <w:p w:rsidR="00245D1B" w:rsidRDefault="00245D1B" w:rsidP="00245D1B">
      <w:pPr>
        <w:pStyle w:val="ListParagraph"/>
        <w:numPr>
          <w:ilvl w:val="1"/>
          <w:numId w:val="6"/>
        </w:numPr>
      </w:pPr>
      <w:r>
        <w:t>Button for buzzing in</w:t>
      </w:r>
    </w:p>
    <w:p w:rsidR="00D4230B" w:rsidRDefault="00D4230B" w:rsidP="00245D1B">
      <w:pPr>
        <w:pStyle w:val="ListParagraph"/>
        <w:numPr>
          <w:ilvl w:val="1"/>
          <w:numId w:val="6"/>
        </w:numPr>
      </w:pPr>
      <w:r>
        <w:t xml:space="preserve">Indicator LEDs for Rx, Tx, First buzz, </w:t>
      </w:r>
      <w:proofErr w:type="spellStart"/>
      <w:r>
        <w:t>etc</w:t>
      </w:r>
      <w:proofErr w:type="spellEnd"/>
    </w:p>
    <w:p w:rsidR="00D4230B" w:rsidRDefault="00D4230B" w:rsidP="00D4230B">
      <w:pPr>
        <w:pStyle w:val="ListParagraph"/>
        <w:numPr>
          <w:ilvl w:val="2"/>
          <w:numId w:val="6"/>
        </w:numPr>
        <w:spacing w:line="240" w:lineRule="auto"/>
      </w:pPr>
      <w:r>
        <w:t>LEDs are cheap, have many!</w:t>
      </w:r>
    </w:p>
    <w:p w:rsidR="00D4230B" w:rsidRDefault="00D4230B" w:rsidP="00D4230B">
      <w:pPr>
        <w:pStyle w:val="ListParagraph"/>
        <w:spacing w:line="240" w:lineRule="auto"/>
        <w:ind w:left="2160"/>
      </w:pPr>
    </w:p>
    <w:p w:rsidR="00306258" w:rsidRDefault="00306258" w:rsidP="00306258">
      <w:pPr>
        <w:pStyle w:val="ListParagraph"/>
        <w:numPr>
          <w:ilvl w:val="0"/>
          <w:numId w:val="6"/>
        </w:numPr>
        <w:spacing w:line="240" w:lineRule="auto"/>
      </w:pPr>
      <w:r>
        <w:t>When buzzer is first turned on, it connects to the base station to confirm the link.</w:t>
      </w:r>
    </w:p>
    <w:p w:rsidR="00306258" w:rsidRDefault="00306258" w:rsidP="00306258">
      <w:pPr>
        <w:pStyle w:val="ListParagraph"/>
        <w:numPr>
          <w:ilvl w:val="0"/>
          <w:numId w:val="6"/>
        </w:numPr>
        <w:spacing w:line="240" w:lineRule="auto"/>
      </w:pPr>
      <w:r>
        <w:t>After initialisation, the buzzers will only send when the button is pressed.</w:t>
      </w:r>
    </w:p>
    <w:p w:rsidR="00306258" w:rsidRDefault="00306258" w:rsidP="00306258">
      <w:pPr>
        <w:pStyle w:val="ListParagraph"/>
        <w:numPr>
          <w:ilvl w:val="1"/>
          <w:numId w:val="6"/>
        </w:numPr>
        <w:spacing w:line="240" w:lineRule="auto"/>
      </w:pPr>
      <w:r>
        <w:t>After the buzz, the buzzer will listen for an acknowledgement signal</w:t>
      </w:r>
    </w:p>
    <w:p w:rsidR="00306258" w:rsidRDefault="00306258" w:rsidP="00306258">
      <w:pPr>
        <w:pStyle w:val="ListParagraph"/>
        <w:numPr>
          <w:ilvl w:val="1"/>
          <w:numId w:val="6"/>
        </w:numPr>
        <w:spacing w:line="240" w:lineRule="auto"/>
      </w:pPr>
      <w:r>
        <w:t>The acknowledge signal can also contain instructions to change game modes</w:t>
      </w:r>
    </w:p>
    <w:p w:rsidR="00596703" w:rsidRDefault="00596703" w:rsidP="00596703">
      <w:pPr>
        <w:pStyle w:val="Heading3"/>
      </w:pPr>
      <w:r>
        <w:t>MCU</w:t>
      </w:r>
      <w:r w:rsidR="00B676E2">
        <w:t xml:space="preserve"> – Attiny84</w:t>
      </w:r>
    </w:p>
    <w:p w:rsidR="008F214E" w:rsidRDefault="008F214E" w:rsidP="008F214E">
      <w:pPr>
        <w:pStyle w:val="ListParagraph"/>
        <w:numPr>
          <w:ilvl w:val="0"/>
          <w:numId w:val="6"/>
        </w:numPr>
      </w:pPr>
      <w:r>
        <w:t xml:space="preserve">Supply voltage: </w:t>
      </w:r>
      <w:r w:rsidR="00B676E2">
        <w:t>2.7 – 5.5</w:t>
      </w:r>
    </w:p>
    <w:p w:rsidR="00B676E2" w:rsidRDefault="00B676E2" w:rsidP="008F214E">
      <w:pPr>
        <w:pStyle w:val="ListParagraph"/>
        <w:numPr>
          <w:ilvl w:val="0"/>
          <w:numId w:val="6"/>
        </w:numPr>
      </w:pPr>
      <w:r>
        <w:t>Arduino compatible</w:t>
      </w:r>
      <w:r w:rsidR="00F85591">
        <w:t xml:space="preserve"> (at 8 MHz)</w:t>
      </w:r>
    </w:p>
    <w:p w:rsidR="00B676E2" w:rsidRDefault="00B676E2" w:rsidP="008F214E">
      <w:pPr>
        <w:pStyle w:val="ListParagraph"/>
        <w:numPr>
          <w:ilvl w:val="0"/>
          <w:numId w:val="6"/>
        </w:numPr>
      </w:pPr>
      <w:r>
        <w:t xml:space="preserve">14 </w:t>
      </w:r>
      <w:r w:rsidR="00D8444E">
        <w:t>–</w:t>
      </w:r>
      <w:r>
        <w:t xml:space="preserve"> pin</w:t>
      </w:r>
    </w:p>
    <w:p w:rsidR="0027746F" w:rsidRDefault="0027746F" w:rsidP="0027746F">
      <w:pPr>
        <w:pStyle w:val="ListParagraph"/>
      </w:pPr>
    </w:p>
    <w:p w:rsidR="0027746F" w:rsidRDefault="0027746F" w:rsidP="0027746F">
      <w:pPr>
        <w:pStyle w:val="ListParagraph"/>
        <w:numPr>
          <w:ilvl w:val="0"/>
          <w:numId w:val="6"/>
        </w:numPr>
      </w:pPr>
      <w:r>
        <w:t>Can be kept low powered by sleeping between button presses.</w:t>
      </w:r>
    </w:p>
    <w:p w:rsidR="0027746F" w:rsidRDefault="0027746F" w:rsidP="0027746F">
      <w:pPr>
        <w:pStyle w:val="ListParagraph"/>
        <w:numPr>
          <w:ilvl w:val="1"/>
          <w:numId w:val="6"/>
        </w:numPr>
      </w:pPr>
      <w:r>
        <w:t>Button can trigger an interrupt to send a buzz signal</w:t>
      </w:r>
    </w:p>
    <w:p w:rsidR="00596703" w:rsidRDefault="00596703" w:rsidP="00596703">
      <w:pPr>
        <w:pStyle w:val="Heading3"/>
      </w:pPr>
      <w:r>
        <w:t>Transceiver</w:t>
      </w:r>
      <w:r w:rsidR="000E21EE">
        <w:t xml:space="preserve"> – Nrf24l01+</w:t>
      </w:r>
    </w:p>
    <w:p w:rsidR="000E21EE" w:rsidRDefault="00E25F80" w:rsidP="00E25F80">
      <w:pPr>
        <w:pStyle w:val="ListParagraph"/>
        <w:numPr>
          <w:ilvl w:val="0"/>
          <w:numId w:val="6"/>
        </w:numPr>
      </w:pPr>
      <w:r>
        <w:t>Supply voltage: 1.9V – 3.6V</w:t>
      </w:r>
    </w:p>
    <w:p w:rsidR="00351107" w:rsidRDefault="00351107" w:rsidP="00E25F80">
      <w:pPr>
        <w:pStyle w:val="ListParagraph"/>
        <w:numPr>
          <w:ilvl w:val="0"/>
          <w:numId w:val="6"/>
        </w:numPr>
      </w:pPr>
      <w:r>
        <w:t>11.3mA for TX @ 0dBm</w:t>
      </w:r>
    </w:p>
    <w:p w:rsidR="000345DF" w:rsidRPr="000E21EE" w:rsidRDefault="000345DF" w:rsidP="00E25F80">
      <w:pPr>
        <w:pStyle w:val="ListParagraph"/>
        <w:numPr>
          <w:ilvl w:val="0"/>
          <w:numId w:val="6"/>
        </w:numPr>
      </w:pPr>
      <w:r>
        <w:t>100m+ range</w:t>
      </w:r>
    </w:p>
    <w:p w:rsidR="00596703" w:rsidRDefault="00596703" w:rsidP="00596703">
      <w:pPr>
        <w:pStyle w:val="Heading3"/>
      </w:pPr>
      <w:r>
        <w:t>Power Supply</w:t>
      </w:r>
      <w:r w:rsidR="000E21EE">
        <w:t xml:space="preserve"> – 2*AA (3V)</w:t>
      </w:r>
    </w:p>
    <w:p w:rsidR="000E21EE" w:rsidRDefault="000E21EE" w:rsidP="000E21EE">
      <w:pPr>
        <w:pStyle w:val="ListParagraph"/>
        <w:numPr>
          <w:ilvl w:val="0"/>
          <w:numId w:val="6"/>
        </w:numPr>
      </w:pPr>
      <w:r>
        <w:t>3V unregulated power supply</w:t>
      </w:r>
    </w:p>
    <w:p w:rsidR="000E21EE" w:rsidRPr="000E21EE" w:rsidRDefault="000E21EE" w:rsidP="000E21EE">
      <w:pPr>
        <w:pStyle w:val="ListParagraph"/>
        <w:numPr>
          <w:ilvl w:val="0"/>
          <w:numId w:val="6"/>
        </w:numPr>
      </w:pPr>
      <w:r>
        <w:t>Bypasses the need for a regulator, allowing greater efficiency</w:t>
      </w:r>
      <w:r w:rsidR="004F6730">
        <w:t xml:space="preserve"> and power conservation</w:t>
      </w:r>
    </w:p>
    <w:p w:rsidR="00596703" w:rsidRDefault="00596703" w:rsidP="00596703">
      <w:pPr>
        <w:pStyle w:val="Heading3"/>
      </w:pPr>
      <w:r>
        <w:t>Button</w:t>
      </w:r>
    </w:p>
    <w:p w:rsidR="00B73517" w:rsidRDefault="00B73517" w:rsidP="00B73517">
      <w:pPr>
        <w:pStyle w:val="ListParagraph"/>
        <w:numPr>
          <w:ilvl w:val="0"/>
          <w:numId w:val="6"/>
        </w:numPr>
      </w:pPr>
      <w:r>
        <w:t>Big button</w:t>
      </w:r>
    </w:p>
    <w:p w:rsidR="00B73517" w:rsidRDefault="00B73517" w:rsidP="00B73517">
      <w:pPr>
        <w:pStyle w:val="ListParagraph"/>
        <w:numPr>
          <w:ilvl w:val="0"/>
          <w:numId w:val="6"/>
        </w:numPr>
      </w:pPr>
      <w:r>
        <w:t>Preferably all different colours</w:t>
      </w:r>
    </w:p>
    <w:p w:rsidR="00B73517" w:rsidRDefault="00365D97" w:rsidP="00B73517">
      <w:pPr>
        <w:pStyle w:val="ListParagraph"/>
        <w:numPr>
          <w:ilvl w:val="0"/>
          <w:numId w:val="6"/>
        </w:numPr>
      </w:pPr>
      <w:r>
        <w:t>Maybe even illuminated</w:t>
      </w:r>
    </w:p>
    <w:p w:rsidR="00EE2C1D" w:rsidRDefault="00EE2C1D" w:rsidP="00B73517">
      <w:pPr>
        <w:pStyle w:val="ListParagraph"/>
        <w:numPr>
          <w:ilvl w:val="0"/>
          <w:numId w:val="6"/>
        </w:numPr>
      </w:pPr>
      <w:r>
        <w:t>Generates interrupt</w:t>
      </w:r>
      <w:r w:rsidR="00FE68F4">
        <w:t xml:space="preserve"> to wake up the board</w:t>
      </w:r>
    </w:p>
    <w:p w:rsidR="00FE68F4" w:rsidRPr="00B73517" w:rsidRDefault="00FE68F4" w:rsidP="00B73517">
      <w:pPr>
        <w:pStyle w:val="ListParagraph"/>
        <w:numPr>
          <w:ilvl w:val="0"/>
          <w:numId w:val="6"/>
        </w:numPr>
      </w:pPr>
      <w:r>
        <w:t>Nothing special about the buttons electrically</w:t>
      </w:r>
    </w:p>
    <w:p w:rsidR="00596703" w:rsidRDefault="00596703" w:rsidP="00596703">
      <w:pPr>
        <w:pStyle w:val="Heading3"/>
      </w:pPr>
      <w:r>
        <w:t>Indicators</w:t>
      </w:r>
    </w:p>
    <w:p w:rsidR="00210C57" w:rsidRDefault="00210C57" w:rsidP="00210C57">
      <w:pPr>
        <w:pStyle w:val="ListParagraph"/>
        <w:numPr>
          <w:ilvl w:val="0"/>
          <w:numId w:val="6"/>
        </w:numPr>
      </w:pPr>
      <w:r>
        <w:t>Power – Always on</w:t>
      </w:r>
    </w:p>
    <w:p w:rsidR="00210C57" w:rsidRDefault="00210C57" w:rsidP="00210C57">
      <w:pPr>
        <w:pStyle w:val="ListParagraph"/>
        <w:numPr>
          <w:ilvl w:val="0"/>
          <w:numId w:val="6"/>
        </w:numPr>
      </w:pPr>
      <w:r>
        <w:t>Status – MCU controlled</w:t>
      </w:r>
    </w:p>
    <w:p w:rsidR="00210C57" w:rsidRDefault="00210C57" w:rsidP="00210C57">
      <w:pPr>
        <w:pStyle w:val="ListParagraph"/>
        <w:numPr>
          <w:ilvl w:val="0"/>
          <w:numId w:val="6"/>
        </w:numPr>
      </w:pPr>
      <w:r>
        <w:t>Rx – MCU controlled</w:t>
      </w:r>
    </w:p>
    <w:p w:rsidR="00210C57" w:rsidRDefault="00210C57" w:rsidP="00210C57">
      <w:pPr>
        <w:pStyle w:val="ListParagraph"/>
        <w:numPr>
          <w:ilvl w:val="0"/>
          <w:numId w:val="6"/>
        </w:numPr>
      </w:pPr>
      <w:r>
        <w:t>TX – MCU controlled</w:t>
      </w:r>
    </w:p>
    <w:p w:rsidR="00210C57" w:rsidRDefault="00210C57" w:rsidP="00210C57">
      <w:pPr>
        <w:pStyle w:val="ListParagraph"/>
      </w:pPr>
    </w:p>
    <w:p w:rsidR="00590B6B" w:rsidRDefault="00210C57" w:rsidP="00590B6B">
      <w:pPr>
        <w:pStyle w:val="ListParagraph"/>
        <w:numPr>
          <w:ilvl w:val="0"/>
          <w:numId w:val="6"/>
        </w:numPr>
      </w:pPr>
      <w:r>
        <w:t xml:space="preserve">After initialisation, the </w:t>
      </w:r>
      <w:proofErr w:type="spellStart"/>
      <w:r>
        <w:t>RxTx</w:t>
      </w:r>
      <w:proofErr w:type="spellEnd"/>
      <w:r>
        <w:t xml:space="preserve"> indicators can be changed to suit game mode if desired.</w:t>
      </w:r>
    </w:p>
    <w:p w:rsidR="00590B6B" w:rsidRDefault="00590B6B" w:rsidP="00210C57">
      <w:pPr>
        <w:pStyle w:val="ListParagraph"/>
        <w:numPr>
          <w:ilvl w:val="0"/>
          <w:numId w:val="6"/>
        </w:numPr>
      </w:pPr>
      <w:r>
        <w:t>High intensity LEDs for buzzer light requires a 12V rail.</w:t>
      </w:r>
    </w:p>
    <w:p w:rsidR="00590B6B" w:rsidRPr="00210C57" w:rsidRDefault="00590B6B" w:rsidP="00590B6B">
      <w:pPr>
        <w:pStyle w:val="ListParagraph"/>
        <w:numPr>
          <w:ilvl w:val="1"/>
          <w:numId w:val="6"/>
        </w:numPr>
      </w:pPr>
      <w:r>
        <w:t>Would need to have a boost converter +</w:t>
      </w:r>
      <w:r w:rsidR="0039629F">
        <w:t xml:space="preserve"> switching </w:t>
      </w:r>
      <w:proofErr w:type="spellStart"/>
      <w:r w:rsidR="0039629F">
        <w:t>mosfet</w:t>
      </w:r>
      <w:proofErr w:type="spellEnd"/>
      <w:r w:rsidR="0039629F">
        <w:t xml:space="preserve"> suited for 3V</w:t>
      </w:r>
    </w:p>
    <w:p w:rsidR="002C59E0" w:rsidRPr="00245D1B" w:rsidRDefault="002C59E0" w:rsidP="00D4230B">
      <w:pPr>
        <w:pStyle w:val="ListParagraph"/>
        <w:spacing w:line="240" w:lineRule="auto"/>
        <w:ind w:left="2160"/>
      </w:pPr>
    </w:p>
    <w:p w:rsidR="001A4495" w:rsidRDefault="001A4495" w:rsidP="001A4495">
      <w:pPr>
        <w:pStyle w:val="Heading2"/>
      </w:pPr>
      <w:bookmarkStart w:id="3" w:name="_Toc364807431"/>
      <w:r>
        <w:t>Base Station</w:t>
      </w:r>
      <w:bookmarkEnd w:id="3"/>
    </w:p>
    <w:p w:rsidR="00C17FAF" w:rsidRDefault="00C17FAF" w:rsidP="00C17FAF">
      <w:pPr>
        <w:pStyle w:val="Heading3"/>
      </w:pPr>
      <w:r>
        <w:t>Interface</w:t>
      </w:r>
    </w:p>
    <w:p w:rsidR="00C17FAF" w:rsidRPr="00C17FAF" w:rsidRDefault="00C17FAF" w:rsidP="00C17FAF">
      <w:pPr>
        <w:pStyle w:val="Heading3"/>
      </w:pPr>
      <w:r>
        <w:t>Transceiver</w:t>
      </w:r>
    </w:p>
    <w:p w:rsidR="00B72BC6" w:rsidRDefault="00183425" w:rsidP="00B72BC6">
      <w:pPr>
        <w:pStyle w:val="Heading1"/>
      </w:pPr>
      <w:bookmarkStart w:id="4" w:name="_Toc364807432"/>
      <w:r>
        <w:t>Materials Required</w:t>
      </w:r>
      <w:bookmarkEnd w:id="4"/>
    </w:p>
    <w:p w:rsidR="00523FE1" w:rsidRDefault="00523FE1" w:rsidP="004D27D6">
      <w:pPr>
        <w:pStyle w:val="Heading2"/>
      </w:pPr>
      <w:bookmarkStart w:id="5" w:name="_Toc364807433"/>
      <w:r>
        <w:t>Wireless Buzzer (single Unit)</w:t>
      </w:r>
      <w:bookmarkEnd w:id="5"/>
    </w:p>
    <w:p w:rsidR="004D27D6" w:rsidRDefault="00A74924" w:rsidP="00935059">
      <w:pPr>
        <w:tabs>
          <w:tab w:val="left" w:pos="2552"/>
        </w:tabs>
      </w:pPr>
      <w:r>
        <w:object w:dxaOrig="13996" w:dyaOrig="3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9pt;height:175.15pt" o:ole="">
            <v:imagedata r:id="rId9" o:title=""/>
          </v:shape>
          <o:OLEObject Type="Embed" ProgID="Excel.Sheet.12" ShapeID="_x0000_i1025" DrawAspect="Content" ObjectID="_1454057882" r:id="rId10"/>
        </w:object>
      </w:r>
    </w:p>
    <w:p w:rsidR="00A00612" w:rsidRPr="00523FE1" w:rsidRDefault="00A00612" w:rsidP="00A00612">
      <w:pPr>
        <w:pStyle w:val="ListParagraph"/>
        <w:numPr>
          <w:ilvl w:val="0"/>
          <w:numId w:val="6"/>
        </w:numPr>
      </w:pPr>
      <w:r>
        <w:t>Note: Production costs decrease with scale</w:t>
      </w:r>
    </w:p>
    <w:p w:rsidR="00523FE1" w:rsidRDefault="00700590" w:rsidP="00700590">
      <w:pPr>
        <w:pStyle w:val="Heading2"/>
      </w:pPr>
      <w:bookmarkStart w:id="6" w:name="_Toc364807434"/>
      <w:r>
        <w:t>Base Station</w:t>
      </w:r>
      <w:bookmarkEnd w:id="6"/>
    </w:p>
    <w:p w:rsidR="00B72BC6" w:rsidRDefault="0021408C" w:rsidP="00C17FAF">
      <w:r>
        <w:object w:dxaOrig="15926" w:dyaOrig="1181">
          <v:shape id="_x0000_i1026" type="#_x0000_t75" style="width:846.7pt;height:66.45pt" o:ole="">
            <v:imagedata r:id="rId11" o:title=""/>
          </v:shape>
          <o:OLEObject Type="Embed" ProgID="Excel.Sheet.12" ShapeID="_x0000_i1026" DrawAspect="Content" ObjectID="_1454057883" r:id="rId12"/>
        </w:object>
      </w:r>
    </w:p>
    <w:p w:rsidR="00EF6287" w:rsidRDefault="00EF6287" w:rsidP="00EF6287">
      <w:pPr>
        <w:pStyle w:val="Heading1"/>
      </w:pPr>
      <w:bookmarkStart w:id="7" w:name="_Toc364807435"/>
      <w:r>
        <w:t>Equipment Required</w:t>
      </w:r>
      <w:bookmarkEnd w:id="7"/>
    </w:p>
    <w:p w:rsidR="00C17FAF" w:rsidRDefault="00C17FAF" w:rsidP="00C17FAF">
      <w:pPr>
        <w:pStyle w:val="ListParagraph"/>
        <w:numPr>
          <w:ilvl w:val="0"/>
          <w:numId w:val="6"/>
        </w:numPr>
      </w:pPr>
      <w:r>
        <w:t>Soldering tools – Basic</w:t>
      </w:r>
    </w:p>
    <w:p w:rsidR="00C17FAF" w:rsidRPr="00C17FAF" w:rsidRDefault="00C17FAF" w:rsidP="00C17FAF">
      <w:pPr>
        <w:pStyle w:val="ListParagraph"/>
        <w:numPr>
          <w:ilvl w:val="0"/>
          <w:numId w:val="6"/>
        </w:numPr>
      </w:pPr>
      <w:r>
        <w:t>Drill/dremel for enclosure bits</w:t>
      </w:r>
      <w:bookmarkStart w:id="8" w:name="_GoBack"/>
      <w:bookmarkEnd w:id="8"/>
    </w:p>
    <w:p w:rsidR="00323D9F" w:rsidRDefault="001A4495" w:rsidP="00183425">
      <w:pPr>
        <w:pStyle w:val="Heading1"/>
      </w:pPr>
      <w:bookmarkStart w:id="9" w:name="_Toc364807436"/>
      <w:r>
        <w:t>Procedure</w:t>
      </w:r>
      <w:bookmarkEnd w:id="9"/>
    </w:p>
    <w:p w:rsidR="005957CF" w:rsidRPr="005957CF" w:rsidRDefault="005957CF" w:rsidP="005957CF">
      <w:pPr>
        <w:pStyle w:val="ListParagraph"/>
        <w:numPr>
          <w:ilvl w:val="0"/>
          <w:numId w:val="6"/>
        </w:numPr>
      </w:pPr>
      <w:r>
        <w:t>TBA</w:t>
      </w:r>
    </w:p>
    <w:p w:rsidR="00A152BF" w:rsidRDefault="00A152BF" w:rsidP="00A152BF">
      <w:pPr>
        <w:pStyle w:val="Heading1"/>
      </w:pPr>
      <w:bookmarkStart w:id="10" w:name="_Toc364807437"/>
      <w:r>
        <w:t>Comments</w:t>
      </w:r>
      <w:bookmarkEnd w:id="10"/>
    </w:p>
    <w:p w:rsidR="00C71C82" w:rsidRDefault="005957CF" w:rsidP="00C71C82">
      <w:pPr>
        <w:pStyle w:val="ListParagraph"/>
        <w:numPr>
          <w:ilvl w:val="0"/>
          <w:numId w:val="6"/>
        </w:numPr>
      </w:pPr>
      <w:r>
        <w:t>TBA</w:t>
      </w:r>
    </w:p>
    <w:p w:rsidR="00326D41" w:rsidRDefault="00326D41" w:rsidP="00326D41">
      <w:pPr>
        <w:pStyle w:val="Heading1"/>
      </w:pPr>
      <w:r>
        <w:t>Add-On Projects</w:t>
      </w:r>
    </w:p>
    <w:p w:rsidR="00DC3E80" w:rsidRPr="00DC3E80" w:rsidRDefault="00DC3E80" w:rsidP="00DC3E80">
      <w:pPr>
        <w:pStyle w:val="Heading2"/>
      </w:pPr>
      <w:r>
        <w:t>RGB Controller</w:t>
      </w:r>
    </w:p>
    <w:p w:rsidR="00326D41" w:rsidRDefault="00326D41" w:rsidP="00326D41">
      <w:pPr>
        <w:pStyle w:val="ListParagraph"/>
        <w:numPr>
          <w:ilvl w:val="0"/>
          <w:numId w:val="6"/>
        </w:numPr>
      </w:pPr>
      <w:r>
        <w:t>In addition to the base station, the logic can also be routed to an RGB LED controller.</w:t>
      </w:r>
    </w:p>
    <w:p w:rsidR="00326D41" w:rsidRDefault="00326D41" w:rsidP="00326D41">
      <w:pPr>
        <w:pStyle w:val="ListParagraph"/>
        <w:numPr>
          <w:ilvl w:val="1"/>
          <w:numId w:val="6"/>
        </w:numPr>
      </w:pPr>
      <w:r>
        <w:t>Colours can reflect the state of the buzzer signals.</w:t>
      </w:r>
    </w:p>
    <w:p w:rsidR="00326D41" w:rsidRPr="00326D41" w:rsidRDefault="00326D41" w:rsidP="00326D41">
      <w:pPr>
        <w:pStyle w:val="ListParagraph"/>
        <w:numPr>
          <w:ilvl w:val="1"/>
          <w:numId w:val="6"/>
        </w:numPr>
      </w:pPr>
      <w:r>
        <w:t>As the buzzers have unique colours, the first to buzz in can have their colour illuminating the area.</w:t>
      </w:r>
    </w:p>
    <w:p w:rsidR="004553F2" w:rsidRDefault="00DC3E80" w:rsidP="00DC3E80">
      <w:pPr>
        <w:pStyle w:val="Heading2"/>
      </w:pPr>
      <w:r>
        <w:t>Toast-based gaming</w:t>
      </w:r>
    </w:p>
    <w:p w:rsidR="00DC3E80" w:rsidRDefault="00DC3E80" w:rsidP="00DC3E80">
      <w:pPr>
        <w:pStyle w:val="ListParagraph"/>
        <w:numPr>
          <w:ilvl w:val="0"/>
          <w:numId w:val="6"/>
        </w:numPr>
      </w:pPr>
      <w:r>
        <w:t>Additional game modes:</w:t>
      </w:r>
    </w:p>
    <w:p w:rsidR="00DC3E80" w:rsidRDefault="00DC3E80" w:rsidP="00DC3E80">
      <w:pPr>
        <w:pStyle w:val="ListParagraph"/>
        <w:numPr>
          <w:ilvl w:val="1"/>
          <w:numId w:val="6"/>
        </w:numPr>
      </w:pPr>
      <w:r>
        <w:t>Toast is put into toaster</w:t>
      </w:r>
    </w:p>
    <w:p w:rsidR="00DC3E80" w:rsidRDefault="00DC3E80" w:rsidP="00DC3E80">
      <w:pPr>
        <w:pStyle w:val="ListParagraph"/>
        <w:numPr>
          <w:ilvl w:val="2"/>
          <w:numId w:val="6"/>
        </w:numPr>
      </w:pPr>
      <w:r>
        <w:t>First one to buzz in after it pops wins the toast.</w:t>
      </w:r>
    </w:p>
    <w:p w:rsidR="00DC3E80" w:rsidRDefault="00DC3E80" w:rsidP="00DC3E80">
      <w:pPr>
        <w:pStyle w:val="ListParagraph"/>
        <w:numPr>
          <w:ilvl w:val="1"/>
          <w:numId w:val="6"/>
        </w:numPr>
      </w:pPr>
      <w:r>
        <w:t>Hunger games:</w:t>
      </w:r>
    </w:p>
    <w:p w:rsidR="00DC3E80" w:rsidRDefault="00DC3E80" w:rsidP="00DC3E80">
      <w:pPr>
        <w:pStyle w:val="ListParagraph"/>
        <w:numPr>
          <w:ilvl w:val="2"/>
          <w:numId w:val="6"/>
        </w:numPr>
      </w:pPr>
      <w:r>
        <w:t>Toast will continue to cook until the last buzzer is pressed</w:t>
      </w:r>
    </w:p>
    <w:p w:rsidR="00DC3E80" w:rsidRDefault="00DC3E80" w:rsidP="00DC3E80">
      <w:pPr>
        <w:pStyle w:val="ListParagraph"/>
        <w:numPr>
          <w:ilvl w:val="2"/>
          <w:numId w:val="6"/>
        </w:numPr>
      </w:pPr>
      <w:r>
        <w:t>The last man standing wins the toast</w:t>
      </w:r>
    </w:p>
    <w:p w:rsidR="00DC3E80" w:rsidRDefault="00DC3E80" w:rsidP="00DC3E80">
      <w:pPr>
        <w:pStyle w:val="ListParagraph"/>
        <w:numPr>
          <w:ilvl w:val="2"/>
          <w:numId w:val="6"/>
        </w:numPr>
      </w:pPr>
      <w:r>
        <w:t>Is test of how much charcoal you are willing to consume to sate your hunger</w:t>
      </w:r>
    </w:p>
    <w:p w:rsidR="00DC3E80" w:rsidRPr="00DC3E80" w:rsidRDefault="00DC3E80" w:rsidP="00DC3E80">
      <w:pPr>
        <w:pStyle w:val="ListParagraph"/>
        <w:numPr>
          <w:ilvl w:val="2"/>
          <w:numId w:val="6"/>
        </w:numPr>
      </w:pPr>
      <w:r>
        <w:t>Involves tampering with a toaster and sanity levels</w:t>
      </w:r>
    </w:p>
    <w:sectPr w:rsidR="00DC3E80" w:rsidRPr="00DC3E80" w:rsidSect="00717D78">
      <w:pgSz w:w="16839" w:h="23814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6A" w:rsidRDefault="00840A6A" w:rsidP="00323D9F">
      <w:pPr>
        <w:spacing w:before="0" w:after="0" w:line="240" w:lineRule="auto"/>
      </w:pPr>
      <w:r>
        <w:separator/>
      </w:r>
    </w:p>
  </w:endnote>
  <w:endnote w:type="continuationSeparator" w:id="0">
    <w:p w:rsidR="00840A6A" w:rsidRDefault="00840A6A" w:rsidP="00323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6A" w:rsidRDefault="00840A6A" w:rsidP="00323D9F">
      <w:pPr>
        <w:spacing w:before="0" w:after="0" w:line="240" w:lineRule="auto"/>
      </w:pPr>
      <w:r>
        <w:separator/>
      </w:r>
    </w:p>
  </w:footnote>
  <w:footnote w:type="continuationSeparator" w:id="0">
    <w:p w:rsidR="00840A6A" w:rsidRDefault="00840A6A" w:rsidP="00323D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BFC"/>
    <w:multiLevelType w:val="hybridMultilevel"/>
    <w:tmpl w:val="D8E8C87A"/>
    <w:lvl w:ilvl="0" w:tplc="B1CE9FFA">
      <w:start w:val="5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A2A5E"/>
    <w:multiLevelType w:val="hybridMultilevel"/>
    <w:tmpl w:val="A5EC0070"/>
    <w:lvl w:ilvl="0" w:tplc="BD3E743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664F2"/>
    <w:multiLevelType w:val="hybridMultilevel"/>
    <w:tmpl w:val="3B4C31B0"/>
    <w:lvl w:ilvl="0" w:tplc="A12CA9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80657"/>
    <w:multiLevelType w:val="hybridMultilevel"/>
    <w:tmpl w:val="1FF087DA"/>
    <w:lvl w:ilvl="0" w:tplc="AB2432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E6224"/>
    <w:multiLevelType w:val="hybridMultilevel"/>
    <w:tmpl w:val="B808AB92"/>
    <w:lvl w:ilvl="0" w:tplc="01F0D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363D9"/>
    <w:multiLevelType w:val="hybridMultilevel"/>
    <w:tmpl w:val="D2BACE3E"/>
    <w:lvl w:ilvl="0" w:tplc="D7AC8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C9"/>
    <w:rsid w:val="000345DF"/>
    <w:rsid w:val="00070522"/>
    <w:rsid w:val="000B5C15"/>
    <w:rsid w:val="000D1391"/>
    <w:rsid w:val="000E21EE"/>
    <w:rsid w:val="000E248B"/>
    <w:rsid w:val="00170503"/>
    <w:rsid w:val="00183425"/>
    <w:rsid w:val="00184A61"/>
    <w:rsid w:val="00196065"/>
    <w:rsid w:val="001A4495"/>
    <w:rsid w:val="001A57B5"/>
    <w:rsid w:val="001B7774"/>
    <w:rsid w:val="001D47EB"/>
    <w:rsid w:val="00210C57"/>
    <w:rsid w:val="0021408C"/>
    <w:rsid w:val="00236FF8"/>
    <w:rsid w:val="00245D1B"/>
    <w:rsid w:val="0027746F"/>
    <w:rsid w:val="00294CC9"/>
    <w:rsid w:val="002A2AF8"/>
    <w:rsid w:val="002C1577"/>
    <w:rsid w:val="002C59E0"/>
    <w:rsid w:val="00306258"/>
    <w:rsid w:val="00317EC5"/>
    <w:rsid w:val="00323D9F"/>
    <w:rsid w:val="00326D41"/>
    <w:rsid w:val="00351107"/>
    <w:rsid w:val="00365D97"/>
    <w:rsid w:val="00367095"/>
    <w:rsid w:val="0039629F"/>
    <w:rsid w:val="003C6723"/>
    <w:rsid w:val="003D72F8"/>
    <w:rsid w:val="003E5F07"/>
    <w:rsid w:val="004553F2"/>
    <w:rsid w:val="00481A4F"/>
    <w:rsid w:val="00495CAF"/>
    <w:rsid w:val="004C2CAB"/>
    <w:rsid w:val="004D27D6"/>
    <w:rsid w:val="004F6730"/>
    <w:rsid w:val="00523FE1"/>
    <w:rsid w:val="00526FA2"/>
    <w:rsid w:val="005374C7"/>
    <w:rsid w:val="00540197"/>
    <w:rsid w:val="00574C56"/>
    <w:rsid w:val="00590B6B"/>
    <w:rsid w:val="005957CF"/>
    <w:rsid w:val="00596703"/>
    <w:rsid w:val="005B0955"/>
    <w:rsid w:val="00626795"/>
    <w:rsid w:val="00650C1D"/>
    <w:rsid w:val="006C368F"/>
    <w:rsid w:val="006C7251"/>
    <w:rsid w:val="00700590"/>
    <w:rsid w:val="00716A7C"/>
    <w:rsid w:val="00717D78"/>
    <w:rsid w:val="007C3892"/>
    <w:rsid w:val="008039F2"/>
    <w:rsid w:val="00820A40"/>
    <w:rsid w:val="0083131C"/>
    <w:rsid w:val="00840A6A"/>
    <w:rsid w:val="00894F55"/>
    <w:rsid w:val="008F214E"/>
    <w:rsid w:val="00920102"/>
    <w:rsid w:val="00935059"/>
    <w:rsid w:val="009A7C1A"/>
    <w:rsid w:val="00A00612"/>
    <w:rsid w:val="00A152BF"/>
    <w:rsid w:val="00A22723"/>
    <w:rsid w:val="00A74924"/>
    <w:rsid w:val="00AD562B"/>
    <w:rsid w:val="00AE7C64"/>
    <w:rsid w:val="00AF4C90"/>
    <w:rsid w:val="00B676E2"/>
    <w:rsid w:val="00B72BC6"/>
    <w:rsid w:val="00B73517"/>
    <w:rsid w:val="00B817AB"/>
    <w:rsid w:val="00C17FAF"/>
    <w:rsid w:val="00C667E1"/>
    <w:rsid w:val="00C71C82"/>
    <w:rsid w:val="00C83C59"/>
    <w:rsid w:val="00D4230B"/>
    <w:rsid w:val="00D57BB6"/>
    <w:rsid w:val="00D8444E"/>
    <w:rsid w:val="00DC3E80"/>
    <w:rsid w:val="00DF3F21"/>
    <w:rsid w:val="00DF4A08"/>
    <w:rsid w:val="00E100F6"/>
    <w:rsid w:val="00E25CF1"/>
    <w:rsid w:val="00E25F80"/>
    <w:rsid w:val="00E8681C"/>
    <w:rsid w:val="00E96368"/>
    <w:rsid w:val="00EE2C1D"/>
    <w:rsid w:val="00EF6287"/>
    <w:rsid w:val="00F20BBB"/>
    <w:rsid w:val="00F3284D"/>
    <w:rsid w:val="00F85591"/>
    <w:rsid w:val="00F95384"/>
    <w:rsid w:val="00FA2D98"/>
    <w:rsid w:val="00FA620B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0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20B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0B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0B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0B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0B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0B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0B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0B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620B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620B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0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20B"/>
    <w:rPr>
      <w:b/>
      <w:bCs/>
      <w:color w:val="3E3E6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620B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20B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20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A620B"/>
    <w:rPr>
      <w:b/>
      <w:bCs/>
    </w:rPr>
  </w:style>
  <w:style w:type="character" w:styleId="Emphasis">
    <w:name w:val="Emphasis"/>
    <w:uiPriority w:val="20"/>
    <w:qFormat/>
    <w:rsid w:val="00FA620B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A620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20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A62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2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20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0B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0B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FA620B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FA620B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FA620B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FA620B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FA620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20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23D9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9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3D9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D9F"/>
    <w:rPr>
      <w:sz w:val="20"/>
      <w:szCs w:val="20"/>
    </w:rPr>
  </w:style>
  <w:style w:type="table" w:styleId="TableGrid">
    <w:name w:val="Table Grid"/>
    <w:basedOn w:val="TableNormal"/>
    <w:uiPriority w:val="59"/>
    <w:rsid w:val="00B72B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955"/>
    <w:rPr>
      <w:color w:val="67AFB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F2"/>
    <w:rPr>
      <w:rFonts w:ascii="Tahoma" w:hAnsi="Tahoma" w:cs="Tahoma"/>
      <w:color w:val="FFFFFF" w:themeColor="background1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6D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6D4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26D41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326D41"/>
    <w:rPr>
      <w:color w:val="C2A87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0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20B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0B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0B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0B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0B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0B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0B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0B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620B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620B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0B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0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20B"/>
    <w:rPr>
      <w:b/>
      <w:bCs/>
      <w:color w:val="3E3E6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620B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20B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20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A620B"/>
    <w:rPr>
      <w:b/>
      <w:bCs/>
    </w:rPr>
  </w:style>
  <w:style w:type="character" w:styleId="Emphasis">
    <w:name w:val="Emphasis"/>
    <w:uiPriority w:val="20"/>
    <w:qFormat/>
    <w:rsid w:val="00FA620B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A620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20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A62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2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20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0B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0B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FA620B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FA620B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FA620B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FA620B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FA620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20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23D9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9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3D9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D9F"/>
    <w:rPr>
      <w:sz w:val="20"/>
      <w:szCs w:val="20"/>
    </w:rPr>
  </w:style>
  <w:style w:type="table" w:styleId="TableGrid">
    <w:name w:val="Table Grid"/>
    <w:basedOn w:val="TableNormal"/>
    <w:uiPriority w:val="59"/>
    <w:rsid w:val="00B72B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955"/>
    <w:rPr>
      <w:color w:val="67AFB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F2"/>
    <w:rPr>
      <w:rFonts w:ascii="Tahoma" w:hAnsi="Tahoma" w:cs="Tahoma"/>
      <w:color w:val="FFFFFF" w:themeColor="background1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6D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6D4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26D41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326D41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8C06-F019-4A6B-8AA0-FD51E3DA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Leenix</dc:creator>
  <cp:lastModifiedBy>Leenix</cp:lastModifiedBy>
  <cp:revision>44</cp:revision>
  <cp:lastPrinted>2013-01-06T14:26:00Z</cp:lastPrinted>
  <dcterms:created xsi:type="dcterms:W3CDTF">2013-08-04T10:12:00Z</dcterms:created>
  <dcterms:modified xsi:type="dcterms:W3CDTF">2014-02-16T02:12:00Z</dcterms:modified>
</cp:coreProperties>
</file>