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5EF" w:rsidRDefault="0021522B" w:rsidP="0021522B">
      <w:pPr>
        <w:pStyle w:val="Heading1"/>
      </w:pPr>
      <w:r>
        <w:t>Aim</w:t>
      </w:r>
    </w:p>
    <w:p w:rsidR="0021522B" w:rsidRDefault="0021522B" w:rsidP="0021522B">
      <w:pPr>
        <w:pStyle w:val="ListParagraph"/>
        <w:numPr>
          <w:ilvl w:val="0"/>
          <w:numId w:val="1"/>
        </w:numPr>
      </w:pPr>
      <w:r>
        <w:t>To determine the accuracy of three relative humidity sensors</w:t>
      </w:r>
    </w:p>
    <w:p w:rsidR="0021522B" w:rsidRPr="0021522B" w:rsidRDefault="0021522B" w:rsidP="0021522B">
      <w:pPr>
        <w:pStyle w:val="ListParagraph"/>
        <w:numPr>
          <w:ilvl w:val="0"/>
          <w:numId w:val="1"/>
        </w:numPr>
      </w:pPr>
      <w:r>
        <w:t xml:space="preserve">To </w:t>
      </w:r>
      <w:r w:rsidR="00D46ECE">
        <w:t>determine whether or not any of the relative humidity sensors requires a calibration function</w:t>
      </w:r>
    </w:p>
    <w:p w:rsidR="0021522B" w:rsidRDefault="0021522B" w:rsidP="0021522B">
      <w:pPr>
        <w:pStyle w:val="Heading1"/>
      </w:pPr>
      <w:r>
        <w:t>Method</w:t>
      </w:r>
    </w:p>
    <w:p w:rsidR="00D32586" w:rsidRDefault="00D32586" w:rsidP="00D32586">
      <w:pPr>
        <w:pStyle w:val="ListParagraph"/>
        <w:numPr>
          <w:ilvl w:val="0"/>
          <w:numId w:val="1"/>
        </w:numPr>
        <w:spacing w:line="360" w:lineRule="auto"/>
      </w:pPr>
      <w:r>
        <w:t>The three sensors, microcontroller, and battery were placed inside a small, sealed glass desiccator containing  a saturated sodium chloride solution</w:t>
      </w:r>
    </w:p>
    <w:p w:rsidR="00D32586" w:rsidRDefault="00D32586" w:rsidP="00D32586">
      <w:pPr>
        <w:pStyle w:val="ListParagraph"/>
        <w:numPr>
          <w:ilvl w:val="1"/>
          <w:numId w:val="1"/>
        </w:numPr>
        <w:spacing w:line="360" w:lineRule="auto"/>
      </w:pPr>
      <w:r>
        <w:t xml:space="preserve">At 25°C, a saturated </w:t>
      </w:r>
      <w:proofErr w:type="spellStart"/>
      <w:r>
        <w:t>NaCl</w:t>
      </w:r>
      <w:proofErr w:type="spellEnd"/>
      <w:r>
        <w:t xml:space="preserve"> solution keeps the humidity at a level of approximately 75.2</w:t>
      </w:r>
      <w:r w:rsidR="008316D4">
        <w:t>9</w:t>
      </w:r>
      <w:r>
        <w:t>%</w:t>
      </w:r>
    </w:p>
    <w:p w:rsidR="006B4443" w:rsidRDefault="008316D4" w:rsidP="006B4443">
      <w:pPr>
        <w:pStyle w:val="ListParagraph"/>
        <w:numPr>
          <w:ilvl w:val="1"/>
          <w:numId w:val="1"/>
        </w:numPr>
        <w:spacing w:line="360" w:lineRule="auto"/>
      </w:pPr>
      <w:r>
        <w:t xml:space="preserve">At 20°C, </w:t>
      </w:r>
      <w:r>
        <w:t xml:space="preserve">a saturated </w:t>
      </w:r>
      <w:proofErr w:type="spellStart"/>
      <w:r>
        <w:t>NaCl</w:t>
      </w:r>
      <w:proofErr w:type="spellEnd"/>
      <w:r>
        <w:t xml:space="preserve"> solution keeps the humidity at a level of approximately 75.</w:t>
      </w:r>
      <w:r>
        <w:t>47</w:t>
      </w:r>
      <w:r>
        <w:t>%</w:t>
      </w:r>
    </w:p>
    <w:p w:rsidR="00D32586" w:rsidRDefault="00D32586" w:rsidP="00D32586">
      <w:pPr>
        <w:pStyle w:val="ListParagraph"/>
        <w:spacing w:line="360" w:lineRule="auto"/>
        <w:ind w:left="1440"/>
      </w:pPr>
    </w:p>
    <w:p w:rsidR="00D32586" w:rsidRDefault="00D32586" w:rsidP="00D32586">
      <w:pPr>
        <w:pStyle w:val="ListParagraph"/>
        <w:numPr>
          <w:ilvl w:val="0"/>
          <w:numId w:val="1"/>
        </w:numPr>
        <w:spacing w:line="360" w:lineRule="auto"/>
      </w:pPr>
      <w:r>
        <w:t>An on-board data logger recorded humidity samples at approximately 7-second intervals</w:t>
      </w:r>
      <w:r>
        <w:tab/>
      </w:r>
    </w:p>
    <w:p w:rsidR="00D32586" w:rsidRDefault="00D32586" w:rsidP="00D32586">
      <w:pPr>
        <w:pStyle w:val="ListParagraph"/>
        <w:numPr>
          <w:ilvl w:val="1"/>
          <w:numId w:val="1"/>
        </w:numPr>
        <w:spacing w:line="360" w:lineRule="auto"/>
      </w:pPr>
      <w:r>
        <w:t>Each sensor’s temperature reading and temperature-adjusted relative humidity reading was taken</w:t>
      </w:r>
    </w:p>
    <w:p w:rsidR="00D32586" w:rsidRDefault="00D32586" w:rsidP="00D32586">
      <w:pPr>
        <w:pStyle w:val="ListParagraph"/>
        <w:spacing w:line="360" w:lineRule="auto"/>
        <w:ind w:left="1440"/>
      </w:pPr>
    </w:p>
    <w:p w:rsidR="00D32586" w:rsidRDefault="00D32586" w:rsidP="00D32586">
      <w:pPr>
        <w:pStyle w:val="ListParagraph"/>
        <w:numPr>
          <w:ilvl w:val="0"/>
          <w:numId w:val="1"/>
        </w:numPr>
        <w:spacing w:line="360" w:lineRule="auto"/>
      </w:pPr>
      <w:r>
        <w:t>The desiccator was left in an air-conditioned room overnight for over 19 hours</w:t>
      </w:r>
      <w:r w:rsidR="006B4443">
        <w:t xml:space="preserve"> with the temperature set to 23°C</w:t>
      </w:r>
    </w:p>
    <w:p w:rsidR="00D32586" w:rsidRDefault="00D32586" w:rsidP="00D32586">
      <w:pPr>
        <w:pStyle w:val="ListParagraph"/>
        <w:spacing w:line="360" w:lineRule="auto"/>
      </w:pPr>
    </w:p>
    <w:p w:rsidR="003C1C08" w:rsidRDefault="00D32586" w:rsidP="003C1C08">
      <w:pPr>
        <w:pStyle w:val="ListParagraph"/>
        <w:numPr>
          <w:ilvl w:val="0"/>
          <w:numId w:val="1"/>
        </w:numPr>
        <w:spacing w:line="360" w:lineRule="auto"/>
      </w:pPr>
      <w:r>
        <w:t xml:space="preserve">For each sensor, the temperature and humidity readouts were compared </w:t>
      </w:r>
      <w:r w:rsidR="003C1C08">
        <w:t>to find causes of humidity change</w:t>
      </w:r>
    </w:p>
    <w:p w:rsidR="003C1C08" w:rsidRDefault="003C1C08" w:rsidP="003C1C08">
      <w:pPr>
        <w:pStyle w:val="ListParagraph"/>
        <w:numPr>
          <w:ilvl w:val="1"/>
          <w:numId w:val="1"/>
        </w:numPr>
        <w:spacing w:line="360" w:lineRule="auto"/>
      </w:pPr>
      <w:r>
        <w:t>The recorded readings were also compared to the datasheet accuracy to find if the data is in the acceptable range.</w:t>
      </w:r>
    </w:p>
    <w:tbl>
      <w:tblPr>
        <w:tblStyle w:val="MediumGrid3-Accent1"/>
        <w:tblW w:w="10944" w:type="dxa"/>
        <w:tblLook w:val="04A0" w:firstRow="1" w:lastRow="0" w:firstColumn="1" w:lastColumn="0" w:noHBand="0" w:noVBand="1"/>
      </w:tblPr>
      <w:tblGrid>
        <w:gridCol w:w="5076"/>
        <w:gridCol w:w="1956"/>
        <w:gridCol w:w="1956"/>
        <w:gridCol w:w="1956"/>
      </w:tblGrid>
      <w:tr w:rsidR="0085192A" w:rsidTr="00DB0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6" w:type="dxa"/>
          </w:tcPr>
          <w:p w:rsidR="0085192A" w:rsidRDefault="0085192A" w:rsidP="0085192A">
            <w:pPr>
              <w:spacing w:line="360" w:lineRule="auto"/>
            </w:pPr>
            <w:r>
              <w:t>Sensor</w:t>
            </w:r>
          </w:p>
        </w:tc>
        <w:tc>
          <w:tcPr>
            <w:tcW w:w="1956" w:type="dxa"/>
          </w:tcPr>
          <w:p w:rsidR="0085192A" w:rsidRDefault="0085192A" w:rsidP="0085192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RHT03</w:t>
            </w:r>
          </w:p>
        </w:tc>
        <w:tc>
          <w:tcPr>
            <w:tcW w:w="1956" w:type="dxa"/>
          </w:tcPr>
          <w:p w:rsidR="0085192A" w:rsidRDefault="0085192A" w:rsidP="0085192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HTU21D</w:t>
            </w:r>
          </w:p>
        </w:tc>
        <w:tc>
          <w:tcPr>
            <w:tcW w:w="1956" w:type="dxa"/>
          </w:tcPr>
          <w:p w:rsidR="0085192A" w:rsidRDefault="0085192A" w:rsidP="0085192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SHT15</w:t>
            </w:r>
          </w:p>
        </w:tc>
      </w:tr>
      <w:tr w:rsidR="0085192A" w:rsidTr="00DB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6" w:type="dxa"/>
          </w:tcPr>
          <w:p w:rsidR="0085192A" w:rsidRDefault="0085192A" w:rsidP="0085192A">
            <w:pPr>
              <w:spacing w:line="360" w:lineRule="auto"/>
            </w:pPr>
            <w:r>
              <w:t>RH accuracy at 70% – typical (max)</w:t>
            </w:r>
          </w:p>
        </w:tc>
        <w:tc>
          <w:tcPr>
            <w:tcW w:w="1956" w:type="dxa"/>
          </w:tcPr>
          <w:p w:rsidR="0085192A" w:rsidRDefault="0085192A" w:rsidP="008519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±2%</m:t>
              </m:r>
            </m:oMath>
            <w:r>
              <w:t xml:space="preserve"> (</w:t>
            </w:r>
            <m:oMath>
              <m:r>
                <w:rPr>
                  <w:rFonts w:ascii="Cambria Math" w:hAnsi="Cambria Math"/>
                </w:rPr>
                <m:t>±5%)</m:t>
              </m:r>
            </m:oMath>
          </w:p>
        </w:tc>
        <w:tc>
          <w:tcPr>
            <w:tcW w:w="1956" w:type="dxa"/>
          </w:tcPr>
          <w:p w:rsidR="0085192A" w:rsidRDefault="0085192A" w:rsidP="008519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±2%</m:t>
              </m:r>
            </m:oMath>
            <w:r>
              <w:t xml:space="preserve"> (</w:t>
            </w:r>
            <m:oMath>
              <m:r>
                <w:rPr>
                  <w:rFonts w:ascii="Cambria Math" w:hAnsi="Cambria Math"/>
                </w:rPr>
                <m:t>±3%)</m:t>
              </m:r>
            </m:oMath>
          </w:p>
        </w:tc>
        <w:tc>
          <w:tcPr>
            <w:tcW w:w="1956" w:type="dxa"/>
          </w:tcPr>
          <w:p w:rsidR="0085192A" w:rsidRDefault="0085192A" w:rsidP="008519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±2%</m:t>
              </m:r>
            </m:oMath>
            <w:r>
              <w:t xml:space="preserve"> (</w:t>
            </w:r>
            <m:oMath>
              <m: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%)</m:t>
              </m:r>
            </m:oMath>
          </w:p>
        </w:tc>
      </w:tr>
      <w:tr w:rsidR="0085192A" w:rsidTr="00DB0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6" w:type="dxa"/>
          </w:tcPr>
          <w:p w:rsidR="0085192A" w:rsidRDefault="0085192A" w:rsidP="0085192A">
            <w:pPr>
              <w:spacing w:line="360" w:lineRule="auto"/>
            </w:pPr>
            <w:r>
              <w:t>Temperature accuracy at 25°C</w:t>
            </w:r>
            <w:r>
              <w:t xml:space="preserve"> – typical (max)</w:t>
            </w:r>
          </w:p>
        </w:tc>
        <w:tc>
          <w:tcPr>
            <w:tcW w:w="1956" w:type="dxa"/>
          </w:tcPr>
          <w:p w:rsidR="0085192A" w:rsidRDefault="0085192A" w:rsidP="008519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Cambria Math"/>
                </w:rPr>
                <m:t>0.5°C</m:t>
              </m:r>
            </m:oMath>
            <w: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±0.5°C</m:t>
                  </m:r>
                </m:e>
              </m:d>
            </m:oMath>
          </w:p>
        </w:tc>
        <w:tc>
          <w:tcPr>
            <w:tcW w:w="1956" w:type="dxa"/>
          </w:tcPr>
          <w:p w:rsidR="0085192A" w:rsidRDefault="0085192A" w:rsidP="008519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±0.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°C</m:t>
              </m:r>
            </m:oMath>
            <w: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±0.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°C</m:t>
                  </m:r>
                </m:e>
              </m:d>
            </m:oMath>
          </w:p>
        </w:tc>
        <w:tc>
          <w:tcPr>
            <w:tcW w:w="1956" w:type="dxa"/>
          </w:tcPr>
          <w:p w:rsidR="0085192A" w:rsidRDefault="0085192A" w:rsidP="000157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±0.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°C</m:t>
              </m:r>
            </m:oMath>
            <w: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±0.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°C</m:t>
                  </m:r>
                </m:e>
              </m:d>
            </m:oMath>
          </w:p>
        </w:tc>
      </w:tr>
    </w:tbl>
    <w:p w:rsidR="0085192A" w:rsidRDefault="0085192A" w:rsidP="003C1C08">
      <w:pPr>
        <w:pStyle w:val="ListParagraph"/>
        <w:numPr>
          <w:ilvl w:val="1"/>
          <w:numId w:val="1"/>
        </w:numPr>
        <w:spacing w:line="360" w:lineRule="auto"/>
      </w:pPr>
    </w:p>
    <w:p w:rsidR="003C1C08" w:rsidRDefault="003C1C08" w:rsidP="003C1C08">
      <w:pPr>
        <w:pStyle w:val="ListParagraph"/>
      </w:pPr>
    </w:p>
    <w:p w:rsidR="003C1C08" w:rsidRPr="00D32586" w:rsidRDefault="003C1C08" w:rsidP="00D32586">
      <w:pPr>
        <w:pStyle w:val="ListParagraph"/>
        <w:numPr>
          <w:ilvl w:val="0"/>
          <w:numId w:val="1"/>
        </w:numPr>
        <w:spacing w:line="360" w:lineRule="auto"/>
      </w:pPr>
      <w:r>
        <w:t xml:space="preserve">Finally, the temperatures, then the humidity of all three sensors were compared relative to one another. </w:t>
      </w:r>
    </w:p>
    <w:p w:rsidR="0021522B" w:rsidRDefault="0021522B" w:rsidP="0021522B">
      <w:pPr>
        <w:pStyle w:val="Heading1"/>
      </w:pPr>
      <w:r>
        <w:t>Results</w:t>
      </w:r>
    </w:p>
    <w:p w:rsidR="008316D4" w:rsidRPr="008316D4" w:rsidRDefault="008316D4" w:rsidP="008316D4">
      <w:pPr>
        <w:pStyle w:val="ListParagraph"/>
        <w:numPr>
          <w:ilvl w:val="0"/>
          <w:numId w:val="1"/>
        </w:numPr>
      </w:pPr>
      <w:r>
        <w:t>Test started at 14:22:55</w:t>
      </w:r>
    </w:p>
    <w:p w:rsidR="003C1C08" w:rsidRDefault="00AB7FA7" w:rsidP="00AB7FA7">
      <w:pPr>
        <w:pStyle w:val="Heading2"/>
      </w:pPr>
      <w:r>
        <w:t xml:space="preserve">RHT03 </w:t>
      </w:r>
    </w:p>
    <w:p w:rsidR="00044E95" w:rsidRDefault="00352F90" w:rsidP="00044E95">
      <w:pPr>
        <w:keepNext/>
        <w:jc w:val="center"/>
      </w:pPr>
      <w:r>
        <w:rPr>
          <w:noProof/>
          <w:lang w:eastAsia="en-AU"/>
        </w:rPr>
        <w:drawing>
          <wp:inline distT="0" distB="0" distL="0" distR="0" wp14:anchorId="0AD5BB9B">
            <wp:extent cx="7117689" cy="457969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9145" cy="4580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2697" w:rsidRDefault="00044E95" w:rsidP="00044E9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RHT03 sensor output</w:t>
      </w:r>
    </w:p>
    <w:p w:rsidR="00044E95" w:rsidRDefault="008316D4" w:rsidP="00044E95">
      <w:pPr>
        <w:pStyle w:val="ListParagraph"/>
        <w:numPr>
          <w:ilvl w:val="0"/>
          <w:numId w:val="1"/>
        </w:numPr>
      </w:pPr>
      <w:r>
        <w:t>Humidity reached a steady value of approximately 73</w:t>
      </w:r>
      <w:r w:rsidR="00EA1EE7">
        <w:t>.0</w:t>
      </w:r>
      <w:r>
        <w:t>% after 4 hours</w:t>
      </w:r>
    </w:p>
    <w:p w:rsidR="008316D4" w:rsidRDefault="008316D4" w:rsidP="008316D4">
      <w:pPr>
        <w:pStyle w:val="ListParagraph"/>
        <w:numPr>
          <w:ilvl w:val="1"/>
          <w:numId w:val="1"/>
        </w:numPr>
      </w:pPr>
      <w:r>
        <w:t xml:space="preserve">This value represents an error of </w:t>
      </w:r>
      <w:r w:rsidR="00DB0851">
        <w:t>-</w:t>
      </w:r>
      <w:r>
        <w:t>2.</w:t>
      </w:r>
      <w:r w:rsidR="00EA1EE7">
        <w:t>3</w:t>
      </w:r>
      <w:r>
        <w:t>%</w:t>
      </w:r>
      <w:r w:rsidR="00DB0851">
        <w:t xml:space="preserve"> from the set humidity</w:t>
      </w:r>
    </w:p>
    <w:p w:rsidR="006B4443" w:rsidRDefault="006B4443" w:rsidP="006B4443">
      <w:pPr>
        <w:pStyle w:val="ListParagraph"/>
        <w:numPr>
          <w:ilvl w:val="0"/>
          <w:numId w:val="1"/>
        </w:numPr>
      </w:pPr>
      <w:r>
        <w:t>The temperature stays constant for most of the test, but begins to rise at T+16 hours, which relates to 06:23 AM</w:t>
      </w:r>
    </w:p>
    <w:p w:rsidR="008316D4" w:rsidRDefault="008316D4" w:rsidP="00044E95">
      <w:pPr>
        <w:pStyle w:val="ListParagraph"/>
        <w:numPr>
          <w:ilvl w:val="0"/>
          <w:numId w:val="1"/>
        </w:numPr>
      </w:pPr>
      <w:r>
        <w:t>After approximately 18.5 hours into the test, the measured humidity rapidly climbed to a maximum of 99.90%RH, where it remained for the rest of the test.</w:t>
      </w:r>
    </w:p>
    <w:p w:rsidR="00E255C2" w:rsidRDefault="00E255C2" w:rsidP="00E255C2">
      <w:pPr>
        <w:pStyle w:val="ListParagraph"/>
        <w:numPr>
          <w:ilvl w:val="1"/>
          <w:numId w:val="1"/>
        </w:numPr>
      </w:pPr>
      <w:r>
        <w:t>No known external events occurred at this time</w:t>
      </w:r>
    </w:p>
    <w:p w:rsidR="0085192A" w:rsidRDefault="0085192A" w:rsidP="0085192A">
      <w:pPr>
        <w:pStyle w:val="ListParagraph"/>
        <w:ind w:left="1440"/>
      </w:pPr>
    </w:p>
    <w:p w:rsidR="00AB7FA7" w:rsidRDefault="00AB7FA7" w:rsidP="00AB7FA7">
      <w:pPr>
        <w:pStyle w:val="Heading2"/>
      </w:pPr>
      <w:r>
        <w:t>HTU21D</w:t>
      </w:r>
    </w:p>
    <w:p w:rsidR="00352F90" w:rsidRDefault="00352F90" w:rsidP="00352F90">
      <w:pPr>
        <w:jc w:val="center"/>
      </w:pPr>
      <w:r>
        <w:rPr>
          <w:noProof/>
          <w:lang w:eastAsia="en-AU"/>
        </w:rPr>
        <w:drawing>
          <wp:inline distT="0" distB="0" distL="0" distR="0" wp14:anchorId="78644946">
            <wp:extent cx="7995580" cy="4806086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6270" cy="4812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192A" w:rsidRDefault="00543F2E" w:rsidP="0085192A">
      <w:pPr>
        <w:pStyle w:val="ListParagraph"/>
        <w:numPr>
          <w:ilvl w:val="0"/>
          <w:numId w:val="1"/>
        </w:numPr>
      </w:pPr>
      <w:r>
        <w:t>Measured output reached steady-state after 4 hours with a value of approximately 75.0%</w:t>
      </w:r>
    </w:p>
    <w:p w:rsidR="00543F2E" w:rsidRDefault="00543F2E" w:rsidP="00543F2E">
      <w:pPr>
        <w:pStyle w:val="ListParagraph"/>
        <w:numPr>
          <w:ilvl w:val="1"/>
          <w:numId w:val="1"/>
        </w:numPr>
      </w:pPr>
      <w:r>
        <w:t>This value represents an error of less than 0.5%</w:t>
      </w:r>
    </w:p>
    <w:p w:rsidR="00B66784" w:rsidRDefault="00B66784" w:rsidP="00B66784">
      <w:pPr>
        <w:pStyle w:val="ListParagraph"/>
        <w:numPr>
          <w:ilvl w:val="0"/>
          <w:numId w:val="1"/>
        </w:numPr>
      </w:pPr>
      <w:r>
        <w:t xml:space="preserve">The recorded data contained </w:t>
      </w:r>
      <w:r w:rsidR="00654D65">
        <w:t>error codes as a result of i2c bus timeout</w:t>
      </w:r>
    </w:p>
    <w:p w:rsidR="00654D65" w:rsidRPr="00352F90" w:rsidRDefault="00654D65" w:rsidP="00654D65">
      <w:pPr>
        <w:pStyle w:val="ListParagraph"/>
        <w:numPr>
          <w:ilvl w:val="1"/>
          <w:numId w:val="1"/>
        </w:numPr>
      </w:pPr>
      <w:r>
        <w:t>These readings have been excluded from the graph</w:t>
      </w:r>
    </w:p>
    <w:p w:rsidR="00AB7FA7" w:rsidRDefault="00AB7FA7" w:rsidP="00AB7FA7">
      <w:pPr>
        <w:pStyle w:val="Heading2"/>
      </w:pPr>
      <w:r>
        <w:t>SHT15</w:t>
      </w:r>
    </w:p>
    <w:p w:rsidR="00352F90" w:rsidRDefault="00352F90" w:rsidP="00352F90">
      <w:pPr>
        <w:jc w:val="center"/>
      </w:pPr>
      <w:r>
        <w:rPr>
          <w:noProof/>
          <w:lang w:eastAsia="en-AU"/>
        </w:rPr>
        <w:drawing>
          <wp:inline distT="0" distB="0" distL="0" distR="0" wp14:anchorId="79633178">
            <wp:extent cx="7271309" cy="475179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4805" cy="4760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4443" w:rsidRDefault="006B4443" w:rsidP="006B4443">
      <w:pPr>
        <w:pStyle w:val="ListParagraph"/>
        <w:numPr>
          <w:ilvl w:val="0"/>
          <w:numId w:val="1"/>
        </w:numPr>
      </w:pPr>
      <w:r>
        <w:t>Humidity reaches steady state after 4 hours, at a level of approximately 76.3%</w:t>
      </w:r>
    </w:p>
    <w:p w:rsidR="006B4443" w:rsidRPr="00352F90" w:rsidRDefault="006B4443" w:rsidP="006B4443">
      <w:pPr>
        <w:pStyle w:val="ListParagraph"/>
        <w:numPr>
          <w:ilvl w:val="1"/>
          <w:numId w:val="1"/>
        </w:numPr>
      </w:pPr>
      <w:r>
        <w:t>This relates to an error of +1.0%</w:t>
      </w:r>
    </w:p>
    <w:p w:rsidR="00AB7FA7" w:rsidRDefault="00AB7FA7" w:rsidP="00AB7FA7">
      <w:pPr>
        <w:pStyle w:val="Heading2"/>
      </w:pPr>
      <w:r>
        <w:t>Temperature – All Sensors</w:t>
      </w:r>
    </w:p>
    <w:p w:rsidR="000005C5" w:rsidRDefault="000005C5" w:rsidP="00F16895">
      <w:pPr>
        <w:jc w:val="center"/>
      </w:pPr>
      <w:r>
        <w:rPr>
          <w:noProof/>
          <w:lang w:eastAsia="en-AU"/>
        </w:rPr>
        <w:drawing>
          <wp:inline distT="0" distB="0" distL="0" distR="0" wp14:anchorId="607E43EF">
            <wp:extent cx="6986016" cy="490066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074" cy="49084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4443" w:rsidRDefault="006B4443" w:rsidP="006B4443">
      <w:pPr>
        <w:pStyle w:val="ListParagraph"/>
        <w:numPr>
          <w:ilvl w:val="0"/>
          <w:numId w:val="1"/>
        </w:numPr>
      </w:pPr>
      <w:r>
        <w:t>The SHT15 and HTU21D sensors measured very similar temperature values for the entire duration of the test</w:t>
      </w:r>
    </w:p>
    <w:p w:rsidR="006B4443" w:rsidRDefault="006B4443" w:rsidP="006B4443">
      <w:pPr>
        <w:pStyle w:val="ListParagraph"/>
        <w:numPr>
          <w:ilvl w:val="0"/>
          <w:numId w:val="1"/>
        </w:numPr>
      </w:pPr>
      <w:r>
        <w:t>The RHT03 sensor had consistently higher temperature readings than the other two sensors (approx. +0.3°C)</w:t>
      </w:r>
    </w:p>
    <w:p w:rsidR="00000F5A" w:rsidRPr="000005C5" w:rsidRDefault="00000F5A" w:rsidP="006B4443">
      <w:pPr>
        <w:pStyle w:val="ListParagraph"/>
        <w:numPr>
          <w:ilvl w:val="0"/>
          <w:numId w:val="1"/>
        </w:numPr>
      </w:pPr>
      <w:r>
        <w:t xml:space="preserve">While the room temperature is set to 23°C through air conditioning systems, the temperature inside the desiccator changed </w:t>
      </w:r>
    </w:p>
    <w:p w:rsidR="00AB7FA7" w:rsidRDefault="00AB7FA7" w:rsidP="00AB7FA7">
      <w:pPr>
        <w:pStyle w:val="Heading2"/>
      </w:pPr>
      <w:r>
        <w:t>Humidity – All SEnsors</w:t>
      </w:r>
    </w:p>
    <w:p w:rsidR="00352F90" w:rsidRDefault="00352F90" w:rsidP="00F16895">
      <w:pPr>
        <w:jc w:val="center"/>
      </w:pPr>
      <w:r>
        <w:rPr>
          <w:noProof/>
          <w:lang w:eastAsia="en-AU"/>
        </w:rPr>
        <w:drawing>
          <wp:inline distT="0" distB="0" distL="0" distR="0" wp14:anchorId="47BFAC22">
            <wp:extent cx="7022592" cy="4410028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521" cy="4416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4375" w:rsidRDefault="00A04375" w:rsidP="00A04375">
      <w:pPr>
        <w:pStyle w:val="ListParagraph"/>
        <w:numPr>
          <w:ilvl w:val="0"/>
          <w:numId w:val="1"/>
        </w:numPr>
      </w:pPr>
      <w:r>
        <w:t>All humidity curves are very similar in shape (with the exception of the RHT03 sensor failure)</w:t>
      </w:r>
    </w:p>
    <w:p w:rsidR="00A04375" w:rsidRPr="00352F90" w:rsidRDefault="00A04375" w:rsidP="00A04375">
      <w:pPr>
        <w:pStyle w:val="ListParagraph"/>
        <w:numPr>
          <w:ilvl w:val="0"/>
          <w:numId w:val="1"/>
        </w:numPr>
      </w:pPr>
      <w:r>
        <w:t>All three sensors have a similar settling time and behaviour</w:t>
      </w:r>
    </w:p>
    <w:p w:rsidR="0021522B" w:rsidRDefault="0021522B" w:rsidP="0021522B">
      <w:pPr>
        <w:pStyle w:val="Heading1"/>
      </w:pPr>
      <w:r>
        <w:t>Discussion</w:t>
      </w:r>
    </w:p>
    <w:p w:rsidR="00A04375" w:rsidRDefault="00A04375" w:rsidP="00A04375">
      <w:pPr>
        <w:pStyle w:val="ListParagraph"/>
        <w:numPr>
          <w:ilvl w:val="0"/>
          <w:numId w:val="1"/>
        </w:numPr>
      </w:pPr>
      <w:r>
        <w:t xml:space="preserve">All three sensors reached steady state after 4 hours, which corresponds to </w:t>
      </w:r>
      <w:r w:rsidR="0028217A">
        <w:t xml:space="preserve">18:22, and </w:t>
      </w:r>
      <w:r>
        <w:t>sunset</w:t>
      </w:r>
    </w:p>
    <w:p w:rsidR="0028217A" w:rsidRDefault="0028217A" w:rsidP="0028217A">
      <w:pPr>
        <w:pStyle w:val="ListParagraph"/>
        <w:numPr>
          <w:ilvl w:val="1"/>
          <w:numId w:val="1"/>
        </w:numPr>
      </w:pPr>
      <w:r>
        <w:t>After this time, building occupancy would be low, if not entirely empty</w:t>
      </w:r>
    </w:p>
    <w:p w:rsidR="0028217A" w:rsidRDefault="0028217A" w:rsidP="0028217A">
      <w:pPr>
        <w:pStyle w:val="ListParagraph"/>
        <w:numPr>
          <w:ilvl w:val="1"/>
          <w:numId w:val="1"/>
        </w:numPr>
      </w:pPr>
      <w:r>
        <w:t xml:space="preserve">Heat from the sun is still dispersing </w:t>
      </w:r>
    </w:p>
    <w:p w:rsidR="0028217A" w:rsidRDefault="0028217A" w:rsidP="0028217A">
      <w:pPr>
        <w:pStyle w:val="ListParagraph"/>
        <w:numPr>
          <w:ilvl w:val="1"/>
          <w:numId w:val="1"/>
        </w:numPr>
      </w:pPr>
      <w:r>
        <w:t>Humidity is at its highest level, while temperature is dropping to its minimum levels</w:t>
      </w:r>
    </w:p>
    <w:p w:rsidR="0028217A" w:rsidRDefault="0028217A" w:rsidP="0028217A">
      <w:pPr>
        <w:pStyle w:val="ListParagraph"/>
        <w:ind w:left="1440"/>
      </w:pPr>
    </w:p>
    <w:p w:rsidR="0028217A" w:rsidRDefault="0028217A" w:rsidP="0028217A">
      <w:pPr>
        <w:pStyle w:val="ListParagraph"/>
        <w:numPr>
          <w:ilvl w:val="0"/>
          <w:numId w:val="1"/>
        </w:numPr>
      </w:pPr>
      <w:r>
        <w:t>As the sun starts to rise again, the measured temperature climbs while relative humidity drops</w:t>
      </w:r>
    </w:p>
    <w:p w:rsidR="0028217A" w:rsidRDefault="0028217A" w:rsidP="0028217A">
      <w:pPr>
        <w:pStyle w:val="ListParagraph"/>
        <w:numPr>
          <w:ilvl w:val="1"/>
          <w:numId w:val="1"/>
        </w:numPr>
      </w:pPr>
      <w:r>
        <w:t>This is to be expected as the relative humidity has an inverse relationship to temperature</w:t>
      </w:r>
    </w:p>
    <w:p w:rsidR="00EA1EE7" w:rsidRDefault="0028217A" w:rsidP="0028217A">
      <w:pPr>
        <w:pStyle w:val="ListParagraph"/>
        <w:numPr>
          <w:ilvl w:val="1"/>
          <w:numId w:val="1"/>
        </w:numPr>
      </w:pPr>
      <w:r>
        <w:t>However, this would also suggest that while the room temperature is moderated by air conditioning, the desiccator is in a location that is still affected by heat from the sun</w:t>
      </w:r>
    </w:p>
    <w:p w:rsidR="00EA1EE7" w:rsidRDefault="00EA1EE7" w:rsidP="00EA1EE7">
      <w:pPr>
        <w:pStyle w:val="ListParagraph"/>
        <w:ind w:left="1440"/>
      </w:pPr>
    </w:p>
    <w:p w:rsidR="0028217A" w:rsidRDefault="0028217A" w:rsidP="00EA1EE7">
      <w:pPr>
        <w:pStyle w:val="ListParagraph"/>
        <w:numPr>
          <w:ilvl w:val="0"/>
          <w:numId w:val="1"/>
        </w:numPr>
      </w:pPr>
      <w:r>
        <w:t xml:space="preserve"> </w:t>
      </w:r>
      <w:r w:rsidR="00EA1EE7">
        <w:t>The measured temperature stays reasonably consistent between T+9 and T+16 hours</w:t>
      </w:r>
    </w:p>
    <w:p w:rsidR="00EA1EE7" w:rsidRDefault="00EA1EE7" w:rsidP="00EA1EE7">
      <w:pPr>
        <w:pStyle w:val="ListParagraph"/>
        <w:numPr>
          <w:ilvl w:val="1"/>
          <w:numId w:val="1"/>
        </w:numPr>
      </w:pPr>
      <w:r>
        <w:t>Stable temperature measurements should also mean more stable humidity readings</w:t>
      </w:r>
    </w:p>
    <w:p w:rsidR="00EA1EE7" w:rsidRDefault="00EA1EE7" w:rsidP="00EA1EE7">
      <w:pPr>
        <w:pStyle w:val="ListParagraph"/>
        <w:numPr>
          <w:ilvl w:val="1"/>
          <w:numId w:val="1"/>
        </w:numPr>
      </w:pPr>
      <w:r>
        <w:t>For all sensors, the humidity during this period was within the manufacturers accuracy tolerances</w:t>
      </w:r>
    </w:p>
    <w:p w:rsidR="00EA1EE7" w:rsidRDefault="00EA1EE7" w:rsidP="00EA1EE7">
      <w:pPr>
        <w:pStyle w:val="ListParagraph"/>
        <w:numPr>
          <w:ilvl w:val="1"/>
          <w:numId w:val="1"/>
        </w:numPr>
      </w:pPr>
      <w:r>
        <w:t>In order of most accurate to least accurate for this test:</w:t>
      </w:r>
    </w:p>
    <w:p w:rsidR="00EA1EE7" w:rsidRDefault="00EA1EE7" w:rsidP="00EA1EE7">
      <w:pPr>
        <w:pStyle w:val="ListParagraph"/>
        <w:numPr>
          <w:ilvl w:val="2"/>
          <w:numId w:val="1"/>
        </w:numPr>
      </w:pPr>
      <w:r>
        <w:t xml:space="preserve">HTU21D: </w:t>
      </w:r>
      <w:r>
        <w:tab/>
        <w:t>&lt;0.5%</w:t>
      </w:r>
    </w:p>
    <w:p w:rsidR="00EA1EE7" w:rsidRDefault="00EA1EE7" w:rsidP="00EA1EE7">
      <w:pPr>
        <w:pStyle w:val="ListParagraph"/>
        <w:numPr>
          <w:ilvl w:val="2"/>
          <w:numId w:val="1"/>
        </w:numPr>
      </w:pPr>
      <w:r>
        <w:t>SHT15:</w:t>
      </w:r>
      <w:r>
        <w:tab/>
        <w:t>&lt;1%</w:t>
      </w:r>
    </w:p>
    <w:p w:rsidR="00EA1EE7" w:rsidRDefault="00EA1EE7" w:rsidP="00EA1EE7">
      <w:pPr>
        <w:pStyle w:val="ListParagraph"/>
        <w:numPr>
          <w:ilvl w:val="2"/>
          <w:numId w:val="1"/>
        </w:numPr>
      </w:pPr>
      <w:r>
        <w:t>RHT03:</w:t>
      </w:r>
      <w:r>
        <w:tab/>
        <w:t>&lt; 2.3%</w:t>
      </w:r>
    </w:p>
    <w:p w:rsidR="00EA1EE7" w:rsidRDefault="00EA1EE7" w:rsidP="00EA1EE7">
      <w:pPr>
        <w:pStyle w:val="ListParagraph"/>
        <w:numPr>
          <w:ilvl w:val="1"/>
          <w:numId w:val="1"/>
        </w:numPr>
      </w:pPr>
      <w:r>
        <w:t>The RHT03 sensor is the only sensor outside the manufacturer’s typical error margins</w:t>
      </w:r>
    </w:p>
    <w:p w:rsidR="00EA1EE7" w:rsidRDefault="00EA1EE7" w:rsidP="00EA1EE7">
      <w:pPr>
        <w:pStyle w:val="ListParagraph"/>
        <w:numPr>
          <w:ilvl w:val="1"/>
          <w:numId w:val="1"/>
        </w:numPr>
      </w:pPr>
      <w:r>
        <w:t>The RHT03 sensor is also the only sensor to fail during this test</w:t>
      </w:r>
    </w:p>
    <w:p w:rsidR="006C4F07" w:rsidRDefault="006C4F07" w:rsidP="006C4F07">
      <w:pPr>
        <w:pStyle w:val="ListParagraph"/>
        <w:numPr>
          <w:ilvl w:val="1"/>
          <w:numId w:val="1"/>
        </w:numPr>
      </w:pPr>
      <w:r>
        <w:t>Causes of failure are unknown and cannot be determined from the recorded information</w:t>
      </w:r>
    </w:p>
    <w:p w:rsidR="006C4F07" w:rsidRDefault="006C4F07" w:rsidP="006C4F07">
      <w:pPr>
        <w:pStyle w:val="ListParagraph"/>
        <w:numPr>
          <w:ilvl w:val="1"/>
          <w:numId w:val="1"/>
        </w:numPr>
      </w:pPr>
      <w:r>
        <w:t xml:space="preserve">These factors make </w:t>
      </w:r>
      <w:r>
        <w:t>the RHT03 the least reliable of the sensors</w:t>
      </w:r>
    </w:p>
    <w:p w:rsidR="00257F50" w:rsidRDefault="00257F50" w:rsidP="00257F50">
      <w:pPr>
        <w:pStyle w:val="ListParagraph"/>
        <w:ind w:left="1440"/>
      </w:pPr>
    </w:p>
    <w:p w:rsidR="0028217A" w:rsidRPr="00A04375" w:rsidRDefault="00257F50" w:rsidP="00257F50">
      <w:pPr>
        <w:pStyle w:val="ListParagraph"/>
        <w:numPr>
          <w:ilvl w:val="0"/>
          <w:numId w:val="1"/>
        </w:numPr>
      </w:pPr>
      <w:r>
        <w:t>Timeout errors caused many of the HTU21D readings to be unusable and excluded from the results</w:t>
      </w:r>
    </w:p>
    <w:p w:rsidR="0021522B" w:rsidRDefault="0021522B" w:rsidP="0021522B">
      <w:pPr>
        <w:pStyle w:val="Heading1"/>
      </w:pPr>
      <w:r>
        <w:t>Conclusion</w:t>
      </w:r>
    </w:p>
    <w:p w:rsidR="00B66784" w:rsidRDefault="00B66784" w:rsidP="00B66784">
      <w:pPr>
        <w:pStyle w:val="ListParagraph"/>
        <w:numPr>
          <w:ilvl w:val="0"/>
          <w:numId w:val="1"/>
        </w:numPr>
      </w:pPr>
      <w:r>
        <w:t>From this initial test, the sensors displayed humidity reading accuracy within the manufacturer’s specified error margins.</w:t>
      </w:r>
    </w:p>
    <w:p w:rsidR="00B66784" w:rsidRDefault="00B66784" w:rsidP="00B66784">
      <w:pPr>
        <w:pStyle w:val="ListParagraph"/>
        <w:numPr>
          <w:ilvl w:val="0"/>
          <w:numId w:val="1"/>
        </w:numPr>
      </w:pPr>
      <w:r>
        <w:t>As such, none of the sensors requires corrective calibration at this stage.</w:t>
      </w:r>
    </w:p>
    <w:p w:rsidR="00B66784" w:rsidRDefault="00B66784" w:rsidP="00B66784">
      <w:pPr>
        <w:pStyle w:val="ListParagraph"/>
        <w:numPr>
          <w:ilvl w:val="1"/>
          <w:numId w:val="1"/>
        </w:numPr>
      </w:pPr>
      <w:r>
        <w:t>The RHT03 sensor may benefit from an offset</w:t>
      </w:r>
    </w:p>
    <w:p w:rsidR="00B66784" w:rsidRDefault="00B66784" w:rsidP="00257F50">
      <w:pPr>
        <w:pStyle w:val="ListParagraph"/>
        <w:ind w:left="1440"/>
      </w:pPr>
    </w:p>
    <w:p w:rsidR="006C4F07" w:rsidRPr="00B66784" w:rsidRDefault="006C4F07" w:rsidP="00257F50">
      <w:bookmarkStart w:id="0" w:name="_GoBack"/>
      <w:bookmarkEnd w:id="0"/>
    </w:p>
    <w:sectPr w:rsidR="006C4F07" w:rsidRPr="00B66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B6D2A"/>
    <w:multiLevelType w:val="hybridMultilevel"/>
    <w:tmpl w:val="F06E6298"/>
    <w:lvl w:ilvl="0" w:tplc="6FF0B2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C7A"/>
    <w:rsid w:val="000005C5"/>
    <w:rsid w:val="00000F5A"/>
    <w:rsid w:val="00015768"/>
    <w:rsid w:val="00044E95"/>
    <w:rsid w:val="000A4C7A"/>
    <w:rsid w:val="0021522B"/>
    <w:rsid w:val="00257F50"/>
    <w:rsid w:val="0028217A"/>
    <w:rsid w:val="00294A42"/>
    <w:rsid w:val="00352F90"/>
    <w:rsid w:val="003C1C08"/>
    <w:rsid w:val="00543F2E"/>
    <w:rsid w:val="00654D65"/>
    <w:rsid w:val="006B4443"/>
    <w:rsid w:val="006C4F07"/>
    <w:rsid w:val="008268CD"/>
    <w:rsid w:val="008316D4"/>
    <w:rsid w:val="0085192A"/>
    <w:rsid w:val="0093353F"/>
    <w:rsid w:val="00A04375"/>
    <w:rsid w:val="00AB7FA7"/>
    <w:rsid w:val="00B66784"/>
    <w:rsid w:val="00CF2697"/>
    <w:rsid w:val="00D32586"/>
    <w:rsid w:val="00D46ECE"/>
    <w:rsid w:val="00DB0851"/>
    <w:rsid w:val="00E255C2"/>
    <w:rsid w:val="00EA1EE7"/>
    <w:rsid w:val="00F1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22B"/>
    <w:rPr>
      <w:rFonts w:ascii="Arial" w:hAnsi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22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22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22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22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22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22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22B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22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22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22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1522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1522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22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22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22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22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22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22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1522B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522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522B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22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522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1522B"/>
    <w:rPr>
      <w:b/>
      <w:bCs/>
    </w:rPr>
  </w:style>
  <w:style w:type="character" w:styleId="Emphasis">
    <w:name w:val="Emphasis"/>
    <w:uiPriority w:val="20"/>
    <w:qFormat/>
    <w:rsid w:val="0021522B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1522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522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1522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522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522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22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22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1522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1522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1522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1522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1522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522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69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6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255C2"/>
    <w:rPr>
      <w:color w:val="808080"/>
    </w:rPr>
  </w:style>
  <w:style w:type="table" w:styleId="TableGrid">
    <w:name w:val="Table Grid"/>
    <w:basedOn w:val="TableNormal"/>
    <w:uiPriority w:val="59"/>
    <w:rsid w:val="0085192A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85192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22B"/>
    <w:rPr>
      <w:rFonts w:ascii="Arial" w:hAnsi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22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22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22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22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22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22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22B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22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22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22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1522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1522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22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22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22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22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22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22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1522B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522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522B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22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522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1522B"/>
    <w:rPr>
      <w:b/>
      <w:bCs/>
    </w:rPr>
  </w:style>
  <w:style w:type="character" w:styleId="Emphasis">
    <w:name w:val="Emphasis"/>
    <w:uiPriority w:val="20"/>
    <w:qFormat/>
    <w:rsid w:val="0021522B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1522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522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1522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522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522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22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22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1522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1522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1522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1522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1522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522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69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6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255C2"/>
    <w:rPr>
      <w:color w:val="808080"/>
    </w:rPr>
  </w:style>
  <w:style w:type="table" w:styleId="TableGrid">
    <w:name w:val="Table Grid"/>
    <w:basedOn w:val="TableNormal"/>
    <w:uiPriority w:val="59"/>
    <w:rsid w:val="0085192A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85192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Mohring</dc:creator>
  <cp:keywords/>
  <dc:description/>
  <cp:lastModifiedBy>Karl Mohring</cp:lastModifiedBy>
  <cp:revision>14</cp:revision>
  <dcterms:created xsi:type="dcterms:W3CDTF">2014-04-17T01:05:00Z</dcterms:created>
  <dcterms:modified xsi:type="dcterms:W3CDTF">2014-04-17T10:25:00Z</dcterms:modified>
</cp:coreProperties>
</file>