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8C2" w:rsidRDefault="00EB74BA" w:rsidP="00EB74BA">
      <w:pPr>
        <w:rPr>
          <w:b/>
          <w:sz w:val="24"/>
          <w:szCs w:val="24"/>
        </w:rPr>
      </w:pPr>
      <w:r w:rsidRPr="00EB74BA">
        <w:rPr>
          <w:b/>
          <w:sz w:val="24"/>
          <w:szCs w:val="24"/>
        </w:rPr>
        <w:t>National Certificate: Music Industry: Sound Technology</w:t>
      </w:r>
    </w:p>
    <w:p w:rsidR="00EB74BA" w:rsidRDefault="00EB74BA" w:rsidP="00EB74BA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Qualification Details:</w:t>
      </w:r>
    </w:p>
    <w:p w:rsidR="00EB74BA" w:rsidRDefault="00EB74BA" w:rsidP="00EB74B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Qualification Name </w:t>
      </w:r>
    </w:p>
    <w:p w:rsidR="00EB74BA" w:rsidRPr="00EB74BA" w:rsidRDefault="00EB74BA" w:rsidP="00EB74BA">
      <w:r w:rsidRPr="00EB74BA">
        <w:t>48671: Further Education and Training Certificate: Sound Technology</w:t>
      </w:r>
      <w:r w:rsidRPr="00EB74BA">
        <w:br/>
        <w:t>NQF Level 5</w:t>
      </w:r>
      <w:r w:rsidRPr="00EB74BA">
        <w:br/>
        <w:t>Total Credits to be obtained after achievement: 139</w:t>
      </w:r>
    </w:p>
    <w:p w:rsidR="00EB74BA" w:rsidRDefault="00EB74BA" w:rsidP="00EB74BA">
      <w:pPr>
        <w:rPr>
          <w:b/>
          <w:sz w:val="24"/>
          <w:szCs w:val="24"/>
        </w:rPr>
      </w:pPr>
      <w:r w:rsidRPr="00EB74BA">
        <w:rPr>
          <w:b/>
          <w:sz w:val="24"/>
          <w:szCs w:val="24"/>
        </w:rPr>
        <w:t>Purpose of the Qualification</w:t>
      </w:r>
    </w:p>
    <w:p w:rsidR="00EB74BA" w:rsidRDefault="00EB74BA" w:rsidP="00EB74BA">
      <w:pPr>
        <w:rPr>
          <w:rFonts w:eastAsia="Times New Roman" w:cstheme="minorHAnsi"/>
          <w:color w:val="000000"/>
          <w:lang w:eastAsia="en-ZA"/>
        </w:rPr>
      </w:pP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The area of employment for sound engineers/ technologists are mostly in the area of: Recording; Mixing, Live sound, Theatre, Mastering, Television, Broadcast, Film, Video, Multimedia, Monitor Engineers; Designers, Advisors, Commercial Producers, music producers who do not have any recognised qualification/s or have received their training abroad. The purpose of this qualification is to provide learners with the competencies required to manage functions within a sound technology workplace</w:t>
      </w:r>
      <w:r>
        <w:rPr>
          <w:rFonts w:eastAsia="Times New Roman" w:cstheme="minorHAnsi"/>
          <w:color w:val="000000"/>
          <w:lang w:eastAsia="en-ZA"/>
        </w:rPr>
        <w:t>.</w:t>
      </w:r>
    </w:p>
    <w:p w:rsidR="00EB74BA" w:rsidRPr="00C77513" w:rsidRDefault="00EB74BA" w:rsidP="00EB74BA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ZA"/>
        </w:rPr>
      </w:pP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 xml:space="preserve">An analysis of the role of sound </w:t>
      </w:r>
      <w:r w:rsidR="00C77513" w:rsidRPr="00C77513">
        <w:rPr>
          <w:rFonts w:eastAsia="Times New Roman" w:cstheme="minorHAnsi"/>
          <w:color w:val="000000"/>
          <w:sz w:val="20"/>
          <w:szCs w:val="20"/>
          <w:lang w:eastAsia="en-ZA"/>
        </w:rPr>
        <w:t xml:space="preserve">engineers </w:t>
      </w:r>
      <w:r w:rsidR="00C77513">
        <w:rPr>
          <w:rFonts w:eastAsia="Times New Roman" w:cstheme="minorHAnsi"/>
          <w:color w:val="000000"/>
          <w:sz w:val="20"/>
          <w:szCs w:val="20"/>
          <w:lang w:eastAsia="en-ZA"/>
        </w:rPr>
        <w:t xml:space="preserve">revealed that </w:t>
      </w:r>
      <w:r w:rsidR="00C77513" w:rsidRPr="00C77513">
        <w:rPr>
          <w:rFonts w:eastAsia="Times New Roman" w:cstheme="minorHAnsi"/>
          <w:color w:val="000000"/>
          <w:sz w:val="20"/>
          <w:szCs w:val="20"/>
          <w:lang w:eastAsia="en-ZA"/>
        </w:rPr>
        <w:t>the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 xml:space="preserve"> following knowledge, skills and personal characteristics required: 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br/>
        <w:t>Advanced knowledge of:</w:t>
      </w:r>
    </w:p>
    <w:p w:rsidR="00EB74BA" w:rsidRPr="00C77513" w:rsidRDefault="00EB74BA" w:rsidP="00EB74BA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ZA"/>
        </w:rPr>
      </w:pP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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 xml:space="preserve"> 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Audio Fundamentals</w:t>
      </w:r>
    </w:p>
    <w:p w:rsidR="00EB74BA" w:rsidRPr="00C77513" w:rsidRDefault="00EB74BA" w:rsidP="00EB74BA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ZA"/>
        </w:rPr>
      </w:pP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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 xml:space="preserve"> 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Self-management</w:t>
      </w:r>
    </w:p>
    <w:p w:rsidR="00EB74BA" w:rsidRPr="00C77513" w:rsidRDefault="00EB74BA" w:rsidP="00EB74BA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ZA"/>
        </w:rPr>
      </w:pP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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 xml:space="preserve"> 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Basic music understanding</w:t>
      </w:r>
    </w:p>
    <w:p w:rsidR="00EB74BA" w:rsidRPr="00C77513" w:rsidRDefault="00EB74BA" w:rsidP="00EB74BA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ZA"/>
        </w:rPr>
      </w:pP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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 xml:space="preserve"> 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Basic electronics</w:t>
      </w:r>
    </w:p>
    <w:p w:rsidR="00EB74BA" w:rsidRPr="00C77513" w:rsidRDefault="00EB74BA" w:rsidP="00EB74BA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ZA"/>
        </w:rPr>
      </w:pP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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 xml:space="preserve"> 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Soldering techniques</w:t>
      </w:r>
    </w:p>
    <w:p w:rsidR="00EB74BA" w:rsidRPr="00C77513" w:rsidRDefault="00EB74BA" w:rsidP="00EB74BA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ZA"/>
        </w:rPr>
      </w:pP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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 xml:space="preserve"> 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Microphone types and techniques]</w:t>
      </w:r>
    </w:p>
    <w:p w:rsidR="00EB74BA" w:rsidRDefault="00EB74BA" w:rsidP="003D25EB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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 xml:space="preserve"> 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Equipment specifications</w:t>
      </w:r>
    </w:p>
    <w:p w:rsidR="003D25EB" w:rsidRPr="003D25EB" w:rsidRDefault="003D25EB" w:rsidP="003D25EB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</w:p>
    <w:p w:rsidR="00EB74BA" w:rsidRDefault="00EB74BA" w:rsidP="00EB74BA">
      <w:pPr>
        <w:rPr>
          <w:rFonts w:eastAsia="Times New Roman" w:cstheme="minorHAnsi"/>
          <w:b/>
          <w:color w:val="000000"/>
          <w:sz w:val="24"/>
          <w:szCs w:val="24"/>
          <w:lang w:eastAsia="en-ZA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n-ZA"/>
        </w:rPr>
        <w:t>Target Audience</w:t>
      </w:r>
    </w:p>
    <w:p w:rsidR="00EB74BA" w:rsidRPr="00C77513" w:rsidRDefault="00EB74BA" w:rsidP="00EB74BA">
      <w:pPr>
        <w:rPr>
          <w:rFonts w:eastAsia="Times New Roman" w:cstheme="minorHAnsi"/>
          <w:color w:val="000000"/>
          <w:sz w:val="20"/>
          <w:szCs w:val="20"/>
          <w:lang w:eastAsia="en-ZA"/>
        </w:rPr>
      </w:pP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 xml:space="preserve">Learners wanting to specialize in 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Mixing, Live sound, Theatre, Mastering, Television, Broadcast, Film, Video, Multimedia, Monitor Engineers</w:t>
      </w:r>
      <w:r w:rsidR="00C77513" w:rsidRPr="00C77513">
        <w:rPr>
          <w:rFonts w:eastAsia="Times New Roman" w:cstheme="minorHAnsi"/>
          <w:color w:val="000000"/>
          <w:sz w:val="20"/>
          <w:szCs w:val="20"/>
          <w:lang w:eastAsia="en-ZA"/>
        </w:rPr>
        <w:t>.</w:t>
      </w:r>
    </w:p>
    <w:p w:rsidR="00C77513" w:rsidRDefault="00C77513" w:rsidP="00EB74BA">
      <w:pPr>
        <w:rPr>
          <w:rFonts w:eastAsia="Times New Roman" w:cstheme="minorHAnsi"/>
          <w:b/>
          <w:color w:val="000000"/>
          <w:sz w:val="24"/>
          <w:szCs w:val="24"/>
          <w:lang w:eastAsia="en-ZA"/>
        </w:rPr>
      </w:pPr>
      <w:r w:rsidRPr="00C77513">
        <w:rPr>
          <w:rFonts w:eastAsia="Times New Roman" w:cstheme="minorHAnsi"/>
          <w:b/>
          <w:color w:val="000000"/>
          <w:sz w:val="24"/>
          <w:szCs w:val="24"/>
          <w:lang w:eastAsia="en-ZA"/>
        </w:rPr>
        <w:t xml:space="preserve">Qualification Objectives </w:t>
      </w:r>
    </w:p>
    <w:p w:rsidR="00C77513" w:rsidRDefault="00C77513" w:rsidP="00C77513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/>
          <w:sz w:val="20"/>
          <w:szCs w:val="20"/>
          <w:lang w:eastAsia="en-ZA"/>
        </w:rPr>
      </w:pP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Use information technology in the workplace to enhance overall efficiency and effectiveness 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br/>
        <w:t>Work with others for productions 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br/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Engineer sound for productions 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br/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Set up, test and maintain sound equipment 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br/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Plan sound productions to ensure optimal use of resources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br/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Perform DJ activities to an audience 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br/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Establish and run a small business optimally 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br/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Special effects technical duties for a production </w:t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br/>
      </w:r>
      <w:r w:rsidRPr="00C77513">
        <w:rPr>
          <w:rFonts w:eastAsia="Times New Roman" w:cstheme="minorHAnsi"/>
          <w:color w:val="000000"/>
          <w:sz w:val="20"/>
          <w:szCs w:val="20"/>
          <w:lang w:eastAsia="en-ZA"/>
        </w:rPr>
        <w:t>Manage a studio for routine operations </w:t>
      </w:r>
    </w:p>
    <w:p w:rsidR="00C77513" w:rsidRDefault="00C77513" w:rsidP="00C77513">
      <w:pPr>
        <w:rPr>
          <w:rFonts w:eastAsia="Times New Roman" w:cstheme="minorHAnsi"/>
          <w:b/>
          <w:color w:val="000000"/>
          <w:sz w:val="24"/>
          <w:szCs w:val="24"/>
          <w:lang w:eastAsia="en-ZA"/>
        </w:rPr>
      </w:pPr>
      <w:r w:rsidRPr="00C77513">
        <w:rPr>
          <w:rFonts w:eastAsia="Times New Roman" w:cstheme="minorHAnsi"/>
          <w:b/>
          <w:color w:val="000000"/>
          <w:sz w:val="24"/>
          <w:szCs w:val="24"/>
          <w:lang w:eastAsia="en-ZA"/>
        </w:rPr>
        <w:t>Entry/Admission Requirements</w:t>
      </w:r>
    </w:p>
    <w:p w:rsidR="003D25EB" w:rsidRPr="009F2C0C" w:rsidRDefault="003D25EB" w:rsidP="003D25EB">
      <w:pPr>
        <w:spacing w:after="0" w:line="240" w:lineRule="auto"/>
        <w:rPr>
          <w:rFonts w:eastAsia="Times New Roman" w:cstheme="minorHAnsi"/>
          <w:color w:val="000000"/>
          <w:lang w:eastAsia="en-ZA"/>
        </w:rPr>
      </w:pPr>
      <w:proofErr w:type="gramStart"/>
      <w:r>
        <w:rPr>
          <w:rFonts w:eastAsia="Times New Roman" w:cstheme="minorHAnsi"/>
          <w:color w:val="000000"/>
          <w:lang w:eastAsia="en-ZA"/>
        </w:rPr>
        <w:t xml:space="preserve"> </w:t>
      </w:r>
      <w:r w:rsidRPr="009F2C0C">
        <w:rPr>
          <w:rFonts w:eastAsia="Times New Roman" w:cstheme="minorHAnsi"/>
          <w:color w:val="000000"/>
          <w:lang w:eastAsia="en-ZA"/>
        </w:rPr>
        <w:t>Communication at NQF Level 3.</w:t>
      </w:r>
      <w:proofErr w:type="gramEnd"/>
    </w:p>
    <w:p w:rsidR="003D25EB" w:rsidRPr="009F2C0C" w:rsidRDefault="003D25EB" w:rsidP="003D25EB">
      <w:pPr>
        <w:spacing w:after="0" w:line="240" w:lineRule="auto"/>
        <w:rPr>
          <w:rFonts w:eastAsia="Times New Roman" w:cstheme="minorHAnsi"/>
          <w:color w:val="000000"/>
          <w:lang w:eastAsia="en-ZA"/>
        </w:rPr>
      </w:pPr>
      <w:proofErr w:type="gramStart"/>
      <w:r>
        <w:rPr>
          <w:rFonts w:eastAsia="Times New Roman" w:cstheme="minorHAnsi"/>
          <w:color w:val="000000"/>
          <w:lang w:eastAsia="en-ZA"/>
        </w:rPr>
        <w:t xml:space="preserve"> </w:t>
      </w:r>
      <w:r w:rsidRPr="009F2C0C">
        <w:rPr>
          <w:rFonts w:eastAsia="Times New Roman" w:cstheme="minorHAnsi"/>
          <w:color w:val="000000"/>
          <w:lang w:eastAsia="en-ZA"/>
        </w:rPr>
        <w:t>Mathematical Literacy at NQF Level 3.</w:t>
      </w:r>
      <w:proofErr w:type="gramEnd"/>
      <w:r w:rsidRPr="009F2C0C">
        <w:rPr>
          <w:rFonts w:eastAsia="Times New Roman" w:cstheme="minorHAnsi"/>
          <w:color w:val="000000"/>
          <w:lang w:eastAsia="en-ZA"/>
        </w:rPr>
        <w:t> </w:t>
      </w:r>
    </w:p>
    <w:p w:rsidR="00C77513" w:rsidRDefault="003D25EB" w:rsidP="00C77513">
      <w:pPr>
        <w:rPr>
          <w:rFonts w:eastAsia="Times New Roman" w:cstheme="minorHAnsi"/>
          <w:color w:val="000000"/>
          <w:sz w:val="24"/>
          <w:szCs w:val="24"/>
          <w:lang w:eastAsia="en-ZA"/>
        </w:rPr>
      </w:pPr>
      <w:r>
        <w:rPr>
          <w:rFonts w:eastAsia="Times New Roman" w:cstheme="minorHAnsi"/>
          <w:color w:val="000000"/>
          <w:lang w:eastAsia="en-ZA"/>
        </w:rPr>
        <w:t xml:space="preserve"> </w:t>
      </w:r>
      <w:r w:rsidRPr="009F2C0C">
        <w:rPr>
          <w:rFonts w:eastAsia="Times New Roman" w:cstheme="minorHAnsi"/>
          <w:color w:val="000000"/>
          <w:lang w:eastAsia="en-ZA"/>
        </w:rPr>
        <w:t>Mathematical Literacy at NQF Level 4</w:t>
      </w:r>
      <w:bookmarkStart w:id="0" w:name="_GoBack"/>
      <w:bookmarkEnd w:id="0"/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4"/>
      </w:tblGrid>
      <w:tr w:rsidR="00C77513" w:rsidRPr="003538C2" w:rsidTr="003309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ZA"/>
              </w:rPr>
              <w:lastRenderedPageBreak/>
              <w:t>UNIT STANDARDS:</w:t>
            </w: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</w:tr>
    </w:tbl>
    <w:p w:rsidR="00C77513" w:rsidRPr="003538C2" w:rsidRDefault="00C77513" w:rsidP="00C775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45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720"/>
        <w:gridCol w:w="3202"/>
        <w:gridCol w:w="1084"/>
        <w:gridCol w:w="1138"/>
        <w:gridCol w:w="891"/>
      </w:tblGrid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ZA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ZA"/>
              </w:rPr>
              <w:t>UNIT STANDARD 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ZA"/>
              </w:rPr>
              <w:t>PRE-2009 NQF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ZA"/>
              </w:rPr>
              <w:t>NQF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ZA"/>
              </w:rPr>
              <w:t>CREDITS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8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114534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Maintain sound equipment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NQF Level 04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4 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9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114537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Set up sound equipment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NQF Level 04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6 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0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114538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Ensure sound quality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15 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1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114539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Ensure sound source quality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15 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2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114527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Master sound recordings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15 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3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114525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Mix sound in a monitored environment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12 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4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114536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Plan sound production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6 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5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114523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Record sound in a monitored environment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12 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6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114532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Use computers (Technology) for sound application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15 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Fundamental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7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9532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Demonstrate basic knowledge of computers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NQF Level 03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6 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Fundamental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8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7567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 xml:space="preserve">Produce and use </w:t>
            </w:r>
            <w:proofErr w:type="spellStart"/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spreadsheets</w:t>
            </w:r>
            <w:proofErr w:type="spellEnd"/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 xml:space="preserve"> for business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NQF Level 03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5 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Fundamental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19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7575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Produce presentation documents for business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NQF Level 03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5 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Fundamental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0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7570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Produce word processing documents for business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NQF Level 03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5 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Fundamental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1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10135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Work as a project team member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NQF Level 04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8 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2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10385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Develop a business plan for a small business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NQF Level 04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5 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3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10386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Investigate the possibilities of establishing and running a small business enterprise (SMME)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NQF Level 04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3 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4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13948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Negotiate an agreement or deal in an authentic work situation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NQF Level 04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5 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5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114540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Perform DJ mix for an audience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NQF Level 04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10 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6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15231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Create and use a range of resources to effectively manage teams, sections, departments or divisions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4 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7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10053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Manage customer requirements and needs and implement action plans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Level TBA: Pre-2009 was L5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8 </w:t>
            </w:r>
          </w:p>
        </w:tc>
      </w:tr>
      <w:tr w:rsidR="00C77513" w:rsidRPr="003538C2" w:rsidTr="0033096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Elective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hyperlink r:id="rId28" w:tgtFrame="_blank" w:history="1">
              <w:r w:rsidRPr="003538C2">
                <w:rPr>
                  <w:rFonts w:ascii="Tahoma" w:eastAsia="Times New Roman" w:hAnsi="Tahoma" w:cs="Tahoma"/>
                  <w:color w:val="000099"/>
                  <w:sz w:val="18"/>
                  <w:szCs w:val="18"/>
                  <w:u w:val="single"/>
                  <w:lang w:eastAsia="en-ZA"/>
                </w:rPr>
                <w:t>114516</w:t>
              </w:r>
            </w:hyperlink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 xml:space="preserve">Operate (apply) equipment, material </w:t>
            </w: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lastRenderedPageBreak/>
              <w:t>and tools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lastRenderedPageBreak/>
              <w:t>Level 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t xml:space="preserve">Level TBA: </w:t>
            </w: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lastRenderedPageBreak/>
              <w:t>Pre-2009 was L5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513" w:rsidRPr="003538C2" w:rsidRDefault="00C77513" w:rsidP="003309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</w:pPr>
            <w:r w:rsidRPr="003538C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ZA"/>
              </w:rPr>
              <w:lastRenderedPageBreak/>
              <w:t>15 </w:t>
            </w:r>
          </w:p>
        </w:tc>
      </w:tr>
    </w:tbl>
    <w:p w:rsidR="00C77513" w:rsidRPr="00C77513" w:rsidRDefault="00C77513" w:rsidP="00C77513">
      <w:pPr>
        <w:rPr>
          <w:rFonts w:eastAsia="Times New Roman" w:cstheme="minorHAnsi"/>
          <w:color w:val="000000"/>
          <w:sz w:val="24"/>
          <w:szCs w:val="24"/>
          <w:lang w:eastAsia="en-ZA"/>
        </w:rPr>
      </w:pPr>
    </w:p>
    <w:sectPr w:rsidR="00C77513" w:rsidRPr="00C775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56F" w:rsidRDefault="0073656F" w:rsidP="003D25EB">
      <w:pPr>
        <w:spacing w:after="0" w:line="240" w:lineRule="auto"/>
      </w:pPr>
      <w:r>
        <w:separator/>
      </w:r>
    </w:p>
  </w:endnote>
  <w:endnote w:type="continuationSeparator" w:id="0">
    <w:p w:rsidR="0073656F" w:rsidRDefault="0073656F" w:rsidP="003D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56F" w:rsidRDefault="0073656F" w:rsidP="003D25EB">
      <w:pPr>
        <w:spacing w:after="0" w:line="240" w:lineRule="auto"/>
      </w:pPr>
      <w:r>
        <w:separator/>
      </w:r>
    </w:p>
  </w:footnote>
  <w:footnote w:type="continuationSeparator" w:id="0">
    <w:p w:rsidR="0073656F" w:rsidRDefault="0073656F" w:rsidP="003D2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9F4"/>
    <w:multiLevelType w:val="hybridMultilevel"/>
    <w:tmpl w:val="A1FCBB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3561A"/>
    <w:multiLevelType w:val="hybridMultilevel"/>
    <w:tmpl w:val="D98673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55664"/>
    <w:multiLevelType w:val="hybridMultilevel"/>
    <w:tmpl w:val="7F2C18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31E64"/>
    <w:multiLevelType w:val="hybridMultilevel"/>
    <w:tmpl w:val="57605DF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5C191D"/>
    <w:multiLevelType w:val="hybridMultilevel"/>
    <w:tmpl w:val="37F667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46496"/>
    <w:multiLevelType w:val="hybridMultilevel"/>
    <w:tmpl w:val="363277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E7BE6"/>
    <w:multiLevelType w:val="hybridMultilevel"/>
    <w:tmpl w:val="14EE33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01532"/>
    <w:multiLevelType w:val="hybridMultilevel"/>
    <w:tmpl w:val="CADE26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F73D2"/>
    <w:multiLevelType w:val="hybridMultilevel"/>
    <w:tmpl w:val="397CD8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1D"/>
    <w:rsid w:val="0000230E"/>
    <w:rsid w:val="000463EE"/>
    <w:rsid w:val="003538C2"/>
    <w:rsid w:val="003566A4"/>
    <w:rsid w:val="00386704"/>
    <w:rsid w:val="003D25EB"/>
    <w:rsid w:val="003F3C3E"/>
    <w:rsid w:val="0073656F"/>
    <w:rsid w:val="00AC6D1D"/>
    <w:rsid w:val="00C6085D"/>
    <w:rsid w:val="00C77513"/>
    <w:rsid w:val="00CA7DB9"/>
    <w:rsid w:val="00EB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C6D1D"/>
  </w:style>
  <w:style w:type="character" w:styleId="Hyperlink">
    <w:name w:val="Hyperlink"/>
    <w:basedOn w:val="DefaultParagraphFont"/>
    <w:uiPriority w:val="99"/>
    <w:semiHidden/>
    <w:unhideWhenUsed/>
    <w:rsid w:val="00AC6D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D1D"/>
    <w:rPr>
      <w:color w:val="800080"/>
      <w:u w:val="single"/>
    </w:rPr>
  </w:style>
  <w:style w:type="character" w:customStyle="1" w:styleId="desci">
    <w:name w:val="desci"/>
    <w:basedOn w:val="DefaultParagraphFont"/>
    <w:rsid w:val="00AC6D1D"/>
  </w:style>
  <w:style w:type="character" w:customStyle="1" w:styleId="smallital">
    <w:name w:val="smallital"/>
    <w:basedOn w:val="DefaultParagraphFont"/>
    <w:rsid w:val="00AC6D1D"/>
  </w:style>
  <w:style w:type="paragraph" w:styleId="BalloonText">
    <w:name w:val="Balloon Text"/>
    <w:basedOn w:val="Normal"/>
    <w:link w:val="BalloonTextChar"/>
    <w:uiPriority w:val="99"/>
    <w:semiHidden/>
    <w:unhideWhenUsed/>
    <w:rsid w:val="00AC6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D1D"/>
    <w:rPr>
      <w:rFonts w:ascii="Tahoma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3F3C3E"/>
  </w:style>
  <w:style w:type="paragraph" w:styleId="ListParagraph">
    <w:name w:val="List Paragraph"/>
    <w:basedOn w:val="Normal"/>
    <w:uiPriority w:val="34"/>
    <w:qFormat/>
    <w:rsid w:val="003566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5EB"/>
  </w:style>
  <w:style w:type="paragraph" w:styleId="Footer">
    <w:name w:val="footer"/>
    <w:basedOn w:val="Normal"/>
    <w:link w:val="FooterChar"/>
    <w:uiPriority w:val="99"/>
    <w:unhideWhenUsed/>
    <w:rsid w:val="003D2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5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C6D1D"/>
  </w:style>
  <w:style w:type="character" w:styleId="Hyperlink">
    <w:name w:val="Hyperlink"/>
    <w:basedOn w:val="DefaultParagraphFont"/>
    <w:uiPriority w:val="99"/>
    <w:semiHidden/>
    <w:unhideWhenUsed/>
    <w:rsid w:val="00AC6D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D1D"/>
    <w:rPr>
      <w:color w:val="800080"/>
      <w:u w:val="single"/>
    </w:rPr>
  </w:style>
  <w:style w:type="character" w:customStyle="1" w:styleId="desci">
    <w:name w:val="desci"/>
    <w:basedOn w:val="DefaultParagraphFont"/>
    <w:rsid w:val="00AC6D1D"/>
  </w:style>
  <w:style w:type="character" w:customStyle="1" w:styleId="smallital">
    <w:name w:val="smallital"/>
    <w:basedOn w:val="DefaultParagraphFont"/>
    <w:rsid w:val="00AC6D1D"/>
  </w:style>
  <w:style w:type="paragraph" w:styleId="BalloonText">
    <w:name w:val="Balloon Text"/>
    <w:basedOn w:val="Normal"/>
    <w:link w:val="BalloonTextChar"/>
    <w:uiPriority w:val="99"/>
    <w:semiHidden/>
    <w:unhideWhenUsed/>
    <w:rsid w:val="00AC6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D1D"/>
    <w:rPr>
      <w:rFonts w:ascii="Tahoma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3F3C3E"/>
  </w:style>
  <w:style w:type="paragraph" w:styleId="ListParagraph">
    <w:name w:val="List Paragraph"/>
    <w:basedOn w:val="Normal"/>
    <w:uiPriority w:val="34"/>
    <w:qFormat/>
    <w:rsid w:val="003566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5EB"/>
  </w:style>
  <w:style w:type="paragraph" w:styleId="Footer">
    <w:name w:val="footer"/>
    <w:basedOn w:val="Normal"/>
    <w:link w:val="FooterChar"/>
    <w:uiPriority w:val="99"/>
    <w:unhideWhenUsed/>
    <w:rsid w:val="003D2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2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qs.saqa.org.za/showUnitStandard.php?id=114534" TargetMode="External"/><Relationship Id="rId13" Type="http://schemas.openxmlformats.org/officeDocument/2006/relationships/hyperlink" Target="http://regqs.saqa.org.za/showUnitStandard.php?id=114525" TargetMode="External"/><Relationship Id="rId18" Type="http://schemas.openxmlformats.org/officeDocument/2006/relationships/hyperlink" Target="http://regqs.saqa.org.za/showUnitStandard.php?id=7567" TargetMode="External"/><Relationship Id="rId26" Type="http://schemas.openxmlformats.org/officeDocument/2006/relationships/hyperlink" Target="http://regqs.saqa.org.za/showUnitStandard.php?id=1523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regqs.saqa.org.za/showUnitStandard.php?id=1013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egqs.saqa.org.za/showUnitStandard.php?id=114527" TargetMode="External"/><Relationship Id="rId17" Type="http://schemas.openxmlformats.org/officeDocument/2006/relationships/hyperlink" Target="http://regqs.saqa.org.za/showUnitStandard.php?id=9532" TargetMode="External"/><Relationship Id="rId25" Type="http://schemas.openxmlformats.org/officeDocument/2006/relationships/hyperlink" Target="http://regqs.saqa.org.za/showUnitStandard.php?id=114540" TargetMode="External"/><Relationship Id="rId2" Type="http://schemas.openxmlformats.org/officeDocument/2006/relationships/styles" Target="styles.xml"/><Relationship Id="rId16" Type="http://schemas.openxmlformats.org/officeDocument/2006/relationships/hyperlink" Target="http://regqs.saqa.org.za/showUnitStandard.php?id=114532" TargetMode="External"/><Relationship Id="rId20" Type="http://schemas.openxmlformats.org/officeDocument/2006/relationships/hyperlink" Target="http://regqs.saqa.org.za/showUnitStandard.php?id=757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egqs.saqa.org.za/showUnitStandard.php?id=114539" TargetMode="External"/><Relationship Id="rId24" Type="http://schemas.openxmlformats.org/officeDocument/2006/relationships/hyperlink" Target="http://regqs.saqa.org.za/showUnitStandard.php?id=139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gqs.saqa.org.za/showUnitStandard.php?id=114523" TargetMode="External"/><Relationship Id="rId23" Type="http://schemas.openxmlformats.org/officeDocument/2006/relationships/hyperlink" Target="http://regqs.saqa.org.za/showUnitStandard.php?id=10386" TargetMode="External"/><Relationship Id="rId28" Type="http://schemas.openxmlformats.org/officeDocument/2006/relationships/hyperlink" Target="http://regqs.saqa.org.za/showUnitStandard.php?id=114516" TargetMode="External"/><Relationship Id="rId10" Type="http://schemas.openxmlformats.org/officeDocument/2006/relationships/hyperlink" Target="http://regqs.saqa.org.za/showUnitStandard.php?id=114538" TargetMode="External"/><Relationship Id="rId19" Type="http://schemas.openxmlformats.org/officeDocument/2006/relationships/hyperlink" Target="http://regqs.saqa.org.za/showUnitStandard.php?id=757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gqs.saqa.org.za/showUnitStandard.php?id=114537" TargetMode="External"/><Relationship Id="rId14" Type="http://schemas.openxmlformats.org/officeDocument/2006/relationships/hyperlink" Target="http://regqs.saqa.org.za/showUnitStandard.php?id=114536" TargetMode="External"/><Relationship Id="rId22" Type="http://schemas.openxmlformats.org/officeDocument/2006/relationships/hyperlink" Target="http://regqs.saqa.org.za/showUnitStandard.php?id=10385" TargetMode="External"/><Relationship Id="rId27" Type="http://schemas.openxmlformats.org/officeDocument/2006/relationships/hyperlink" Target="http://regqs.saqa.org.za/showUnitStandard.php?id=1005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LSDC</dc:creator>
  <cp:lastModifiedBy>LSDC</cp:lastModifiedBy>
  <cp:revision>7</cp:revision>
  <cp:lastPrinted>2017-11-21T18:13:00Z</cp:lastPrinted>
  <dcterms:created xsi:type="dcterms:W3CDTF">2017-11-20T20:54:00Z</dcterms:created>
  <dcterms:modified xsi:type="dcterms:W3CDTF">2017-11-21T18:13:00Z</dcterms:modified>
</cp:coreProperties>
</file>