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C3E" w:rsidRPr="00D054DC" w:rsidRDefault="003F3C3E" w:rsidP="003F3C3E">
      <w:pPr>
        <w:spacing w:after="0" w:line="240" w:lineRule="auto"/>
        <w:rPr>
          <w:rFonts w:eastAsia="Times New Roman" w:cstheme="minorHAnsi"/>
          <w:sz w:val="24"/>
          <w:szCs w:val="24"/>
          <w:lang w:eastAsia="en-ZA"/>
        </w:rPr>
      </w:pPr>
    </w:p>
    <w:tbl>
      <w:tblPr>
        <w:tblW w:w="4515" w:type="pct"/>
        <w:jc w:val="center"/>
        <w:tblCellSpacing w:w="15" w:type="dxa"/>
        <w:tblInd w:w="-886" w:type="dxa"/>
        <w:tblCellMar>
          <w:top w:w="15" w:type="dxa"/>
          <w:left w:w="15" w:type="dxa"/>
          <w:bottom w:w="15" w:type="dxa"/>
          <w:right w:w="15" w:type="dxa"/>
        </w:tblCellMar>
        <w:tblLook w:val="04A0" w:firstRow="1" w:lastRow="0" w:firstColumn="1" w:lastColumn="0" w:noHBand="0" w:noVBand="1"/>
      </w:tblPr>
      <w:tblGrid>
        <w:gridCol w:w="9509"/>
      </w:tblGrid>
      <w:tr w:rsidR="003F3C3E" w:rsidRPr="009F2C0C" w:rsidTr="009F2C0C">
        <w:trPr>
          <w:tblCellSpacing w:w="15" w:type="dxa"/>
          <w:jc w:val="center"/>
        </w:trPr>
        <w:tc>
          <w:tcPr>
            <w:tcW w:w="4968" w:type="pct"/>
            <w:vAlign w:val="center"/>
            <w:hideMark/>
          </w:tcPr>
          <w:p w:rsidR="003F3C3E" w:rsidRPr="009F2C0C" w:rsidRDefault="003F3C3E" w:rsidP="002128DD">
            <w:pPr>
              <w:spacing w:after="0" w:line="240" w:lineRule="auto"/>
              <w:jc w:val="center"/>
              <w:rPr>
                <w:rFonts w:eastAsia="Times New Roman" w:cstheme="minorHAnsi"/>
                <w:color w:val="000000"/>
                <w:sz w:val="24"/>
                <w:szCs w:val="24"/>
                <w:lang w:eastAsia="en-ZA"/>
              </w:rPr>
            </w:pPr>
            <w:r w:rsidRPr="009F2C0C">
              <w:rPr>
                <w:rFonts w:eastAsia="Times New Roman" w:cstheme="minorHAnsi"/>
                <w:b/>
                <w:bCs/>
                <w:color w:val="000000"/>
                <w:sz w:val="24"/>
                <w:szCs w:val="24"/>
                <w:lang w:eastAsia="en-ZA"/>
              </w:rPr>
              <w:t>Further Education and Training Certificate: Advertising</w:t>
            </w:r>
            <w:r w:rsidRPr="009F2C0C">
              <w:rPr>
                <w:rFonts w:eastAsia="Times New Roman" w:cstheme="minorHAnsi"/>
                <w:b/>
                <w:color w:val="000000"/>
                <w:sz w:val="24"/>
                <w:szCs w:val="24"/>
                <w:lang w:eastAsia="en-ZA"/>
              </w:rPr>
              <w:t> </w:t>
            </w:r>
            <w:r w:rsidR="00D054DC" w:rsidRPr="009F2C0C">
              <w:rPr>
                <w:rFonts w:eastAsia="Times New Roman" w:cstheme="minorHAnsi"/>
                <w:b/>
                <w:color w:val="000000"/>
                <w:sz w:val="24"/>
                <w:szCs w:val="24"/>
                <w:lang w:eastAsia="en-ZA"/>
              </w:rPr>
              <w:t>Curriculum</w:t>
            </w:r>
          </w:p>
        </w:tc>
      </w:tr>
    </w:tbl>
    <w:p w:rsidR="003F3C3E" w:rsidRPr="00D054DC" w:rsidRDefault="003F3C3E" w:rsidP="003F3C3E">
      <w:pPr>
        <w:spacing w:after="0" w:line="240" w:lineRule="auto"/>
        <w:rPr>
          <w:rFonts w:eastAsia="Times New Roman" w:cstheme="minorHAnsi"/>
          <w:b/>
          <w:vanish/>
          <w:sz w:val="24"/>
          <w:szCs w:val="24"/>
          <w:lang w:eastAsia="en-ZA"/>
        </w:rPr>
      </w:pPr>
    </w:p>
    <w:p w:rsidR="00D054DC" w:rsidRPr="00D054DC" w:rsidRDefault="00D054DC" w:rsidP="003F3C3E">
      <w:pPr>
        <w:spacing w:after="0" w:line="240" w:lineRule="auto"/>
        <w:rPr>
          <w:rFonts w:eastAsia="Times New Roman" w:cstheme="minorHAnsi"/>
          <w:b/>
          <w:sz w:val="24"/>
          <w:szCs w:val="24"/>
          <w:lang w:eastAsia="en-ZA"/>
        </w:rPr>
      </w:pPr>
      <w:r w:rsidRPr="00D054DC">
        <w:rPr>
          <w:rFonts w:eastAsia="Times New Roman" w:cstheme="minorHAnsi"/>
          <w:b/>
          <w:sz w:val="24"/>
          <w:szCs w:val="24"/>
          <w:lang w:eastAsia="en-ZA"/>
        </w:rPr>
        <w:t>Qualification Details:</w:t>
      </w:r>
    </w:p>
    <w:p w:rsidR="00D054DC" w:rsidRPr="00D054DC" w:rsidRDefault="00D054DC" w:rsidP="003F3C3E">
      <w:pPr>
        <w:spacing w:after="0" w:line="240" w:lineRule="auto"/>
        <w:rPr>
          <w:rFonts w:eastAsia="Times New Roman" w:cstheme="minorHAnsi"/>
          <w:sz w:val="24"/>
          <w:szCs w:val="24"/>
          <w:lang w:eastAsia="en-ZA"/>
        </w:rPr>
      </w:pPr>
    </w:p>
    <w:p w:rsidR="00D054DC" w:rsidRDefault="00D054DC" w:rsidP="003F3C3E">
      <w:pPr>
        <w:spacing w:after="0" w:line="240" w:lineRule="auto"/>
        <w:rPr>
          <w:rFonts w:eastAsia="Times New Roman" w:cstheme="minorHAnsi"/>
          <w:b/>
          <w:sz w:val="24"/>
          <w:szCs w:val="24"/>
          <w:lang w:eastAsia="en-ZA"/>
        </w:rPr>
      </w:pPr>
      <w:r w:rsidRPr="00D054DC">
        <w:rPr>
          <w:rFonts w:eastAsia="Times New Roman" w:cstheme="minorHAnsi"/>
          <w:b/>
          <w:sz w:val="24"/>
          <w:szCs w:val="24"/>
          <w:lang w:eastAsia="en-ZA"/>
        </w:rPr>
        <w:t xml:space="preserve">Qualification Name </w:t>
      </w:r>
    </w:p>
    <w:p w:rsidR="00D054DC" w:rsidRDefault="00D054DC" w:rsidP="003F3C3E">
      <w:pPr>
        <w:spacing w:after="0" w:line="240" w:lineRule="auto"/>
        <w:rPr>
          <w:rFonts w:eastAsia="Times New Roman" w:cstheme="minorHAnsi"/>
          <w:b/>
          <w:sz w:val="24"/>
          <w:szCs w:val="24"/>
          <w:lang w:eastAsia="en-ZA"/>
        </w:rPr>
      </w:pPr>
    </w:p>
    <w:p w:rsidR="00D054DC" w:rsidRPr="002A2927" w:rsidRDefault="00D054DC" w:rsidP="003F3C3E">
      <w:pPr>
        <w:spacing w:after="0" w:line="240" w:lineRule="auto"/>
        <w:rPr>
          <w:rFonts w:eastAsia="Times New Roman" w:cstheme="minorHAnsi"/>
          <w:lang w:eastAsia="en-ZA"/>
        </w:rPr>
      </w:pPr>
      <w:r w:rsidRPr="002A2927">
        <w:rPr>
          <w:rFonts w:eastAsia="Times New Roman" w:cstheme="minorHAnsi"/>
          <w:lang w:eastAsia="en-ZA"/>
        </w:rPr>
        <w:t xml:space="preserve">50479: </w:t>
      </w:r>
      <w:r w:rsidRPr="002A2927">
        <w:rPr>
          <w:rFonts w:eastAsia="Times New Roman" w:cstheme="minorHAnsi"/>
          <w:bCs/>
          <w:color w:val="000000"/>
          <w:lang w:eastAsia="en-ZA"/>
        </w:rPr>
        <w:t>Further Education and Training Certificate: Advertising</w:t>
      </w:r>
      <w:r w:rsidRPr="002A2927">
        <w:rPr>
          <w:rFonts w:eastAsia="Times New Roman" w:cstheme="minorHAnsi"/>
          <w:color w:val="000000"/>
          <w:lang w:eastAsia="en-ZA"/>
        </w:rPr>
        <w:t> </w:t>
      </w:r>
    </w:p>
    <w:p w:rsidR="00D054DC" w:rsidRPr="002A2927" w:rsidRDefault="00D054DC" w:rsidP="003F3C3E">
      <w:pPr>
        <w:spacing w:after="0" w:line="240" w:lineRule="auto"/>
        <w:rPr>
          <w:rFonts w:eastAsia="Times New Roman" w:cstheme="minorHAnsi"/>
          <w:lang w:eastAsia="en-ZA"/>
        </w:rPr>
      </w:pPr>
      <w:r w:rsidRPr="002A2927">
        <w:rPr>
          <w:rFonts w:eastAsia="Times New Roman" w:cstheme="minorHAnsi"/>
          <w:lang w:eastAsia="en-ZA"/>
        </w:rPr>
        <w:t>NQF Level 4</w:t>
      </w:r>
    </w:p>
    <w:p w:rsidR="00D054DC" w:rsidRDefault="00D054DC" w:rsidP="003F3C3E">
      <w:pPr>
        <w:spacing w:after="0" w:line="240" w:lineRule="auto"/>
        <w:rPr>
          <w:rFonts w:eastAsia="Times New Roman" w:cstheme="minorHAnsi"/>
          <w:lang w:eastAsia="en-ZA"/>
        </w:rPr>
      </w:pPr>
      <w:r w:rsidRPr="002A2927">
        <w:rPr>
          <w:rFonts w:eastAsia="Times New Roman" w:cstheme="minorHAnsi"/>
          <w:lang w:eastAsia="en-ZA"/>
        </w:rPr>
        <w:t>Total Credits to be obtained after achievement:</w:t>
      </w:r>
      <w:r w:rsidR="002A2927" w:rsidRPr="002A2927">
        <w:rPr>
          <w:rFonts w:eastAsia="Times New Roman" w:cstheme="minorHAnsi"/>
          <w:lang w:eastAsia="en-ZA"/>
        </w:rPr>
        <w:t xml:space="preserve"> 148</w:t>
      </w:r>
      <w:r w:rsidRPr="002A2927">
        <w:rPr>
          <w:rFonts w:eastAsia="Times New Roman" w:cstheme="minorHAnsi"/>
          <w:lang w:eastAsia="en-ZA"/>
        </w:rPr>
        <w:t xml:space="preserve"> </w:t>
      </w:r>
    </w:p>
    <w:p w:rsidR="002A2927" w:rsidRPr="002A2927" w:rsidRDefault="002A2927" w:rsidP="003F3C3E">
      <w:pPr>
        <w:spacing w:after="0" w:line="240" w:lineRule="auto"/>
        <w:rPr>
          <w:rFonts w:eastAsia="Times New Roman" w:cstheme="minorHAnsi"/>
          <w:lang w:eastAsia="en-ZA"/>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477"/>
      </w:tblGrid>
      <w:tr w:rsidR="003F3C3E" w:rsidRPr="009F2C0C" w:rsidTr="003F3C3E">
        <w:trPr>
          <w:tblCellSpacing w:w="15" w:type="dxa"/>
          <w:jc w:val="center"/>
        </w:trPr>
        <w:tc>
          <w:tcPr>
            <w:tcW w:w="0" w:type="auto"/>
            <w:vAlign w:val="center"/>
            <w:hideMark/>
          </w:tcPr>
          <w:p w:rsidR="003F3C3E" w:rsidRPr="009F2C0C" w:rsidRDefault="003F3C3E" w:rsidP="003F3C3E">
            <w:pPr>
              <w:spacing w:after="0" w:line="240" w:lineRule="auto"/>
              <w:rPr>
                <w:rFonts w:eastAsia="Times New Roman" w:cstheme="minorHAnsi"/>
                <w:color w:val="000000"/>
                <w:lang w:eastAsia="en-ZA"/>
              </w:rPr>
            </w:pPr>
            <w:r w:rsidRPr="009F2C0C">
              <w:rPr>
                <w:rFonts w:eastAsia="Times New Roman" w:cstheme="minorHAnsi"/>
                <w:b/>
                <w:bCs/>
                <w:color w:val="000000"/>
                <w:lang w:eastAsia="en-ZA"/>
              </w:rPr>
              <w:t>PURPOSE AND RATIONALE OF THE QUALIFICATION</w:t>
            </w:r>
            <w:r w:rsidRPr="009F2C0C">
              <w:rPr>
                <w:rFonts w:eastAsia="Times New Roman" w:cstheme="minorHAnsi"/>
                <w:color w:val="000000"/>
                <w:lang w:eastAsia="en-ZA"/>
              </w:rPr>
              <w:t> </w:t>
            </w:r>
          </w:p>
        </w:tc>
      </w:tr>
    </w:tbl>
    <w:p w:rsidR="003F3C3E" w:rsidRPr="009F2C0C" w:rsidRDefault="003F3C3E" w:rsidP="003F3C3E">
      <w:pPr>
        <w:spacing w:after="0" w:line="240" w:lineRule="auto"/>
        <w:rPr>
          <w:rFonts w:eastAsia="Times New Roman" w:cstheme="minorHAnsi"/>
          <w:vanish/>
          <w:lang w:eastAsia="en-ZA"/>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477"/>
      </w:tblGrid>
      <w:tr w:rsidR="003F3C3E" w:rsidRPr="009F2C0C" w:rsidTr="003F3C3E">
        <w:trPr>
          <w:tblCellSpacing w:w="15" w:type="dxa"/>
          <w:jc w:val="center"/>
        </w:trPr>
        <w:tc>
          <w:tcPr>
            <w:tcW w:w="0" w:type="auto"/>
            <w:vAlign w:val="center"/>
            <w:hideMark/>
          </w:tcPr>
          <w:p w:rsidR="002A2927" w:rsidRPr="009F2C0C" w:rsidRDefault="003F3C3E" w:rsidP="003F3C3E">
            <w:pPr>
              <w:spacing w:after="0" w:line="240" w:lineRule="auto"/>
              <w:rPr>
                <w:rFonts w:eastAsia="Times New Roman" w:cstheme="minorHAnsi"/>
                <w:color w:val="000000"/>
                <w:lang w:eastAsia="en-ZA"/>
              </w:rPr>
            </w:pPr>
            <w:r w:rsidRPr="009F2C0C">
              <w:rPr>
                <w:rFonts w:eastAsia="Times New Roman" w:cstheme="minorHAnsi"/>
                <w:color w:val="000000"/>
                <w:lang w:eastAsia="en-ZA"/>
              </w:rPr>
              <w:t>The purpose of the qualification is to equip entry-level persons in the advertising industry with the competence required to supply support services in an advertising environment.</w:t>
            </w:r>
          </w:p>
          <w:p w:rsidR="002A2927" w:rsidRPr="009F2C0C" w:rsidRDefault="002A2927" w:rsidP="003F3C3E">
            <w:pPr>
              <w:spacing w:after="0" w:line="240" w:lineRule="auto"/>
              <w:rPr>
                <w:rFonts w:eastAsia="Times New Roman" w:cstheme="minorHAnsi"/>
                <w:color w:val="000000"/>
                <w:lang w:eastAsia="en-ZA"/>
              </w:rPr>
            </w:pPr>
          </w:p>
          <w:p w:rsidR="003F3C3E" w:rsidRPr="009F2C0C" w:rsidRDefault="002A2927" w:rsidP="003F3C3E">
            <w:pPr>
              <w:spacing w:after="0" w:line="240" w:lineRule="auto"/>
              <w:rPr>
                <w:rFonts w:eastAsia="Times New Roman" w:cstheme="minorHAnsi"/>
                <w:color w:val="000000"/>
                <w:lang w:eastAsia="en-ZA"/>
              </w:rPr>
            </w:pPr>
            <w:r w:rsidRPr="009F2C0C">
              <w:rPr>
                <w:rFonts w:eastAsia="Times New Roman" w:cstheme="minorHAnsi"/>
                <w:color w:val="000000"/>
                <w:lang w:eastAsia="en-ZA"/>
              </w:rPr>
              <w:t>Learners will</w:t>
            </w:r>
            <w:r w:rsidR="003F3C3E" w:rsidRPr="009F2C0C">
              <w:rPr>
                <w:rFonts w:eastAsia="Times New Roman" w:cstheme="minorHAnsi"/>
                <w:color w:val="000000"/>
                <w:lang w:eastAsia="en-ZA"/>
              </w:rPr>
              <w:t xml:space="preserve"> able to manage their time, solve problems and make decisions independently, conduct gap analysis and control, work in teams and respect individual abilities, maintain interpersonal relations, create their own role and value, and promote entrepreneurship in the advertising sector. This qualification allows learners to self-select the advertising industry and the</w:t>
            </w:r>
            <w:r w:rsidRPr="009F2C0C">
              <w:rPr>
                <w:rFonts w:eastAsia="Times New Roman" w:cstheme="minorHAnsi"/>
                <w:color w:val="000000"/>
                <w:lang w:eastAsia="en-ZA"/>
              </w:rPr>
              <w:t>ir specific area of interest. </w:t>
            </w:r>
            <w:r w:rsidRPr="009F2C0C">
              <w:rPr>
                <w:rFonts w:eastAsia="Times New Roman" w:cstheme="minorHAnsi"/>
                <w:color w:val="000000"/>
                <w:lang w:eastAsia="en-ZA"/>
              </w:rPr>
              <w:br/>
            </w:r>
            <w:r w:rsidR="003F3C3E" w:rsidRPr="009F2C0C">
              <w:rPr>
                <w:rFonts w:eastAsia="Times New Roman" w:cstheme="minorHAnsi"/>
                <w:color w:val="000000"/>
                <w:lang w:eastAsia="en-ZA"/>
              </w:rPr>
              <w:t> </w:t>
            </w:r>
            <w:r w:rsidR="003F3C3E" w:rsidRPr="009F2C0C">
              <w:rPr>
                <w:rFonts w:eastAsia="Times New Roman" w:cstheme="minorHAnsi"/>
                <w:color w:val="000000"/>
                <w:lang w:eastAsia="en-ZA"/>
              </w:rPr>
              <w:br/>
            </w:r>
          </w:p>
          <w:p w:rsidR="003F3C3E" w:rsidRPr="009F2C0C" w:rsidRDefault="003F3C3E" w:rsidP="002A2927">
            <w:pPr>
              <w:pStyle w:val="ListParagraph"/>
              <w:numPr>
                <w:ilvl w:val="0"/>
                <w:numId w:val="2"/>
              </w:numPr>
              <w:spacing w:after="0" w:line="240" w:lineRule="auto"/>
              <w:rPr>
                <w:rFonts w:eastAsia="Times New Roman" w:cstheme="minorHAnsi"/>
                <w:color w:val="000000"/>
                <w:lang w:eastAsia="en-ZA"/>
              </w:rPr>
            </w:pPr>
            <w:r w:rsidRPr="009F2C0C">
              <w:rPr>
                <w:rFonts w:eastAsia="Times New Roman" w:cstheme="minorHAnsi"/>
                <w:color w:val="000000"/>
                <w:lang w:eastAsia="en-ZA"/>
              </w:rPr>
              <w:t>Communicating with advertising agency stakeholders in a variety of ways in two languages.</w:t>
            </w:r>
          </w:p>
          <w:p w:rsidR="003F3C3E" w:rsidRPr="009F2C0C" w:rsidRDefault="003F3C3E" w:rsidP="002A2927">
            <w:pPr>
              <w:pStyle w:val="ListParagraph"/>
              <w:numPr>
                <w:ilvl w:val="0"/>
                <w:numId w:val="2"/>
              </w:numPr>
              <w:spacing w:after="0" w:line="240" w:lineRule="auto"/>
              <w:rPr>
                <w:rFonts w:eastAsia="Times New Roman" w:cstheme="minorHAnsi"/>
                <w:color w:val="000000"/>
                <w:lang w:eastAsia="en-ZA"/>
              </w:rPr>
            </w:pPr>
            <w:r w:rsidRPr="009F2C0C">
              <w:rPr>
                <w:rFonts w:eastAsia="Times New Roman" w:cstheme="minorHAnsi"/>
                <w:color w:val="000000"/>
                <w:lang w:eastAsia="en-ZA"/>
              </w:rPr>
              <w:t>Adhering to advertising work ethic and industry accepted practice standards.</w:t>
            </w:r>
          </w:p>
          <w:p w:rsidR="003F3C3E" w:rsidRPr="009F2C0C" w:rsidRDefault="003F3C3E" w:rsidP="002A2927">
            <w:pPr>
              <w:pStyle w:val="ListParagraph"/>
              <w:numPr>
                <w:ilvl w:val="0"/>
                <w:numId w:val="2"/>
              </w:numPr>
              <w:spacing w:after="0" w:line="240" w:lineRule="auto"/>
              <w:rPr>
                <w:rFonts w:eastAsia="Times New Roman" w:cstheme="minorHAnsi"/>
                <w:color w:val="000000"/>
                <w:lang w:eastAsia="en-ZA"/>
              </w:rPr>
            </w:pPr>
            <w:r w:rsidRPr="009F2C0C">
              <w:rPr>
                <w:rFonts w:eastAsia="Times New Roman" w:cstheme="minorHAnsi"/>
                <w:color w:val="000000"/>
                <w:lang w:eastAsia="en-ZA"/>
              </w:rPr>
              <w:t>Describing advertising clients, products and business systems in competitive environments.</w:t>
            </w:r>
          </w:p>
          <w:p w:rsidR="003F3C3E" w:rsidRPr="009F2C0C" w:rsidRDefault="003F3C3E" w:rsidP="002A2927">
            <w:pPr>
              <w:pStyle w:val="ListParagraph"/>
              <w:numPr>
                <w:ilvl w:val="0"/>
                <w:numId w:val="2"/>
              </w:numPr>
              <w:spacing w:after="0" w:line="240" w:lineRule="auto"/>
              <w:rPr>
                <w:rFonts w:eastAsia="Times New Roman" w:cstheme="minorHAnsi"/>
                <w:color w:val="000000"/>
                <w:lang w:eastAsia="en-ZA"/>
              </w:rPr>
            </w:pPr>
            <w:r w:rsidRPr="009F2C0C">
              <w:rPr>
                <w:rFonts w:eastAsia="Times New Roman" w:cstheme="minorHAnsi"/>
                <w:color w:val="000000"/>
                <w:lang w:eastAsia="en-ZA"/>
              </w:rPr>
              <w:t>Fulfilling specific roles within advertising teams to meet objectives.</w:t>
            </w:r>
          </w:p>
          <w:p w:rsidR="00B454F0" w:rsidRDefault="003F3C3E" w:rsidP="002A2927">
            <w:pPr>
              <w:pStyle w:val="ListParagraph"/>
              <w:numPr>
                <w:ilvl w:val="0"/>
                <w:numId w:val="2"/>
              </w:numPr>
              <w:spacing w:after="0" w:line="240" w:lineRule="auto"/>
              <w:rPr>
                <w:rFonts w:eastAsia="Times New Roman" w:cstheme="minorHAnsi"/>
                <w:color w:val="000000"/>
                <w:lang w:eastAsia="en-ZA"/>
              </w:rPr>
            </w:pPr>
            <w:r w:rsidRPr="009F2C0C">
              <w:rPr>
                <w:rFonts w:eastAsia="Times New Roman" w:cstheme="minorHAnsi"/>
                <w:color w:val="000000"/>
                <w:lang w:eastAsia="en-ZA"/>
              </w:rPr>
              <w:t xml:space="preserve">Selecting areas of specialisation in advertising based on assessment of </w:t>
            </w:r>
            <w:r w:rsidR="002A2927" w:rsidRPr="009F2C0C">
              <w:rPr>
                <w:rFonts w:eastAsia="Times New Roman" w:cstheme="minorHAnsi"/>
                <w:color w:val="000000"/>
                <w:lang w:eastAsia="en-ZA"/>
              </w:rPr>
              <w:t>own strengths and weaknesses.</w:t>
            </w:r>
          </w:p>
          <w:p w:rsidR="003F3C3E" w:rsidRDefault="002A2927" w:rsidP="00B454F0">
            <w:pPr>
              <w:pStyle w:val="ListParagraph"/>
              <w:spacing w:after="0" w:line="240" w:lineRule="auto"/>
              <w:rPr>
                <w:rFonts w:eastAsia="Times New Roman" w:cstheme="minorHAnsi"/>
                <w:color w:val="000000"/>
                <w:lang w:eastAsia="en-ZA"/>
              </w:rPr>
            </w:pPr>
            <w:r w:rsidRPr="009F2C0C">
              <w:rPr>
                <w:rFonts w:eastAsia="Times New Roman" w:cstheme="minorHAnsi"/>
                <w:color w:val="000000"/>
                <w:lang w:eastAsia="en-ZA"/>
              </w:rPr>
              <w:t> </w:t>
            </w:r>
          </w:p>
          <w:p w:rsidR="00B454F0" w:rsidRDefault="00B454F0" w:rsidP="00B454F0">
            <w:pPr>
              <w:spacing w:after="0" w:line="240" w:lineRule="auto"/>
              <w:rPr>
                <w:rFonts w:eastAsia="Times New Roman" w:cstheme="minorHAnsi"/>
                <w:b/>
                <w:color w:val="000000"/>
                <w:lang w:eastAsia="en-ZA"/>
              </w:rPr>
            </w:pPr>
            <w:r w:rsidRPr="00B454F0">
              <w:rPr>
                <w:rFonts w:eastAsia="Times New Roman" w:cstheme="minorHAnsi"/>
                <w:b/>
                <w:color w:val="000000"/>
                <w:lang w:eastAsia="en-ZA"/>
              </w:rPr>
              <w:t>Target Audience</w:t>
            </w:r>
            <w:r>
              <w:rPr>
                <w:rFonts w:eastAsia="Times New Roman" w:cstheme="minorHAnsi"/>
                <w:b/>
                <w:color w:val="000000"/>
                <w:lang w:eastAsia="en-ZA"/>
              </w:rPr>
              <w:t xml:space="preserve">: </w:t>
            </w:r>
          </w:p>
          <w:p w:rsidR="001B35D2" w:rsidRPr="001B35D2" w:rsidRDefault="00980163" w:rsidP="00B454F0">
            <w:pPr>
              <w:spacing w:after="0" w:line="240" w:lineRule="auto"/>
              <w:rPr>
                <w:rFonts w:eastAsia="Times New Roman" w:cstheme="minorHAnsi"/>
                <w:color w:val="000000"/>
                <w:lang w:eastAsia="en-ZA"/>
              </w:rPr>
            </w:pPr>
            <w:r>
              <w:rPr>
                <w:rFonts w:eastAsia="Times New Roman" w:cstheme="minorHAnsi"/>
                <w:color w:val="000000"/>
                <w:lang w:eastAsia="en-ZA"/>
              </w:rPr>
              <w:t xml:space="preserve">Learners wanting to fulfil specific </w:t>
            </w:r>
            <w:r w:rsidR="000961B5">
              <w:rPr>
                <w:rFonts w:eastAsia="Times New Roman" w:cstheme="minorHAnsi"/>
                <w:color w:val="000000"/>
                <w:lang w:eastAsia="en-ZA"/>
              </w:rPr>
              <w:t>roles within the advertising industry.</w:t>
            </w:r>
          </w:p>
          <w:p w:rsidR="00B454F0" w:rsidRPr="00B454F0" w:rsidRDefault="00B454F0" w:rsidP="00B454F0">
            <w:pPr>
              <w:spacing w:after="0" w:line="240" w:lineRule="auto"/>
              <w:rPr>
                <w:rFonts w:eastAsia="Times New Roman" w:cstheme="minorHAnsi"/>
                <w:color w:val="000000"/>
                <w:lang w:eastAsia="en-ZA"/>
              </w:rPr>
            </w:pPr>
          </w:p>
        </w:tc>
      </w:tr>
    </w:tbl>
    <w:p w:rsidR="003F3C3E" w:rsidRPr="009F2C0C" w:rsidRDefault="003F3C3E" w:rsidP="003F3C3E">
      <w:pPr>
        <w:spacing w:after="0" w:line="240" w:lineRule="auto"/>
        <w:rPr>
          <w:rFonts w:eastAsia="Times New Roman" w:cstheme="minorHAnsi"/>
          <w:lang w:eastAsia="en-ZA"/>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477"/>
      </w:tblGrid>
      <w:tr w:rsidR="003F3C3E" w:rsidRPr="009F2C0C" w:rsidTr="003B3A64">
        <w:trPr>
          <w:trHeight w:val="270"/>
          <w:tblCellSpacing w:w="15" w:type="dxa"/>
          <w:jc w:val="center"/>
        </w:trPr>
        <w:tc>
          <w:tcPr>
            <w:tcW w:w="0" w:type="auto"/>
            <w:vAlign w:val="center"/>
            <w:hideMark/>
          </w:tcPr>
          <w:p w:rsidR="003F3C3E" w:rsidRPr="00B454F0" w:rsidRDefault="00544073" w:rsidP="003F3C3E">
            <w:pPr>
              <w:spacing w:after="0" w:line="240" w:lineRule="auto"/>
              <w:rPr>
                <w:rFonts w:eastAsia="Times New Roman" w:cstheme="minorHAnsi"/>
                <w:color w:val="000000"/>
                <w:u w:val="single"/>
                <w:lang w:eastAsia="en-ZA"/>
              </w:rPr>
            </w:pPr>
            <w:r w:rsidRPr="00B454F0">
              <w:rPr>
                <w:rFonts w:eastAsia="Times New Roman" w:cstheme="minorHAnsi"/>
                <w:b/>
                <w:bCs/>
                <w:color w:val="000000"/>
                <w:u w:val="single"/>
                <w:lang w:eastAsia="en-ZA"/>
              </w:rPr>
              <w:t>Qualification Objective</w:t>
            </w:r>
          </w:p>
        </w:tc>
      </w:tr>
    </w:tbl>
    <w:p w:rsidR="003F3C3E" w:rsidRPr="009F2C0C" w:rsidRDefault="003F3C3E" w:rsidP="003F3C3E">
      <w:pPr>
        <w:spacing w:after="0" w:line="240" w:lineRule="auto"/>
        <w:rPr>
          <w:rFonts w:eastAsia="Times New Roman" w:cstheme="minorHAnsi"/>
          <w:vanish/>
          <w:lang w:eastAsia="en-ZA"/>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477"/>
      </w:tblGrid>
      <w:tr w:rsidR="003F3C3E" w:rsidRPr="009F2C0C" w:rsidTr="003F3C3E">
        <w:trPr>
          <w:tblCellSpacing w:w="15" w:type="dxa"/>
          <w:jc w:val="center"/>
        </w:trPr>
        <w:tc>
          <w:tcPr>
            <w:tcW w:w="0" w:type="auto"/>
            <w:vAlign w:val="center"/>
            <w:hideMark/>
          </w:tcPr>
          <w:p w:rsidR="003F3C3E" w:rsidRPr="009F2C0C" w:rsidRDefault="003F3C3E" w:rsidP="00544073">
            <w:pPr>
              <w:spacing w:after="0" w:line="240" w:lineRule="auto"/>
              <w:rPr>
                <w:rFonts w:eastAsia="Times New Roman" w:cstheme="minorHAnsi"/>
                <w:color w:val="000000"/>
                <w:lang w:eastAsia="en-ZA"/>
              </w:rPr>
            </w:pPr>
            <w:r w:rsidRPr="009F2C0C">
              <w:rPr>
                <w:rFonts w:eastAsia="Times New Roman" w:cstheme="minorHAnsi"/>
                <w:color w:val="000000"/>
                <w:lang w:eastAsia="en-ZA"/>
              </w:rPr>
              <w:t>1. Communicate with advertising agency stakeholders in a variety of ways in two languages. </w:t>
            </w:r>
            <w:r w:rsidRPr="009F2C0C">
              <w:rPr>
                <w:rFonts w:eastAsia="Times New Roman" w:cstheme="minorHAnsi"/>
                <w:color w:val="000000"/>
                <w:lang w:eastAsia="en-ZA"/>
              </w:rPr>
              <w:br/>
              <w:t>2. Use mathematics in advertising and personal applications for specified purposes. </w:t>
            </w:r>
            <w:r w:rsidRPr="009F2C0C">
              <w:rPr>
                <w:rFonts w:eastAsia="Times New Roman" w:cstheme="minorHAnsi"/>
                <w:color w:val="000000"/>
                <w:lang w:eastAsia="en-ZA"/>
              </w:rPr>
              <w:br/>
              <w:t>3. Adhere to advertising work ethic and industry accepted practice standards. </w:t>
            </w:r>
            <w:r w:rsidRPr="009F2C0C">
              <w:rPr>
                <w:rFonts w:eastAsia="Times New Roman" w:cstheme="minorHAnsi"/>
                <w:color w:val="000000"/>
                <w:lang w:eastAsia="en-ZA"/>
              </w:rPr>
              <w:br/>
              <w:t>4. Describe advertising client requirements, advertising products and advertising business systems in competitive environments. </w:t>
            </w:r>
            <w:r w:rsidRPr="009F2C0C">
              <w:rPr>
                <w:rFonts w:eastAsia="Times New Roman" w:cstheme="minorHAnsi"/>
                <w:color w:val="000000"/>
                <w:lang w:eastAsia="en-ZA"/>
              </w:rPr>
              <w:br/>
              <w:t>5. Fulfil specific roles within advertising teams to meet objectives. </w:t>
            </w:r>
            <w:r w:rsidRPr="009F2C0C">
              <w:rPr>
                <w:rFonts w:eastAsia="Times New Roman" w:cstheme="minorHAnsi"/>
                <w:color w:val="000000"/>
                <w:lang w:eastAsia="en-ZA"/>
              </w:rPr>
              <w:br/>
              <w:t>6. Describe areas of specialisation in the advertising industry. </w:t>
            </w:r>
          </w:p>
        </w:tc>
      </w:tr>
    </w:tbl>
    <w:p w:rsidR="003F3C3E" w:rsidRDefault="003F3C3E" w:rsidP="003F3C3E">
      <w:pPr>
        <w:spacing w:after="0" w:line="240" w:lineRule="auto"/>
        <w:rPr>
          <w:rFonts w:eastAsia="Times New Roman" w:cstheme="minorHAnsi"/>
          <w:sz w:val="24"/>
          <w:szCs w:val="24"/>
          <w:lang w:eastAsia="en-ZA"/>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477"/>
      </w:tblGrid>
      <w:tr w:rsidR="00444A0F" w:rsidRPr="009F2C0C" w:rsidTr="00B454F0">
        <w:trPr>
          <w:tblCellSpacing w:w="15" w:type="dxa"/>
          <w:jc w:val="center"/>
        </w:trPr>
        <w:tc>
          <w:tcPr>
            <w:tcW w:w="0" w:type="auto"/>
            <w:vAlign w:val="center"/>
            <w:hideMark/>
          </w:tcPr>
          <w:p w:rsidR="00444A0F" w:rsidRPr="009F2C0C" w:rsidRDefault="00444A0F" w:rsidP="00B454F0">
            <w:pPr>
              <w:spacing w:after="0" w:line="240" w:lineRule="auto"/>
              <w:rPr>
                <w:rFonts w:eastAsia="Times New Roman" w:cstheme="minorHAnsi"/>
                <w:color w:val="000000"/>
                <w:lang w:eastAsia="en-ZA"/>
              </w:rPr>
            </w:pPr>
            <w:r w:rsidRPr="009F2C0C">
              <w:rPr>
                <w:rFonts w:eastAsia="Times New Roman" w:cstheme="minorHAnsi"/>
                <w:b/>
                <w:bCs/>
                <w:color w:val="000000"/>
                <w:lang w:eastAsia="en-ZA"/>
              </w:rPr>
              <w:t>Entry/Admission requirements</w:t>
            </w:r>
            <w:r w:rsidRPr="009F2C0C">
              <w:rPr>
                <w:rFonts w:eastAsia="Times New Roman" w:cstheme="minorHAnsi"/>
                <w:color w:val="000000"/>
                <w:lang w:eastAsia="en-ZA"/>
              </w:rPr>
              <w:t> </w:t>
            </w:r>
          </w:p>
        </w:tc>
      </w:tr>
    </w:tbl>
    <w:p w:rsidR="00444A0F" w:rsidRPr="009F2C0C" w:rsidRDefault="00444A0F" w:rsidP="00444A0F">
      <w:pPr>
        <w:spacing w:after="0" w:line="240" w:lineRule="auto"/>
        <w:rPr>
          <w:rFonts w:eastAsia="Times New Roman" w:cstheme="minorHAnsi"/>
          <w:vanish/>
          <w:lang w:eastAsia="en-ZA"/>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477"/>
      </w:tblGrid>
      <w:tr w:rsidR="00444A0F" w:rsidRPr="009F2C0C" w:rsidTr="00B454F0">
        <w:trPr>
          <w:tblCellSpacing w:w="15" w:type="dxa"/>
          <w:jc w:val="center"/>
        </w:trPr>
        <w:tc>
          <w:tcPr>
            <w:tcW w:w="0" w:type="auto"/>
            <w:vAlign w:val="center"/>
            <w:hideMark/>
          </w:tcPr>
          <w:p w:rsidR="00444A0F" w:rsidRPr="009F2C0C" w:rsidRDefault="00444A0F" w:rsidP="00B454F0">
            <w:pPr>
              <w:spacing w:after="0" w:line="240" w:lineRule="auto"/>
              <w:rPr>
                <w:rFonts w:eastAsia="Times New Roman" w:cstheme="minorHAnsi"/>
                <w:color w:val="000000"/>
                <w:lang w:eastAsia="en-ZA"/>
              </w:rPr>
            </w:pPr>
          </w:p>
          <w:p w:rsidR="00444A0F" w:rsidRPr="009F2C0C" w:rsidRDefault="00444A0F" w:rsidP="00B454F0">
            <w:pPr>
              <w:spacing w:after="0" w:line="240" w:lineRule="auto"/>
              <w:rPr>
                <w:rFonts w:eastAsia="Times New Roman" w:cstheme="minorHAnsi"/>
                <w:color w:val="000000"/>
                <w:lang w:eastAsia="en-ZA"/>
              </w:rPr>
            </w:pPr>
            <w:r w:rsidRPr="009F2C0C">
              <w:rPr>
                <w:rFonts w:eastAsia="Times New Roman" w:cstheme="minorHAnsi"/>
                <w:color w:val="000000"/>
                <w:lang w:eastAsia="en-ZA"/>
              </w:rPr>
              <w:t> Communication at NQF Level 3.</w:t>
            </w:r>
          </w:p>
          <w:p w:rsidR="00444A0F" w:rsidRPr="009F2C0C" w:rsidRDefault="00444A0F" w:rsidP="00B454F0">
            <w:pPr>
              <w:spacing w:after="0" w:line="240" w:lineRule="auto"/>
              <w:rPr>
                <w:rFonts w:eastAsia="Times New Roman" w:cstheme="minorHAnsi"/>
                <w:color w:val="000000"/>
                <w:lang w:eastAsia="en-ZA"/>
              </w:rPr>
            </w:pPr>
            <w:r w:rsidRPr="009F2C0C">
              <w:rPr>
                <w:rFonts w:eastAsia="Times New Roman" w:cstheme="minorHAnsi"/>
                <w:color w:val="000000"/>
                <w:lang w:eastAsia="en-ZA"/>
              </w:rPr>
              <w:t> Mathematical Literacy at NQF Level 3. </w:t>
            </w:r>
          </w:p>
          <w:p w:rsidR="00444A0F" w:rsidRPr="009F2C0C" w:rsidRDefault="00444A0F" w:rsidP="00B454F0">
            <w:pPr>
              <w:spacing w:after="0" w:line="240" w:lineRule="auto"/>
              <w:rPr>
                <w:rFonts w:eastAsia="Times New Roman" w:cstheme="minorHAnsi"/>
                <w:color w:val="000000"/>
                <w:lang w:eastAsia="en-ZA"/>
              </w:rPr>
            </w:pPr>
            <w:r w:rsidRPr="009F2C0C">
              <w:rPr>
                <w:rFonts w:eastAsia="Times New Roman" w:cstheme="minorHAnsi"/>
                <w:color w:val="000000"/>
                <w:lang w:eastAsia="en-ZA"/>
              </w:rPr>
              <w:t>  Mathematical Literacy at NQF Level 4</w:t>
            </w:r>
            <w:r w:rsidRPr="009F2C0C">
              <w:rPr>
                <w:rFonts w:eastAsia="Times New Roman" w:cstheme="minorHAnsi"/>
                <w:color w:val="000000"/>
                <w:lang w:eastAsia="en-ZA"/>
              </w:rPr>
              <w:br/>
            </w:r>
          </w:p>
        </w:tc>
      </w:tr>
    </w:tbl>
    <w:p w:rsidR="002128DD" w:rsidRDefault="002128DD" w:rsidP="003F3C3E">
      <w:pPr>
        <w:spacing w:after="0" w:line="240" w:lineRule="auto"/>
        <w:rPr>
          <w:rFonts w:eastAsia="Times New Roman" w:cstheme="minorHAnsi"/>
          <w:sz w:val="24"/>
          <w:szCs w:val="24"/>
          <w:lang w:eastAsia="en-ZA"/>
        </w:rPr>
      </w:pPr>
    </w:p>
    <w:p w:rsidR="002128DD" w:rsidRDefault="002128DD" w:rsidP="003F3C3E">
      <w:pPr>
        <w:spacing w:after="0" w:line="240" w:lineRule="auto"/>
        <w:rPr>
          <w:rFonts w:eastAsia="Times New Roman" w:cstheme="minorHAnsi"/>
          <w:sz w:val="24"/>
          <w:szCs w:val="24"/>
          <w:lang w:eastAsia="en-ZA"/>
        </w:rPr>
      </w:pPr>
      <w:bookmarkStart w:id="0" w:name="_GoBack"/>
      <w:bookmarkEnd w:id="0"/>
    </w:p>
    <w:p w:rsidR="002128DD" w:rsidRPr="00D054DC" w:rsidRDefault="002128DD" w:rsidP="003F3C3E">
      <w:pPr>
        <w:spacing w:after="0" w:line="240" w:lineRule="auto"/>
        <w:rPr>
          <w:rFonts w:eastAsia="Times New Roman" w:cstheme="minorHAnsi"/>
          <w:sz w:val="24"/>
          <w:szCs w:val="24"/>
          <w:lang w:eastAsia="en-ZA"/>
        </w:rPr>
      </w:pPr>
    </w:p>
    <w:p w:rsidR="003F3C3E" w:rsidRPr="00D054DC" w:rsidRDefault="003F3C3E" w:rsidP="003F3C3E">
      <w:pPr>
        <w:spacing w:after="0" w:line="240" w:lineRule="auto"/>
        <w:rPr>
          <w:rFonts w:eastAsia="Times New Roman" w:cstheme="minorHAnsi"/>
          <w:vanish/>
          <w:sz w:val="24"/>
          <w:szCs w:val="24"/>
          <w:lang w:eastAsia="en-ZA"/>
        </w:rPr>
      </w:pPr>
    </w:p>
    <w:tbl>
      <w:tblPr>
        <w:tblW w:w="450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92"/>
        <w:gridCol w:w="663"/>
        <w:gridCol w:w="4882"/>
        <w:gridCol w:w="1009"/>
        <w:gridCol w:w="1127"/>
        <w:gridCol w:w="702"/>
      </w:tblGrid>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b/>
                <w:bCs/>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b/>
                <w:bCs/>
                <w:color w:val="000000"/>
                <w:sz w:val="18"/>
                <w:szCs w:val="18"/>
                <w:lang w:eastAsia="en-ZA"/>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b/>
                <w:bCs/>
                <w:color w:val="000000"/>
                <w:sz w:val="18"/>
                <w:szCs w:val="18"/>
                <w:lang w:eastAsia="en-ZA"/>
              </w:rPr>
              <w:t>UNIT STANDARD 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b/>
                <w:bCs/>
                <w:color w:val="000000"/>
                <w:sz w:val="18"/>
                <w:szCs w:val="18"/>
                <w:lang w:eastAsia="en-ZA"/>
              </w:rPr>
              <w:t>PRE-2009 NQF LEVEL</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b/>
                <w:bCs/>
                <w:color w:val="000000"/>
                <w:sz w:val="18"/>
                <w:szCs w:val="18"/>
                <w:lang w:eastAsia="en-ZA"/>
              </w:rPr>
              <w:t>NQF LEVEL</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b/>
                <w:bCs/>
                <w:color w:val="000000"/>
                <w:sz w:val="18"/>
                <w:szCs w:val="18"/>
                <w:lang w:eastAsia="en-ZA"/>
              </w:rPr>
              <w:t>CREDITS</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Core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6" w:tgtFrame="_blank" w:history="1">
              <w:r w:rsidR="003F3C3E" w:rsidRPr="00D054DC">
                <w:rPr>
                  <w:rFonts w:eastAsia="Times New Roman" w:cstheme="minorHAnsi"/>
                  <w:color w:val="000099"/>
                  <w:sz w:val="18"/>
                  <w:szCs w:val="18"/>
                  <w:u w:val="single"/>
                  <w:lang w:eastAsia="en-ZA"/>
                </w:rPr>
                <w:t>10022</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Comply with organisational ethics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4 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Core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7" w:tgtFrame="_blank" w:history="1">
              <w:r w:rsidR="003F3C3E" w:rsidRPr="00D054DC">
                <w:rPr>
                  <w:rFonts w:eastAsia="Times New Roman" w:cstheme="minorHAnsi"/>
                  <w:color w:val="000099"/>
                  <w:sz w:val="18"/>
                  <w:szCs w:val="18"/>
                  <w:u w:val="single"/>
                  <w:lang w:eastAsia="en-ZA"/>
                </w:rPr>
                <w:t>10020</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Demonstrate an understanding of the competitive environment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4 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Core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8" w:tgtFrame="_blank" w:history="1">
              <w:r w:rsidR="003F3C3E" w:rsidRPr="00D054DC">
                <w:rPr>
                  <w:rFonts w:eastAsia="Times New Roman" w:cstheme="minorHAnsi"/>
                  <w:color w:val="000099"/>
                  <w:sz w:val="18"/>
                  <w:szCs w:val="18"/>
                  <w:u w:val="single"/>
                  <w:lang w:eastAsia="en-ZA"/>
                </w:rPr>
                <w:t>10324</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Describe features, advantages and benefits of a range of products or services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6 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Core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9" w:tgtFrame="_blank" w:history="1">
              <w:r w:rsidR="003F3C3E" w:rsidRPr="00D054DC">
                <w:rPr>
                  <w:rFonts w:eastAsia="Times New Roman" w:cstheme="minorHAnsi"/>
                  <w:color w:val="000099"/>
                  <w:sz w:val="18"/>
                  <w:szCs w:val="18"/>
                  <w:u w:val="single"/>
                  <w:lang w:eastAsia="en-ZA"/>
                </w:rPr>
                <w:t>117730</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Describe the alignment of the business system to the business strategy and objectives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4 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Core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10" w:tgtFrame="_blank" w:history="1">
              <w:r w:rsidR="003F3C3E" w:rsidRPr="00D054DC">
                <w:rPr>
                  <w:rFonts w:eastAsia="Times New Roman" w:cstheme="minorHAnsi"/>
                  <w:color w:val="000099"/>
                  <w:sz w:val="18"/>
                  <w:szCs w:val="18"/>
                  <w:u w:val="single"/>
                  <w:lang w:eastAsia="en-ZA"/>
                </w:rPr>
                <w:t>114589</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Manage time productively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4 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Core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11" w:tgtFrame="_blank" w:history="1">
              <w:r w:rsidR="003F3C3E" w:rsidRPr="00D054DC">
                <w:rPr>
                  <w:rFonts w:eastAsia="Times New Roman" w:cstheme="minorHAnsi"/>
                  <w:color w:val="000099"/>
                  <w:sz w:val="18"/>
                  <w:szCs w:val="18"/>
                  <w:u w:val="single"/>
                  <w:lang w:eastAsia="en-ZA"/>
                </w:rPr>
                <w:t>117513</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Use knowledge of self to make a life decision in the creative world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5 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Core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12" w:tgtFrame="_blank" w:history="1">
              <w:r w:rsidR="003F3C3E" w:rsidRPr="00D054DC">
                <w:rPr>
                  <w:rFonts w:eastAsia="Times New Roman" w:cstheme="minorHAnsi"/>
                  <w:color w:val="000099"/>
                  <w:sz w:val="18"/>
                  <w:szCs w:val="18"/>
                  <w:u w:val="single"/>
                  <w:lang w:eastAsia="en-ZA"/>
                </w:rPr>
                <w:t>120379</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Work as a project team member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8 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Core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13" w:tgtFrame="_blank" w:history="1">
              <w:r w:rsidR="003F3C3E" w:rsidRPr="00D054DC">
                <w:rPr>
                  <w:rFonts w:eastAsia="Times New Roman" w:cstheme="minorHAnsi"/>
                  <w:color w:val="000099"/>
                  <w:sz w:val="18"/>
                  <w:szCs w:val="18"/>
                  <w:u w:val="single"/>
                  <w:lang w:eastAsia="en-ZA"/>
                </w:rPr>
                <w:t>117661</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Demonstrate an understanding of advertising production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8 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Core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14" w:tgtFrame="_blank" w:history="1">
              <w:r w:rsidR="003F3C3E" w:rsidRPr="00D054DC">
                <w:rPr>
                  <w:rFonts w:eastAsia="Times New Roman" w:cstheme="minorHAnsi"/>
                  <w:color w:val="000099"/>
                  <w:sz w:val="18"/>
                  <w:szCs w:val="18"/>
                  <w:u w:val="single"/>
                  <w:lang w:eastAsia="en-ZA"/>
                </w:rPr>
                <w:t>15096</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Demonstrate an understanding of stress in order to apply strategies to achieve optimal stress levels in personal and work situations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5 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Fundamental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15" w:tgtFrame="_blank" w:history="1">
              <w:r w:rsidR="003F3C3E" w:rsidRPr="00D054DC">
                <w:rPr>
                  <w:rFonts w:eastAsia="Times New Roman" w:cstheme="minorHAnsi"/>
                  <w:color w:val="000099"/>
                  <w:sz w:val="18"/>
                  <w:szCs w:val="18"/>
                  <w:u w:val="single"/>
                  <w:lang w:eastAsia="en-ZA"/>
                </w:rPr>
                <w:t>119472</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Accommodate audience and context needs in oral/signed communication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3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03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5 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Fundamental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16" w:tgtFrame="_blank" w:history="1">
              <w:r w:rsidR="003F3C3E" w:rsidRPr="00D054DC">
                <w:rPr>
                  <w:rFonts w:eastAsia="Times New Roman" w:cstheme="minorHAnsi"/>
                  <w:color w:val="000099"/>
                  <w:sz w:val="18"/>
                  <w:szCs w:val="18"/>
                  <w:u w:val="single"/>
                  <w:lang w:eastAsia="en-ZA"/>
                </w:rPr>
                <w:t>119457</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Interpret and use information from texts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3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03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5 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Fundamental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17" w:tgtFrame="_blank" w:history="1">
              <w:r w:rsidR="003F3C3E" w:rsidRPr="00D054DC">
                <w:rPr>
                  <w:rFonts w:eastAsia="Times New Roman" w:cstheme="minorHAnsi"/>
                  <w:color w:val="000099"/>
                  <w:sz w:val="18"/>
                  <w:szCs w:val="18"/>
                  <w:u w:val="single"/>
                  <w:lang w:eastAsia="en-ZA"/>
                </w:rPr>
                <w:t>119467</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Use language and communication in occupational learning programmes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3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03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5 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Fundamental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18" w:tgtFrame="_blank" w:history="1">
              <w:r w:rsidR="003F3C3E" w:rsidRPr="00D054DC">
                <w:rPr>
                  <w:rFonts w:eastAsia="Times New Roman" w:cstheme="minorHAnsi"/>
                  <w:color w:val="000099"/>
                  <w:sz w:val="18"/>
                  <w:szCs w:val="18"/>
                  <w:u w:val="single"/>
                  <w:lang w:eastAsia="en-ZA"/>
                </w:rPr>
                <w:t>119465</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Write/present/sign texts for a range of communicative contexts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3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03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5 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Fundamental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19" w:tgtFrame="_blank" w:history="1">
              <w:r w:rsidR="003F3C3E" w:rsidRPr="00D054DC">
                <w:rPr>
                  <w:rFonts w:eastAsia="Times New Roman" w:cstheme="minorHAnsi"/>
                  <w:color w:val="000099"/>
                  <w:sz w:val="18"/>
                  <w:szCs w:val="18"/>
                  <w:u w:val="single"/>
                  <w:lang w:eastAsia="en-ZA"/>
                </w:rPr>
                <w:t>12154</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Apply comprehension skills to engage oral texts in a business environment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5 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Fundamental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20" w:tgtFrame="_blank" w:history="1">
              <w:r w:rsidR="003F3C3E" w:rsidRPr="00D054DC">
                <w:rPr>
                  <w:rFonts w:eastAsia="Times New Roman" w:cstheme="minorHAnsi"/>
                  <w:color w:val="000099"/>
                  <w:sz w:val="18"/>
                  <w:szCs w:val="18"/>
                  <w:u w:val="single"/>
                  <w:lang w:eastAsia="en-ZA"/>
                </w:rPr>
                <w:t>12155</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Apply comprehension skills to engage written texts in a business environment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5 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Fundamental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21" w:tgtFrame="_blank" w:history="1">
              <w:r w:rsidR="003F3C3E" w:rsidRPr="00D054DC">
                <w:rPr>
                  <w:rFonts w:eastAsia="Times New Roman" w:cstheme="minorHAnsi"/>
                  <w:color w:val="000099"/>
                  <w:sz w:val="18"/>
                  <w:szCs w:val="18"/>
                  <w:u w:val="single"/>
                  <w:lang w:eastAsia="en-ZA"/>
                </w:rPr>
                <w:t>9015</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Apply knowledge of statistics and probability to critically interrogate and effectively communicate findings on life related problems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6 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Fundamental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22" w:tgtFrame="_blank" w:history="1">
              <w:r w:rsidR="003F3C3E" w:rsidRPr="00D054DC">
                <w:rPr>
                  <w:rFonts w:eastAsia="Times New Roman" w:cstheme="minorHAnsi"/>
                  <w:color w:val="000099"/>
                  <w:sz w:val="18"/>
                  <w:szCs w:val="18"/>
                  <w:u w:val="single"/>
                  <w:lang w:eastAsia="en-ZA"/>
                </w:rPr>
                <w:t>119469</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Read/view, analyse and respond to a variety of texts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5 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Fundamental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23" w:tgtFrame="_blank" w:history="1">
              <w:r w:rsidR="003F3C3E" w:rsidRPr="00D054DC">
                <w:rPr>
                  <w:rFonts w:eastAsia="Times New Roman" w:cstheme="minorHAnsi"/>
                  <w:color w:val="000099"/>
                  <w:sz w:val="18"/>
                  <w:szCs w:val="18"/>
                  <w:u w:val="single"/>
                  <w:lang w:eastAsia="en-ZA"/>
                </w:rPr>
                <w:t>9016</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Represent analyse and calculate shape and motion in 2-and 3-dimensional space in different contexts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4 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Fundamental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24" w:tgtFrame="_blank" w:history="1">
              <w:r w:rsidR="003F3C3E" w:rsidRPr="00D054DC">
                <w:rPr>
                  <w:rFonts w:eastAsia="Times New Roman" w:cstheme="minorHAnsi"/>
                  <w:color w:val="000099"/>
                  <w:sz w:val="18"/>
                  <w:szCs w:val="18"/>
                  <w:u w:val="single"/>
                  <w:lang w:eastAsia="en-ZA"/>
                </w:rPr>
                <w:t>7468</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Use mathematics to investigate and monitor the financial aspects of personal, business, national and international issues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6 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Fundamental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25" w:tgtFrame="_blank" w:history="1">
              <w:r w:rsidR="003F3C3E" w:rsidRPr="00D054DC">
                <w:rPr>
                  <w:rFonts w:eastAsia="Times New Roman" w:cstheme="minorHAnsi"/>
                  <w:color w:val="000099"/>
                  <w:sz w:val="18"/>
                  <w:szCs w:val="18"/>
                  <w:u w:val="single"/>
                  <w:lang w:eastAsia="en-ZA"/>
                </w:rPr>
                <w:t>12153</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Use the writing process to compose texts required in the business environment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5 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26" w:tgtFrame="_blank" w:history="1">
              <w:r w:rsidR="003F3C3E" w:rsidRPr="00D054DC">
                <w:rPr>
                  <w:rFonts w:eastAsia="Times New Roman" w:cstheme="minorHAnsi"/>
                  <w:color w:val="000099"/>
                  <w:sz w:val="18"/>
                  <w:szCs w:val="18"/>
                  <w:u w:val="single"/>
                  <w:lang w:eastAsia="en-ZA"/>
                </w:rPr>
                <w:t>13943</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Analyse new developments reported in the media that could impact on a business sector or industry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10 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27" w:tgtFrame="_blank" w:history="1">
              <w:r w:rsidR="003F3C3E" w:rsidRPr="00D054DC">
                <w:rPr>
                  <w:rFonts w:eastAsia="Times New Roman" w:cstheme="minorHAnsi"/>
                  <w:color w:val="000099"/>
                  <w:sz w:val="18"/>
                  <w:szCs w:val="18"/>
                  <w:u w:val="single"/>
                  <w:lang w:eastAsia="en-ZA"/>
                </w:rPr>
                <w:t>114209</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Apply Return on Investment (ROI) theory and practice to a business unit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6 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28" w:tgtFrame="_blank" w:history="1">
              <w:r w:rsidR="003F3C3E" w:rsidRPr="00D054DC">
                <w:rPr>
                  <w:rFonts w:eastAsia="Times New Roman" w:cstheme="minorHAnsi"/>
                  <w:color w:val="000099"/>
                  <w:sz w:val="18"/>
                  <w:szCs w:val="18"/>
                  <w:u w:val="single"/>
                  <w:lang w:eastAsia="en-ZA"/>
                </w:rPr>
                <w:t>7465</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Collect and use data to establish complex statistical and probability models and solve related problems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5 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29" w:tgtFrame="_blank" w:history="1">
              <w:r w:rsidR="003F3C3E" w:rsidRPr="00D054DC">
                <w:rPr>
                  <w:rFonts w:eastAsia="Times New Roman" w:cstheme="minorHAnsi"/>
                  <w:color w:val="000099"/>
                  <w:sz w:val="18"/>
                  <w:szCs w:val="18"/>
                  <w:u w:val="single"/>
                  <w:lang w:eastAsia="en-ZA"/>
                </w:rPr>
                <w:t>116598</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Compile debtor correspondence in accordance with legislation and standard procedures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6 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30" w:tgtFrame="_blank" w:history="1">
              <w:r w:rsidR="003F3C3E" w:rsidRPr="00D054DC">
                <w:rPr>
                  <w:rFonts w:eastAsia="Times New Roman" w:cstheme="minorHAnsi"/>
                  <w:color w:val="000099"/>
                  <w:sz w:val="18"/>
                  <w:szCs w:val="18"/>
                  <w:u w:val="single"/>
                  <w:lang w:eastAsia="en-ZA"/>
                </w:rPr>
                <w:t>252217</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Comply with organisational ethics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4 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31" w:tgtFrame="_blank" w:history="1">
              <w:r w:rsidR="003F3C3E" w:rsidRPr="00D054DC">
                <w:rPr>
                  <w:rFonts w:eastAsia="Times New Roman" w:cstheme="minorHAnsi"/>
                  <w:color w:val="000099"/>
                  <w:sz w:val="18"/>
                  <w:szCs w:val="18"/>
                  <w:u w:val="single"/>
                  <w:lang w:eastAsia="en-ZA"/>
                </w:rPr>
                <w:t>120376</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Conduct project documentation management to support project processes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6 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32" w:tgtFrame="_blank" w:history="1">
              <w:r w:rsidR="003F3C3E" w:rsidRPr="00D054DC">
                <w:rPr>
                  <w:rFonts w:eastAsia="Times New Roman" w:cstheme="minorHAnsi"/>
                  <w:color w:val="000099"/>
                  <w:sz w:val="18"/>
                  <w:szCs w:val="18"/>
                  <w:u w:val="single"/>
                  <w:lang w:eastAsia="en-ZA"/>
                </w:rPr>
                <w:t>120373</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Contribute to project initiation, scope definition and scope change control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9 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33" w:tgtFrame="_blank" w:history="1">
              <w:r w:rsidR="003F3C3E" w:rsidRPr="00D054DC">
                <w:rPr>
                  <w:rFonts w:eastAsia="Times New Roman" w:cstheme="minorHAnsi"/>
                  <w:color w:val="000099"/>
                  <w:sz w:val="18"/>
                  <w:szCs w:val="18"/>
                  <w:u w:val="single"/>
                  <w:lang w:eastAsia="en-ZA"/>
                </w:rPr>
                <w:t>120374</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 xml:space="preserve">Contribute to the management of project risk within own field of </w:t>
            </w:r>
            <w:r w:rsidRPr="00D054DC">
              <w:rPr>
                <w:rFonts w:eastAsia="Times New Roman" w:cstheme="minorHAnsi"/>
                <w:color w:val="000000"/>
                <w:sz w:val="18"/>
                <w:szCs w:val="18"/>
                <w:lang w:eastAsia="en-ZA"/>
              </w:rPr>
              <w:lastRenderedPageBreak/>
              <w:t>expertise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lastRenderedPageBreak/>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5 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lastRenderedPageBreak/>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34" w:tgtFrame="_blank" w:history="1">
              <w:r w:rsidR="003F3C3E" w:rsidRPr="00D054DC">
                <w:rPr>
                  <w:rFonts w:eastAsia="Times New Roman" w:cstheme="minorHAnsi"/>
                  <w:color w:val="000099"/>
                  <w:sz w:val="18"/>
                  <w:szCs w:val="18"/>
                  <w:u w:val="single"/>
                  <w:lang w:eastAsia="en-ZA"/>
                </w:rPr>
                <w:t>252211</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Demonstrate an understanding of the competitive environment and product positioning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6 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35" w:tgtFrame="_blank" w:history="1">
              <w:r w:rsidR="003F3C3E" w:rsidRPr="00D054DC">
                <w:rPr>
                  <w:rFonts w:eastAsia="Times New Roman" w:cstheme="minorHAnsi"/>
                  <w:color w:val="000099"/>
                  <w:sz w:val="18"/>
                  <w:szCs w:val="18"/>
                  <w:u w:val="single"/>
                  <w:lang w:eastAsia="en-ZA"/>
                </w:rPr>
                <w:t>120384</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Develop a simple schedule to facilitate effective project execution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8 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36" w:tgtFrame="_blank" w:history="1">
              <w:r w:rsidR="003F3C3E" w:rsidRPr="00D054DC">
                <w:rPr>
                  <w:rFonts w:eastAsia="Times New Roman" w:cstheme="minorHAnsi"/>
                  <w:color w:val="000099"/>
                  <w:sz w:val="18"/>
                  <w:szCs w:val="18"/>
                  <w:u w:val="single"/>
                  <w:lang w:eastAsia="en-ZA"/>
                </w:rPr>
                <w:t>10031</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Edit, Code and Capture data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5 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37" w:tgtFrame="_blank" w:history="1">
              <w:r w:rsidR="003F3C3E" w:rsidRPr="00D054DC">
                <w:rPr>
                  <w:rFonts w:eastAsia="Times New Roman" w:cstheme="minorHAnsi"/>
                  <w:color w:val="000099"/>
                  <w:sz w:val="18"/>
                  <w:szCs w:val="18"/>
                  <w:u w:val="single"/>
                  <w:lang w:eastAsia="en-ZA"/>
                </w:rPr>
                <w:t>120372</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Explain fundamentals of project management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5 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38" w:tgtFrame="_blank" w:history="1">
              <w:r w:rsidR="003F3C3E" w:rsidRPr="00D054DC">
                <w:rPr>
                  <w:rFonts w:eastAsia="Times New Roman" w:cstheme="minorHAnsi"/>
                  <w:color w:val="000099"/>
                  <w:sz w:val="18"/>
                  <w:szCs w:val="18"/>
                  <w:u w:val="single"/>
                  <w:lang w:eastAsia="en-ZA"/>
                </w:rPr>
                <w:t>14944</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Explain how data is stored on computers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7 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39" w:tgtFrame="_blank" w:history="1">
              <w:r w:rsidR="003F3C3E" w:rsidRPr="00D054DC">
                <w:rPr>
                  <w:rFonts w:eastAsia="Times New Roman" w:cstheme="minorHAnsi"/>
                  <w:color w:val="000099"/>
                  <w:sz w:val="18"/>
                  <w:szCs w:val="18"/>
                  <w:u w:val="single"/>
                  <w:lang w:eastAsia="en-ZA"/>
                </w:rPr>
                <w:t>114741</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Finalise and interpret accounts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4 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40" w:tgtFrame="_blank" w:history="1">
              <w:r w:rsidR="003F3C3E" w:rsidRPr="00D054DC">
                <w:rPr>
                  <w:rFonts w:eastAsia="Times New Roman" w:cstheme="minorHAnsi"/>
                  <w:color w:val="000099"/>
                  <w:sz w:val="18"/>
                  <w:szCs w:val="18"/>
                  <w:u w:val="single"/>
                  <w:lang w:eastAsia="en-ZA"/>
                </w:rPr>
                <w:t>252205</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Follow sampling requirements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5 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41" w:tgtFrame="_blank" w:history="1">
              <w:r w:rsidR="003F3C3E" w:rsidRPr="00D054DC">
                <w:rPr>
                  <w:rFonts w:eastAsia="Times New Roman" w:cstheme="minorHAnsi"/>
                  <w:color w:val="000099"/>
                  <w:sz w:val="18"/>
                  <w:szCs w:val="18"/>
                  <w:u w:val="single"/>
                  <w:lang w:eastAsia="en-ZA"/>
                </w:rPr>
                <w:t>10028</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Follow sampling requirements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9 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42" w:tgtFrame="_blank" w:history="1">
              <w:r w:rsidR="003F3C3E" w:rsidRPr="00D054DC">
                <w:rPr>
                  <w:rFonts w:eastAsia="Times New Roman" w:cstheme="minorHAnsi"/>
                  <w:color w:val="000099"/>
                  <w:sz w:val="18"/>
                  <w:szCs w:val="18"/>
                  <w:u w:val="single"/>
                  <w:lang w:eastAsia="en-ZA"/>
                </w:rPr>
                <w:t>115499</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Gather, record and interpret business related information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4 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43" w:tgtFrame="_blank" w:history="1">
              <w:r w:rsidR="003F3C3E" w:rsidRPr="00D054DC">
                <w:rPr>
                  <w:rFonts w:eastAsia="Times New Roman" w:cstheme="minorHAnsi"/>
                  <w:color w:val="000099"/>
                  <w:sz w:val="18"/>
                  <w:szCs w:val="18"/>
                  <w:u w:val="single"/>
                  <w:lang w:eastAsia="en-ZA"/>
                </w:rPr>
                <w:t>110000</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Generate information and reports for internal and external use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10 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44" w:tgtFrame="_blank" w:history="1">
              <w:r w:rsidR="003F3C3E" w:rsidRPr="00D054DC">
                <w:rPr>
                  <w:rFonts w:eastAsia="Times New Roman" w:cstheme="minorHAnsi"/>
                  <w:color w:val="000099"/>
                  <w:sz w:val="18"/>
                  <w:szCs w:val="18"/>
                  <w:u w:val="single"/>
                  <w:lang w:eastAsia="en-ZA"/>
                </w:rPr>
                <w:t>263374</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Generate information and reports for internal and external use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10 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45" w:tgtFrame="_blank" w:history="1">
              <w:r w:rsidR="003F3C3E" w:rsidRPr="00D054DC">
                <w:rPr>
                  <w:rFonts w:eastAsia="Times New Roman" w:cstheme="minorHAnsi"/>
                  <w:color w:val="000099"/>
                  <w:sz w:val="18"/>
                  <w:szCs w:val="18"/>
                  <w:u w:val="single"/>
                  <w:lang w:eastAsia="en-ZA"/>
                </w:rPr>
                <w:t>10025</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Handle a range of customer complaints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4 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46" w:tgtFrame="_blank" w:history="1">
              <w:r w:rsidR="003F3C3E" w:rsidRPr="00D054DC">
                <w:rPr>
                  <w:rFonts w:eastAsia="Times New Roman" w:cstheme="minorHAnsi"/>
                  <w:color w:val="000099"/>
                  <w:sz w:val="18"/>
                  <w:szCs w:val="18"/>
                  <w:u w:val="single"/>
                  <w:lang w:eastAsia="en-ZA"/>
                </w:rPr>
                <w:t>252197</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Identify and use marketing resources to meet objectives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4 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47" w:tgtFrame="_blank" w:history="1">
              <w:r w:rsidR="003F3C3E" w:rsidRPr="00D054DC">
                <w:rPr>
                  <w:rFonts w:eastAsia="Times New Roman" w:cstheme="minorHAnsi"/>
                  <w:color w:val="000099"/>
                  <w:sz w:val="18"/>
                  <w:szCs w:val="18"/>
                  <w:u w:val="single"/>
                  <w:lang w:eastAsia="en-ZA"/>
                </w:rPr>
                <w:t>10013</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Identify and utilise marketing resources to meet objectives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4 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48" w:tgtFrame="_blank" w:history="1">
              <w:r w:rsidR="003F3C3E" w:rsidRPr="00D054DC">
                <w:rPr>
                  <w:rFonts w:eastAsia="Times New Roman" w:cstheme="minorHAnsi"/>
                  <w:color w:val="000099"/>
                  <w:sz w:val="18"/>
                  <w:szCs w:val="18"/>
                  <w:u w:val="single"/>
                  <w:lang w:eastAsia="en-ZA"/>
                </w:rPr>
                <w:t>10015</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Identify customers of the business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4 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49" w:tgtFrame="_blank" w:history="1">
              <w:r w:rsidR="003F3C3E" w:rsidRPr="00D054DC">
                <w:rPr>
                  <w:rFonts w:eastAsia="Times New Roman" w:cstheme="minorHAnsi"/>
                  <w:color w:val="000099"/>
                  <w:sz w:val="18"/>
                  <w:szCs w:val="18"/>
                  <w:u w:val="single"/>
                  <w:lang w:eastAsia="en-ZA"/>
                </w:rPr>
                <w:t>10026</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Identify expertise and resources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3 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50" w:tgtFrame="_blank" w:history="1">
              <w:r w:rsidR="003F3C3E" w:rsidRPr="00D054DC">
                <w:rPr>
                  <w:rFonts w:eastAsia="Times New Roman" w:cstheme="minorHAnsi"/>
                  <w:color w:val="000099"/>
                  <w:sz w:val="18"/>
                  <w:szCs w:val="18"/>
                  <w:u w:val="single"/>
                  <w:lang w:eastAsia="en-ZA"/>
                </w:rPr>
                <w:t>252195</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Identify expertise and resources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3 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51" w:tgtFrame="_blank" w:history="1">
              <w:r w:rsidR="003F3C3E" w:rsidRPr="00D054DC">
                <w:rPr>
                  <w:rFonts w:eastAsia="Times New Roman" w:cstheme="minorHAnsi"/>
                  <w:color w:val="000099"/>
                  <w:sz w:val="18"/>
                  <w:szCs w:val="18"/>
                  <w:u w:val="single"/>
                  <w:lang w:eastAsia="en-ZA"/>
                </w:rPr>
                <w:t>252193</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Identify potential and existing customers of the business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4 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52" w:tgtFrame="_blank" w:history="1">
              <w:r w:rsidR="003F3C3E" w:rsidRPr="00D054DC">
                <w:rPr>
                  <w:rFonts w:eastAsia="Times New Roman" w:cstheme="minorHAnsi"/>
                  <w:color w:val="000099"/>
                  <w:sz w:val="18"/>
                  <w:szCs w:val="18"/>
                  <w:u w:val="single"/>
                  <w:lang w:eastAsia="en-ZA"/>
                </w:rPr>
                <w:t>120381</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Implement project administration processes according to requirements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5 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53" w:tgtFrame="_blank" w:history="1">
              <w:r w:rsidR="003F3C3E" w:rsidRPr="00D054DC">
                <w:rPr>
                  <w:rFonts w:eastAsia="Times New Roman" w:cstheme="minorHAnsi"/>
                  <w:color w:val="000099"/>
                  <w:sz w:val="18"/>
                  <w:szCs w:val="18"/>
                  <w:u w:val="single"/>
                  <w:lang w:eastAsia="en-ZA"/>
                </w:rPr>
                <w:t>115500</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Inform client of planned process and follow-up on requests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4 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54" w:tgtFrame="_blank" w:history="1">
              <w:r w:rsidR="003F3C3E" w:rsidRPr="00D054DC">
                <w:rPr>
                  <w:rFonts w:eastAsia="Times New Roman" w:cstheme="minorHAnsi"/>
                  <w:color w:val="000099"/>
                  <w:sz w:val="18"/>
                  <w:szCs w:val="18"/>
                  <w:u w:val="single"/>
                  <w:lang w:eastAsia="en-ZA"/>
                </w:rPr>
                <w:t>117156</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Interpret basic financial statements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4 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55" w:tgtFrame="_blank" w:history="1">
              <w:r w:rsidR="003F3C3E" w:rsidRPr="00D054DC">
                <w:rPr>
                  <w:rFonts w:eastAsia="Times New Roman" w:cstheme="minorHAnsi"/>
                  <w:color w:val="000099"/>
                  <w:sz w:val="18"/>
                  <w:szCs w:val="18"/>
                  <w:u w:val="single"/>
                  <w:lang w:eastAsia="en-ZA"/>
                </w:rPr>
                <w:t>10024</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Liaise with a range of customers of a business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4 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56" w:tgtFrame="_blank" w:history="1">
              <w:r w:rsidR="003F3C3E" w:rsidRPr="00D054DC">
                <w:rPr>
                  <w:rFonts w:eastAsia="Times New Roman" w:cstheme="minorHAnsi"/>
                  <w:color w:val="000099"/>
                  <w:sz w:val="18"/>
                  <w:szCs w:val="18"/>
                  <w:u w:val="single"/>
                  <w:lang w:eastAsia="en-ZA"/>
                </w:rPr>
                <w:t>252218</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Liaise with a range of customers of a business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4 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57" w:tgtFrame="_blank" w:history="1">
              <w:r w:rsidR="003F3C3E" w:rsidRPr="00D054DC">
                <w:rPr>
                  <w:rFonts w:eastAsia="Times New Roman" w:cstheme="minorHAnsi"/>
                  <w:color w:val="000099"/>
                  <w:sz w:val="18"/>
                  <w:szCs w:val="18"/>
                  <w:u w:val="single"/>
                  <w:lang w:eastAsia="en-ZA"/>
                </w:rPr>
                <w:t>252204</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Monitor marketing information flow and collect and process marketing data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4 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58" w:tgtFrame="_blank" w:history="1">
              <w:r w:rsidR="003F3C3E" w:rsidRPr="00D054DC">
                <w:rPr>
                  <w:rFonts w:eastAsia="Times New Roman" w:cstheme="minorHAnsi"/>
                  <w:color w:val="000099"/>
                  <w:sz w:val="18"/>
                  <w:szCs w:val="18"/>
                  <w:u w:val="single"/>
                  <w:lang w:eastAsia="en-ZA"/>
                </w:rPr>
                <w:t>10027</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Monitor marketing information flow and collect process marketing data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4 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59" w:tgtFrame="_blank" w:history="1">
              <w:r w:rsidR="003F3C3E" w:rsidRPr="00D054DC">
                <w:rPr>
                  <w:rFonts w:eastAsia="Times New Roman" w:cstheme="minorHAnsi"/>
                  <w:color w:val="000099"/>
                  <w:sz w:val="18"/>
                  <w:szCs w:val="18"/>
                  <w:u w:val="single"/>
                  <w:lang w:eastAsia="en-ZA"/>
                </w:rPr>
                <w:t>120387</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Monitor, evaluate and communicate simple project schedules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4 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60" w:tgtFrame="_blank" w:history="1">
              <w:r w:rsidR="003F3C3E" w:rsidRPr="00D054DC">
                <w:rPr>
                  <w:rFonts w:eastAsia="Times New Roman" w:cstheme="minorHAnsi"/>
                  <w:color w:val="000099"/>
                  <w:sz w:val="18"/>
                  <w:szCs w:val="18"/>
                  <w:u w:val="single"/>
                  <w:lang w:eastAsia="en-ZA"/>
                </w:rPr>
                <w:t>14549</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Network locally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5 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61" w:tgtFrame="_blank" w:history="1">
              <w:r w:rsidR="003F3C3E" w:rsidRPr="00D054DC">
                <w:rPr>
                  <w:rFonts w:eastAsia="Times New Roman" w:cstheme="minorHAnsi"/>
                  <w:color w:val="000099"/>
                  <w:sz w:val="18"/>
                  <w:szCs w:val="18"/>
                  <w:u w:val="single"/>
                  <w:lang w:eastAsia="en-ZA"/>
                </w:rPr>
                <w:t>10036</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Operate an inter-departmental traffic system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8 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62" w:tgtFrame="_blank" w:history="1">
              <w:r w:rsidR="003F3C3E" w:rsidRPr="00D054DC">
                <w:rPr>
                  <w:rFonts w:eastAsia="Times New Roman" w:cstheme="minorHAnsi"/>
                  <w:color w:val="000099"/>
                  <w:sz w:val="18"/>
                  <w:szCs w:val="18"/>
                  <w:u w:val="single"/>
                  <w:lang w:eastAsia="en-ZA"/>
                </w:rPr>
                <w:t>120375</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Participate in the estimation and preparation of cost budget for a project or sub project and monitor and control actual cost against budget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6 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63" w:tgtFrame="_blank" w:history="1">
              <w:r w:rsidR="003F3C3E" w:rsidRPr="00D054DC">
                <w:rPr>
                  <w:rFonts w:eastAsia="Times New Roman" w:cstheme="minorHAnsi"/>
                  <w:color w:val="000099"/>
                  <w:sz w:val="18"/>
                  <w:szCs w:val="18"/>
                  <w:u w:val="single"/>
                  <w:lang w:eastAsia="en-ZA"/>
                </w:rPr>
                <w:t>120382</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Plan, organise and support project meetings and workshops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4 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64" w:tgtFrame="_blank" w:history="1">
              <w:r w:rsidR="003F3C3E" w:rsidRPr="00D054DC">
                <w:rPr>
                  <w:rFonts w:eastAsia="Times New Roman" w:cstheme="minorHAnsi"/>
                  <w:color w:val="000099"/>
                  <w:sz w:val="18"/>
                  <w:szCs w:val="18"/>
                  <w:u w:val="single"/>
                  <w:lang w:eastAsia="en-ZA"/>
                </w:rPr>
                <w:t>110023</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Present information in report format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6 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65" w:tgtFrame="_blank" w:history="1">
              <w:r w:rsidR="003F3C3E" w:rsidRPr="00D054DC">
                <w:rPr>
                  <w:rFonts w:eastAsia="Times New Roman" w:cstheme="minorHAnsi"/>
                  <w:color w:val="000099"/>
                  <w:sz w:val="18"/>
                  <w:szCs w:val="18"/>
                  <w:u w:val="single"/>
                  <w:lang w:eastAsia="en-ZA"/>
                </w:rPr>
                <w:t>110025</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Process data using information technology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5 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66" w:tgtFrame="_blank" w:history="1">
              <w:r w:rsidR="003F3C3E" w:rsidRPr="00D054DC">
                <w:rPr>
                  <w:rFonts w:eastAsia="Times New Roman" w:cstheme="minorHAnsi"/>
                  <w:color w:val="000099"/>
                  <w:sz w:val="18"/>
                  <w:szCs w:val="18"/>
                  <w:u w:val="single"/>
                  <w:lang w:eastAsia="en-ZA"/>
                </w:rPr>
                <w:t>117491</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Produce accounting reports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10 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67" w:tgtFrame="_blank" w:history="1">
              <w:r w:rsidR="003F3C3E" w:rsidRPr="00D054DC">
                <w:rPr>
                  <w:rFonts w:eastAsia="Times New Roman" w:cstheme="minorHAnsi"/>
                  <w:color w:val="000099"/>
                  <w:sz w:val="18"/>
                  <w:szCs w:val="18"/>
                  <w:u w:val="single"/>
                  <w:lang w:eastAsia="en-ZA"/>
                </w:rPr>
                <w:t>120386</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Provide procurement administration support to a project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7 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68" w:tgtFrame="_blank" w:history="1">
              <w:r w:rsidR="003F3C3E" w:rsidRPr="00D054DC">
                <w:rPr>
                  <w:rFonts w:eastAsia="Times New Roman" w:cstheme="minorHAnsi"/>
                  <w:color w:val="000099"/>
                  <w:sz w:val="18"/>
                  <w:szCs w:val="18"/>
                  <w:u w:val="single"/>
                  <w:lang w:eastAsia="en-ZA"/>
                </w:rPr>
                <w:t>117512</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Realise and review a design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15 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69" w:tgtFrame="_blank" w:history="1">
              <w:r w:rsidR="003F3C3E" w:rsidRPr="00D054DC">
                <w:rPr>
                  <w:rFonts w:eastAsia="Times New Roman" w:cstheme="minorHAnsi"/>
                  <w:color w:val="000099"/>
                  <w:sz w:val="18"/>
                  <w:szCs w:val="18"/>
                  <w:u w:val="single"/>
                  <w:lang w:eastAsia="en-ZA"/>
                </w:rPr>
                <w:t>114736</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Record business financial transactions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5 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70" w:tgtFrame="_blank" w:history="1">
              <w:r w:rsidR="003F3C3E" w:rsidRPr="00D054DC">
                <w:rPr>
                  <w:rFonts w:eastAsia="Times New Roman" w:cstheme="minorHAnsi"/>
                  <w:color w:val="000099"/>
                  <w:sz w:val="18"/>
                  <w:szCs w:val="18"/>
                  <w:u w:val="single"/>
                  <w:lang w:eastAsia="en-ZA"/>
                </w:rPr>
                <w:t>252208</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Record raw data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3 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71" w:tgtFrame="_blank" w:history="1">
              <w:r w:rsidR="003F3C3E" w:rsidRPr="00D054DC">
                <w:rPr>
                  <w:rFonts w:eastAsia="Times New Roman" w:cstheme="minorHAnsi"/>
                  <w:color w:val="000099"/>
                  <w:sz w:val="18"/>
                  <w:szCs w:val="18"/>
                  <w:u w:val="single"/>
                  <w:lang w:eastAsia="en-ZA"/>
                </w:rPr>
                <w:t>10030</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Record raw data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3 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72" w:tgtFrame="_blank" w:history="1">
              <w:r w:rsidR="003F3C3E" w:rsidRPr="00D054DC">
                <w:rPr>
                  <w:rFonts w:eastAsia="Times New Roman" w:cstheme="minorHAnsi"/>
                  <w:color w:val="000099"/>
                  <w:sz w:val="18"/>
                  <w:szCs w:val="18"/>
                  <w:u w:val="single"/>
                  <w:lang w:eastAsia="en-ZA"/>
                </w:rPr>
                <w:t>115498</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Resolve client requests and queries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4 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73" w:tgtFrame="_blank" w:history="1">
              <w:r w:rsidR="003F3C3E" w:rsidRPr="00D054DC">
                <w:rPr>
                  <w:rFonts w:eastAsia="Times New Roman" w:cstheme="minorHAnsi"/>
                  <w:color w:val="000099"/>
                  <w:sz w:val="18"/>
                  <w:szCs w:val="18"/>
                  <w:u w:val="single"/>
                  <w:lang w:eastAsia="en-ZA"/>
                </w:rPr>
                <w:t>117927</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Use a Graphical User Interface (GUI)-based database application to solve a given problem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6 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lastRenderedPageBreak/>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74" w:tgtFrame="_blank" w:history="1">
              <w:r w:rsidR="003F3C3E" w:rsidRPr="00D054DC">
                <w:rPr>
                  <w:rFonts w:eastAsia="Times New Roman" w:cstheme="minorHAnsi"/>
                  <w:color w:val="000099"/>
                  <w:sz w:val="18"/>
                  <w:szCs w:val="18"/>
                  <w:u w:val="single"/>
                  <w:lang w:eastAsia="en-ZA"/>
                </w:rPr>
                <w:t>117511</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Use visual communication techniques to represent a concept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10 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75" w:tgtFrame="_blank" w:history="1">
              <w:r w:rsidR="003F3C3E" w:rsidRPr="00D054DC">
                <w:rPr>
                  <w:rFonts w:eastAsia="Times New Roman" w:cstheme="minorHAnsi"/>
                  <w:color w:val="000099"/>
                  <w:sz w:val="18"/>
                  <w:szCs w:val="18"/>
                  <w:u w:val="single"/>
                  <w:lang w:eastAsia="en-ZA"/>
                </w:rPr>
                <w:t>116943</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 xml:space="preserve">Using a Graphical User Interface (GUI)-based </w:t>
            </w:r>
            <w:r w:rsidR="009F2C0C" w:rsidRPr="00D054DC">
              <w:rPr>
                <w:rFonts w:eastAsia="Times New Roman" w:cstheme="minorHAnsi"/>
                <w:color w:val="000000"/>
                <w:sz w:val="18"/>
                <w:szCs w:val="18"/>
                <w:lang w:eastAsia="en-ZA"/>
              </w:rPr>
              <w:t>spread sheet</w:t>
            </w:r>
            <w:r w:rsidRPr="00D054DC">
              <w:rPr>
                <w:rFonts w:eastAsia="Times New Roman" w:cstheme="minorHAnsi"/>
                <w:color w:val="000000"/>
                <w:sz w:val="18"/>
                <w:szCs w:val="18"/>
                <w:lang w:eastAsia="en-ZA"/>
              </w:rPr>
              <w:t xml:space="preserve"> application, enhance the functionality and apply graph /charts to a </w:t>
            </w:r>
            <w:r w:rsidR="009F2C0C" w:rsidRPr="00D054DC">
              <w:rPr>
                <w:rFonts w:eastAsia="Times New Roman" w:cstheme="minorHAnsi"/>
                <w:color w:val="000000"/>
                <w:sz w:val="18"/>
                <w:szCs w:val="18"/>
                <w:lang w:eastAsia="en-ZA"/>
              </w:rPr>
              <w:t>spread sheet</w:t>
            </w:r>
            <w:r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3 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76" w:tgtFrame="_blank" w:history="1">
              <w:r w:rsidR="003F3C3E" w:rsidRPr="00D054DC">
                <w:rPr>
                  <w:rFonts w:eastAsia="Times New Roman" w:cstheme="minorHAnsi"/>
                  <w:color w:val="000099"/>
                  <w:sz w:val="18"/>
                  <w:szCs w:val="18"/>
                  <w:u w:val="single"/>
                  <w:lang w:eastAsia="en-ZA"/>
                </w:rPr>
                <w:t>115792</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Access, process, adapt and use data from a wide range of texts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5 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77" w:tgtFrame="_blank" w:history="1">
              <w:r w:rsidR="003F3C3E" w:rsidRPr="00D054DC">
                <w:rPr>
                  <w:rFonts w:eastAsia="Times New Roman" w:cstheme="minorHAnsi"/>
                  <w:color w:val="000099"/>
                  <w:sz w:val="18"/>
                  <w:szCs w:val="18"/>
                  <w:u w:val="single"/>
                  <w:lang w:eastAsia="en-ZA"/>
                </w:rPr>
                <w:t>242873</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Advise stakeholders on the roles and functions of the institutions participating in skills development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8 </w:t>
            </w:r>
          </w:p>
        </w:tc>
      </w:tr>
      <w:tr w:rsidR="003F3C3E" w:rsidRPr="00D054DC" w:rsidTr="003F3C3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B454F0" w:rsidP="003F3C3E">
            <w:pPr>
              <w:spacing w:after="0" w:line="240" w:lineRule="auto"/>
              <w:rPr>
                <w:rFonts w:eastAsia="Times New Roman" w:cstheme="minorHAnsi"/>
                <w:color w:val="000000"/>
                <w:sz w:val="18"/>
                <w:szCs w:val="18"/>
                <w:lang w:eastAsia="en-ZA"/>
              </w:rPr>
            </w:pPr>
            <w:hyperlink r:id="rId78" w:tgtFrame="_blank" w:history="1">
              <w:r w:rsidR="003F3C3E" w:rsidRPr="00D054DC">
                <w:rPr>
                  <w:rFonts w:eastAsia="Times New Roman" w:cstheme="minorHAnsi"/>
                  <w:color w:val="000099"/>
                  <w:sz w:val="18"/>
                  <w:szCs w:val="18"/>
                  <w:u w:val="single"/>
                  <w:lang w:eastAsia="en-ZA"/>
                </w:rPr>
                <w:t>10056</w:t>
              </w:r>
            </w:hyperlink>
            <w:r w:rsidR="003F3C3E" w:rsidRPr="00D054DC">
              <w:rPr>
                <w:rFonts w:eastAsia="Times New Roman" w:cstheme="minorHAnsi"/>
                <w:color w:val="000000"/>
                <w:sz w:val="18"/>
                <w:szCs w:val="18"/>
                <w:lang w:eastAsia="en-Z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Analyse and interpret data and marketing information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rPr>
                <w:rFonts w:eastAsia="Times New Roman" w:cstheme="minorHAnsi"/>
                <w:color w:val="000000"/>
                <w:sz w:val="18"/>
                <w:szCs w:val="18"/>
                <w:lang w:eastAsia="en-ZA"/>
              </w:rPr>
            </w:pPr>
            <w:r w:rsidRPr="00D054DC">
              <w:rPr>
                <w:rFonts w:eastAsia="Times New Roman" w:cstheme="minorHAnsi"/>
                <w:color w:val="000000"/>
                <w:sz w:val="18"/>
                <w:szCs w:val="18"/>
                <w:lang w:eastAsia="en-ZA"/>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rsidR="003F3C3E" w:rsidRPr="00D054DC" w:rsidRDefault="003F3C3E" w:rsidP="003F3C3E">
            <w:pPr>
              <w:spacing w:after="0" w:line="240" w:lineRule="auto"/>
              <w:jc w:val="center"/>
              <w:rPr>
                <w:rFonts w:eastAsia="Times New Roman" w:cstheme="minorHAnsi"/>
                <w:color w:val="000000"/>
                <w:sz w:val="18"/>
                <w:szCs w:val="18"/>
                <w:lang w:eastAsia="en-ZA"/>
              </w:rPr>
            </w:pPr>
            <w:r w:rsidRPr="00D054DC">
              <w:rPr>
                <w:rFonts w:eastAsia="Times New Roman" w:cstheme="minorHAnsi"/>
                <w:color w:val="000000"/>
                <w:sz w:val="18"/>
                <w:szCs w:val="18"/>
                <w:lang w:eastAsia="en-ZA"/>
              </w:rPr>
              <w:t>8 </w:t>
            </w:r>
          </w:p>
        </w:tc>
      </w:tr>
    </w:tbl>
    <w:p w:rsidR="003F3C3E" w:rsidRPr="00D054DC" w:rsidRDefault="003F3C3E" w:rsidP="003F3C3E">
      <w:pPr>
        <w:spacing w:after="0" w:line="240" w:lineRule="auto"/>
        <w:rPr>
          <w:rFonts w:eastAsia="Times New Roman" w:cstheme="minorHAnsi"/>
          <w:sz w:val="24"/>
          <w:szCs w:val="24"/>
          <w:lang w:eastAsia="en-ZA"/>
        </w:rPr>
      </w:pPr>
      <w:r w:rsidRPr="00D054DC">
        <w:rPr>
          <w:rFonts w:eastAsia="Times New Roman" w:cstheme="minorHAnsi"/>
          <w:color w:val="000000"/>
          <w:sz w:val="18"/>
          <w:szCs w:val="18"/>
          <w:lang w:eastAsia="en-ZA"/>
        </w:rPr>
        <w:br/>
      </w:r>
    </w:p>
    <w:p w:rsidR="0000230E" w:rsidRPr="00D054DC" w:rsidRDefault="0000230E" w:rsidP="003F3C3E">
      <w:pPr>
        <w:rPr>
          <w:rFonts w:cstheme="minorHAnsi"/>
        </w:rPr>
      </w:pPr>
    </w:p>
    <w:sectPr w:rsidR="0000230E" w:rsidRPr="00D054DC" w:rsidSect="002A2927">
      <w:pgSz w:w="11906" w:h="16838"/>
      <w:pgMar w:top="1440" w:right="656"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059E7"/>
    <w:multiLevelType w:val="hybridMultilevel"/>
    <w:tmpl w:val="1F320A44"/>
    <w:lvl w:ilvl="0" w:tplc="109EE3BC">
      <w:numFmt w:val="bullet"/>
      <w:lvlText w:val=""/>
      <w:lvlJc w:val="left"/>
      <w:pPr>
        <w:ind w:left="720" w:hanging="360"/>
      </w:pPr>
      <w:rPr>
        <w:rFonts w:ascii="Calibri" w:eastAsia="Times New Roman"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35CE59CA"/>
    <w:multiLevelType w:val="hybridMultilevel"/>
    <w:tmpl w:val="B7720C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54A04B65"/>
    <w:multiLevelType w:val="hybridMultilevel"/>
    <w:tmpl w:val="725A7C8A"/>
    <w:lvl w:ilvl="0" w:tplc="109EE3BC">
      <w:numFmt w:val="bullet"/>
      <w:lvlText w:val=""/>
      <w:lvlJc w:val="left"/>
      <w:pPr>
        <w:ind w:left="720" w:hanging="360"/>
      </w:pPr>
      <w:rPr>
        <w:rFonts w:ascii="Calibri" w:eastAsia="Times New Roman"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D1D"/>
    <w:rsid w:val="0000230E"/>
    <w:rsid w:val="000961B5"/>
    <w:rsid w:val="001B35D2"/>
    <w:rsid w:val="002128DD"/>
    <w:rsid w:val="002A2927"/>
    <w:rsid w:val="003B3A64"/>
    <w:rsid w:val="003F3C3E"/>
    <w:rsid w:val="00444A0F"/>
    <w:rsid w:val="00544073"/>
    <w:rsid w:val="00980163"/>
    <w:rsid w:val="009F2C0C"/>
    <w:rsid w:val="00AC6D1D"/>
    <w:rsid w:val="00B454F0"/>
    <w:rsid w:val="00D054D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AC6D1D"/>
  </w:style>
  <w:style w:type="character" w:styleId="Hyperlink">
    <w:name w:val="Hyperlink"/>
    <w:basedOn w:val="DefaultParagraphFont"/>
    <w:uiPriority w:val="99"/>
    <w:semiHidden/>
    <w:unhideWhenUsed/>
    <w:rsid w:val="00AC6D1D"/>
    <w:rPr>
      <w:color w:val="0000FF"/>
      <w:u w:val="single"/>
    </w:rPr>
  </w:style>
  <w:style w:type="character" w:styleId="FollowedHyperlink">
    <w:name w:val="FollowedHyperlink"/>
    <w:basedOn w:val="DefaultParagraphFont"/>
    <w:uiPriority w:val="99"/>
    <w:semiHidden/>
    <w:unhideWhenUsed/>
    <w:rsid w:val="00AC6D1D"/>
    <w:rPr>
      <w:color w:val="800080"/>
      <w:u w:val="single"/>
    </w:rPr>
  </w:style>
  <w:style w:type="character" w:customStyle="1" w:styleId="desci">
    <w:name w:val="desci"/>
    <w:basedOn w:val="DefaultParagraphFont"/>
    <w:rsid w:val="00AC6D1D"/>
  </w:style>
  <w:style w:type="character" w:customStyle="1" w:styleId="smallital">
    <w:name w:val="smallital"/>
    <w:basedOn w:val="DefaultParagraphFont"/>
    <w:rsid w:val="00AC6D1D"/>
  </w:style>
  <w:style w:type="paragraph" w:styleId="BalloonText">
    <w:name w:val="Balloon Text"/>
    <w:basedOn w:val="Normal"/>
    <w:link w:val="BalloonTextChar"/>
    <w:uiPriority w:val="99"/>
    <w:semiHidden/>
    <w:unhideWhenUsed/>
    <w:rsid w:val="00AC6D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D1D"/>
    <w:rPr>
      <w:rFonts w:ascii="Tahoma" w:hAnsi="Tahoma" w:cs="Tahoma"/>
      <w:sz w:val="16"/>
      <w:szCs w:val="16"/>
    </w:rPr>
  </w:style>
  <w:style w:type="numbering" w:customStyle="1" w:styleId="NoList2">
    <w:name w:val="No List2"/>
    <w:next w:val="NoList"/>
    <w:uiPriority w:val="99"/>
    <w:semiHidden/>
    <w:unhideWhenUsed/>
    <w:rsid w:val="003F3C3E"/>
  </w:style>
  <w:style w:type="paragraph" w:styleId="ListParagraph">
    <w:name w:val="List Paragraph"/>
    <w:basedOn w:val="Normal"/>
    <w:uiPriority w:val="34"/>
    <w:qFormat/>
    <w:rsid w:val="002A29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AC6D1D"/>
  </w:style>
  <w:style w:type="character" w:styleId="Hyperlink">
    <w:name w:val="Hyperlink"/>
    <w:basedOn w:val="DefaultParagraphFont"/>
    <w:uiPriority w:val="99"/>
    <w:semiHidden/>
    <w:unhideWhenUsed/>
    <w:rsid w:val="00AC6D1D"/>
    <w:rPr>
      <w:color w:val="0000FF"/>
      <w:u w:val="single"/>
    </w:rPr>
  </w:style>
  <w:style w:type="character" w:styleId="FollowedHyperlink">
    <w:name w:val="FollowedHyperlink"/>
    <w:basedOn w:val="DefaultParagraphFont"/>
    <w:uiPriority w:val="99"/>
    <w:semiHidden/>
    <w:unhideWhenUsed/>
    <w:rsid w:val="00AC6D1D"/>
    <w:rPr>
      <w:color w:val="800080"/>
      <w:u w:val="single"/>
    </w:rPr>
  </w:style>
  <w:style w:type="character" w:customStyle="1" w:styleId="desci">
    <w:name w:val="desci"/>
    <w:basedOn w:val="DefaultParagraphFont"/>
    <w:rsid w:val="00AC6D1D"/>
  </w:style>
  <w:style w:type="character" w:customStyle="1" w:styleId="smallital">
    <w:name w:val="smallital"/>
    <w:basedOn w:val="DefaultParagraphFont"/>
    <w:rsid w:val="00AC6D1D"/>
  </w:style>
  <w:style w:type="paragraph" w:styleId="BalloonText">
    <w:name w:val="Balloon Text"/>
    <w:basedOn w:val="Normal"/>
    <w:link w:val="BalloonTextChar"/>
    <w:uiPriority w:val="99"/>
    <w:semiHidden/>
    <w:unhideWhenUsed/>
    <w:rsid w:val="00AC6D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D1D"/>
    <w:rPr>
      <w:rFonts w:ascii="Tahoma" w:hAnsi="Tahoma" w:cs="Tahoma"/>
      <w:sz w:val="16"/>
      <w:szCs w:val="16"/>
    </w:rPr>
  </w:style>
  <w:style w:type="numbering" w:customStyle="1" w:styleId="NoList2">
    <w:name w:val="No List2"/>
    <w:next w:val="NoList"/>
    <w:uiPriority w:val="99"/>
    <w:semiHidden/>
    <w:unhideWhenUsed/>
    <w:rsid w:val="003F3C3E"/>
  </w:style>
  <w:style w:type="paragraph" w:styleId="ListParagraph">
    <w:name w:val="List Paragraph"/>
    <w:basedOn w:val="Normal"/>
    <w:uiPriority w:val="34"/>
    <w:qFormat/>
    <w:rsid w:val="002A29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2642739">
      <w:bodyDiv w:val="1"/>
      <w:marLeft w:val="0"/>
      <w:marRight w:val="0"/>
      <w:marTop w:val="0"/>
      <w:marBottom w:val="0"/>
      <w:divBdr>
        <w:top w:val="none" w:sz="0" w:space="0" w:color="auto"/>
        <w:left w:val="none" w:sz="0" w:space="0" w:color="auto"/>
        <w:bottom w:val="none" w:sz="0" w:space="0" w:color="auto"/>
        <w:right w:val="none" w:sz="0" w:space="0" w:color="auto"/>
      </w:divBdr>
    </w:div>
    <w:div w:id="210962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cqs.saqa.org.za/showUnitStandard.php?id=117661" TargetMode="External"/><Relationship Id="rId18" Type="http://schemas.openxmlformats.org/officeDocument/2006/relationships/hyperlink" Target="http://pcqs.saqa.org.za/showUnitStandard.php?id=119465" TargetMode="External"/><Relationship Id="rId26" Type="http://schemas.openxmlformats.org/officeDocument/2006/relationships/hyperlink" Target="http://pcqs.saqa.org.za/showUnitStandard.php?id=13943" TargetMode="External"/><Relationship Id="rId39" Type="http://schemas.openxmlformats.org/officeDocument/2006/relationships/hyperlink" Target="http://pcqs.saqa.org.za/showUnitStandard.php?id=114741" TargetMode="External"/><Relationship Id="rId21" Type="http://schemas.openxmlformats.org/officeDocument/2006/relationships/hyperlink" Target="http://pcqs.saqa.org.za/showUnitStandard.php?id=9015" TargetMode="External"/><Relationship Id="rId34" Type="http://schemas.openxmlformats.org/officeDocument/2006/relationships/hyperlink" Target="http://pcqs.saqa.org.za/showUnitStandard.php?id=252211" TargetMode="External"/><Relationship Id="rId42" Type="http://schemas.openxmlformats.org/officeDocument/2006/relationships/hyperlink" Target="http://pcqs.saqa.org.za/showUnitStandard.php?id=115499" TargetMode="External"/><Relationship Id="rId47" Type="http://schemas.openxmlformats.org/officeDocument/2006/relationships/hyperlink" Target="http://pcqs.saqa.org.za/showUnitStandard.php?id=10013" TargetMode="External"/><Relationship Id="rId50" Type="http://schemas.openxmlformats.org/officeDocument/2006/relationships/hyperlink" Target="http://pcqs.saqa.org.za/showUnitStandard.php?id=252195" TargetMode="External"/><Relationship Id="rId55" Type="http://schemas.openxmlformats.org/officeDocument/2006/relationships/hyperlink" Target="http://pcqs.saqa.org.za/showUnitStandard.php?id=10024" TargetMode="External"/><Relationship Id="rId63" Type="http://schemas.openxmlformats.org/officeDocument/2006/relationships/hyperlink" Target="http://pcqs.saqa.org.za/showUnitStandard.php?id=120382" TargetMode="External"/><Relationship Id="rId68" Type="http://schemas.openxmlformats.org/officeDocument/2006/relationships/hyperlink" Target="http://pcqs.saqa.org.za/showUnitStandard.php?id=117512" TargetMode="External"/><Relationship Id="rId76" Type="http://schemas.openxmlformats.org/officeDocument/2006/relationships/hyperlink" Target="http://pcqs.saqa.org.za/showUnitStandard.php?id=115792" TargetMode="External"/><Relationship Id="rId7" Type="http://schemas.openxmlformats.org/officeDocument/2006/relationships/hyperlink" Target="http://pcqs.saqa.org.za/showUnitStandard.php?id=10020" TargetMode="External"/><Relationship Id="rId71" Type="http://schemas.openxmlformats.org/officeDocument/2006/relationships/hyperlink" Target="http://pcqs.saqa.org.za/showUnitStandard.php?id=10030" TargetMode="External"/><Relationship Id="rId2" Type="http://schemas.openxmlformats.org/officeDocument/2006/relationships/styles" Target="styles.xml"/><Relationship Id="rId16" Type="http://schemas.openxmlformats.org/officeDocument/2006/relationships/hyperlink" Target="http://pcqs.saqa.org.za/showUnitStandard.php?id=119457" TargetMode="External"/><Relationship Id="rId29" Type="http://schemas.openxmlformats.org/officeDocument/2006/relationships/hyperlink" Target="http://pcqs.saqa.org.za/showUnitStandard.php?id=116598" TargetMode="External"/><Relationship Id="rId11" Type="http://schemas.openxmlformats.org/officeDocument/2006/relationships/hyperlink" Target="http://pcqs.saqa.org.za/showUnitStandard.php?id=117513" TargetMode="External"/><Relationship Id="rId24" Type="http://schemas.openxmlformats.org/officeDocument/2006/relationships/hyperlink" Target="http://pcqs.saqa.org.za/showUnitStandard.php?id=7468" TargetMode="External"/><Relationship Id="rId32" Type="http://schemas.openxmlformats.org/officeDocument/2006/relationships/hyperlink" Target="http://pcqs.saqa.org.za/showUnitStandard.php?id=120373" TargetMode="External"/><Relationship Id="rId37" Type="http://schemas.openxmlformats.org/officeDocument/2006/relationships/hyperlink" Target="http://pcqs.saqa.org.za/showUnitStandard.php?id=120372" TargetMode="External"/><Relationship Id="rId40" Type="http://schemas.openxmlformats.org/officeDocument/2006/relationships/hyperlink" Target="http://pcqs.saqa.org.za/showUnitStandard.php?id=252205" TargetMode="External"/><Relationship Id="rId45" Type="http://schemas.openxmlformats.org/officeDocument/2006/relationships/hyperlink" Target="http://pcqs.saqa.org.za/showUnitStandard.php?id=10025" TargetMode="External"/><Relationship Id="rId53" Type="http://schemas.openxmlformats.org/officeDocument/2006/relationships/hyperlink" Target="http://pcqs.saqa.org.za/showUnitStandard.php?id=115500" TargetMode="External"/><Relationship Id="rId58" Type="http://schemas.openxmlformats.org/officeDocument/2006/relationships/hyperlink" Target="http://pcqs.saqa.org.za/showUnitStandard.php?id=10027" TargetMode="External"/><Relationship Id="rId66" Type="http://schemas.openxmlformats.org/officeDocument/2006/relationships/hyperlink" Target="http://pcqs.saqa.org.za/showUnitStandard.php?id=117491" TargetMode="External"/><Relationship Id="rId74" Type="http://schemas.openxmlformats.org/officeDocument/2006/relationships/hyperlink" Target="http://pcqs.saqa.org.za/showUnitStandard.php?id=117511"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pcqs.saqa.org.za/showUnitStandard.php?id=10036" TargetMode="External"/><Relationship Id="rId10" Type="http://schemas.openxmlformats.org/officeDocument/2006/relationships/hyperlink" Target="http://pcqs.saqa.org.za/showUnitStandard.php?id=114589" TargetMode="External"/><Relationship Id="rId19" Type="http://schemas.openxmlformats.org/officeDocument/2006/relationships/hyperlink" Target="http://pcqs.saqa.org.za/showUnitStandard.php?id=12154" TargetMode="External"/><Relationship Id="rId31" Type="http://schemas.openxmlformats.org/officeDocument/2006/relationships/hyperlink" Target="http://pcqs.saqa.org.za/showUnitStandard.php?id=120376" TargetMode="External"/><Relationship Id="rId44" Type="http://schemas.openxmlformats.org/officeDocument/2006/relationships/hyperlink" Target="http://pcqs.saqa.org.za/showUnitStandard.php?id=263374" TargetMode="External"/><Relationship Id="rId52" Type="http://schemas.openxmlformats.org/officeDocument/2006/relationships/hyperlink" Target="http://pcqs.saqa.org.za/showUnitStandard.php?id=120381" TargetMode="External"/><Relationship Id="rId60" Type="http://schemas.openxmlformats.org/officeDocument/2006/relationships/hyperlink" Target="http://pcqs.saqa.org.za/showUnitStandard.php?id=14549" TargetMode="External"/><Relationship Id="rId65" Type="http://schemas.openxmlformats.org/officeDocument/2006/relationships/hyperlink" Target="http://pcqs.saqa.org.za/showUnitStandard.php?id=110025" TargetMode="External"/><Relationship Id="rId73" Type="http://schemas.openxmlformats.org/officeDocument/2006/relationships/hyperlink" Target="http://pcqs.saqa.org.za/showUnitStandard.php?id=117927" TargetMode="External"/><Relationship Id="rId78" Type="http://schemas.openxmlformats.org/officeDocument/2006/relationships/hyperlink" Target="http://pcqs.saqa.org.za/showUnitStandard.php?id=10056" TargetMode="External"/><Relationship Id="rId4" Type="http://schemas.openxmlformats.org/officeDocument/2006/relationships/settings" Target="settings.xml"/><Relationship Id="rId9" Type="http://schemas.openxmlformats.org/officeDocument/2006/relationships/hyperlink" Target="http://pcqs.saqa.org.za/showUnitStandard.php?id=117730" TargetMode="External"/><Relationship Id="rId14" Type="http://schemas.openxmlformats.org/officeDocument/2006/relationships/hyperlink" Target="http://pcqs.saqa.org.za/showUnitStandard.php?id=15096" TargetMode="External"/><Relationship Id="rId22" Type="http://schemas.openxmlformats.org/officeDocument/2006/relationships/hyperlink" Target="http://pcqs.saqa.org.za/showUnitStandard.php?id=119469" TargetMode="External"/><Relationship Id="rId27" Type="http://schemas.openxmlformats.org/officeDocument/2006/relationships/hyperlink" Target="http://pcqs.saqa.org.za/showUnitStandard.php?id=114209" TargetMode="External"/><Relationship Id="rId30" Type="http://schemas.openxmlformats.org/officeDocument/2006/relationships/hyperlink" Target="http://pcqs.saqa.org.za/showUnitStandard.php?id=252217" TargetMode="External"/><Relationship Id="rId35" Type="http://schemas.openxmlformats.org/officeDocument/2006/relationships/hyperlink" Target="http://pcqs.saqa.org.za/showUnitStandard.php?id=120384" TargetMode="External"/><Relationship Id="rId43" Type="http://schemas.openxmlformats.org/officeDocument/2006/relationships/hyperlink" Target="http://pcqs.saqa.org.za/showUnitStandard.php?id=110000" TargetMode="External"/><Relationship Id="rId48" Type="http://schemas.openxmlformats.org/officeDocument/2006/relationships/hyperlink" Target="http://pcqs.saqa.org.za/showUnitStandard.php?id=10015" TargetMode="External"/><Relationship Id="rId56" Type="http://schemas.openxmlformats.org/officeDocument/2006/relationships/hyperlink" Target="http://pcqs.saqa.org.za/showUnitStandard.php?id=252218" TargetMode="External"/><Relationship Id="rId64" Type="http://schemas.openxmlformats.org/officeDocument/2006/relationships/hyperlink" Target="http://pcqs.saqa.org.za/showUnitStandard.php?id=110023" TargetMode="External"/><Relationship Id="rId69" Type="http://schemas.openxmlformats.org/officeDocument/2006/relationships/hyperlink" Target="http://pcqs.saqa.org.za/showUnitStandard.php?id=114736" TargetMode="External"/><Relationship Id="rId77" Type="http://schemas.openxmlformats.org/officeDocument/2006/relationships/hyperlink" Target="http://pcqs.saqa.org.za/showUnitStandard.php?id=242873" TargetMode="External"/><Relationship Id="rId8" Type="http://schemas.openxmlformats.org/officeDocument/2006/relationships/hyperlink" Target="http://pcqs.saqa.org.za/showUnitStandard.php?id=10324" TargetMode="External"/><Relationship Id="rId51" Type="http://schemas.openxmlformats.org/officeDocument/2006/relationships/hyperlink" Target="http://pcqs.saqa.org.za/showUnitStandard.php?id=252193" TargetMode="External"/><Relationship Id="rId72" Type="http://schemas.openxmlformats.org/officeDocument/2006/relationships/hyperlink" Target="http://pcqs.saqa.org.za/showUnitStandard.php?id=115498" TargetMode="External"/><Relationship Id="rId80"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pcqs.saqa.org.za/showUnitStandard.php?id=120379" TargetMode="External"/><Relationship Id="rId17" Type="http://schemas.openxmlformats.org/officeDocument/2006/relationships/hyperlink" Target="http://pcqs.saqa.org.za/showUnitStandard.php?id=119467" TargetMode="External"/><Relationship Id="rId25" Type="http://schemas.openxmlformats.org/officeDocument/2006/relationships/hyperlink" Target="http://pcqs.saqa.org.za/showUnitStandard.php?id=12153" TargetMode="External"/><Relationship Id="rId33" Type="http://schemas.openxmlformats.org/officeDocument/2006/relationships/hyperlink" Target="http://pcqs.saqa.org.za/showUnitStandard.php?id=120374" TargetMode="External"/><Relationship Id="rId38" Type="http://schemas.openxmlformats.org/officeDocument/2006/relationships/hyperlink" Target="http://pcqs.saqa.org.za/showUnitStandard.php?id=14944" TargetMode="External"/><Relationship Id="rId46" Type="http://schemas.openxmlformats.org/officeDocument/2006/relationships/hyperlink" Target="http://pcqs.saqa.org.za/showUnitStandard.php?id=252197" TargetMode="External"/><Relationship Id="rId59" Type="http://schemas.openxmlformats.org/officeDocument/2006/relationships/hyperlink" Target="http://pcqs.saqa.org.za/showUnitStandard.php?id=120387" TargetMode="External"/><Relationship Id="rId67" Type="http://schemas.openxmlformats.org/officeDocument/2006/relationships/hyperlink" Target="http://pcqs.saqa.org.za/showUnitStandard.php?id=120386" TargetMode="External"/><Relationship Id="rId20" Type="http://schemas.openxmlformats.org/officeDocument/2006/relationships/hyperlink" Target="http://pcqs.saqa.org.za/showUnitStandard.php?id=12155" TargetMode="External"/><Relationship Id="rId41" Type="http://schemas.openxmlformats.org/officeDocument/2006/relationships/hyperlink" Target="http://pcqs.saqa.org.za/showUnitStandard.php?id=10028" TargetMode="External"/><Relationship Id="rId54" Type="http://schemas.openxmlformats.org/officeDocument/2006/relationships/hyperlink" Target="http://pcqs.saqa.org.za/showUnitStandard.php?id=117156" TargetMode="External"/><Relationship Id="rId62" Type="http://schemas.openxmlformats.org/officeDocument/2006/relationships/hyperlink" Target="http://pcqs.saqa.org.za/showUnitStandard.php?id=120375" TargetMode="External"/><Relationship Id="rId70" Type="http://schemas.openxmlformats.org/officeDocument/2006/relationships/hyperlink" Target="http://pcqs.saqa.org.za/showUnitStandard.php?id=252208" TargetMode="External"/><Relationship Id="rId75" Type="http://schemas.openxmlformats.org/officeDocument/2006/relationships/hyperlink" Target="http://pcqs.saqa.org.za/showUnitStandard.php?id=116943" TargetMode="External"/><Relationship Id="rId1" Type="http://schemas.openxmlformats.org/officeDocument/2006/relationships/numbering" Target="numbering.xml"/><Relationship Id="rId6" Type="http://schemas.openxmlformats.org/officeDocument/2006/relationships/hyperlink" Target="http://pcqs.saqa.org.za/showUnitStandard.php?id=10022" TargetMode="External"/><Relationship Id="rId15" Type="http://schemas.openxmlformats.org/officeDocument/2006/relationships/hyperlink" Target="http://pcqs.saqa.org.za/showUnitStandard.php?id=119472" TargetMode="External"/><Relationship Id="rId23" Type="http://schemas.openxmlformats.org/officeDocument/2006/relationships/hyperlink" Target="http://pcqs.saqa.org.za/showUnitStandard.php?id=9016" TargetMode="External"/><Relationship Id="rId28" Type="http://schemas.openxmlformats.org/officeDocument/2006/relationships/hyperlink" Target="http://pcqs.saqa.org.za/showUnitStandard.php?id=7465" TargetMode="External"/><Relationship Id="rId36" Type="http://schemas.openxmlformats.org/officeDocument/2006/relationships/hyperlink" Target="http://pcqs.saqa.org.za/showUnitStandard.php?id=10031" TargetMode="External"/><Relationship Id="rId49" Type="http://schemas.openxmlformats.org/officeDocument/2006/relationships/hyperlink" Target="http://pcqs.saqa.org.za/showUnitStandard.php?id=10026" TargetMode="External"/><Relationship Id="rId57" Type="http://schemas.openxmlformats.org/officeDocument/2006/relationships/hyperlink" Target="http://pcqs.saqa.org.za/showUnitStandard.php?id=2522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4</Pages>
  <Words>2395</Words>
  <Characters>13652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LSDC</dc:creator>
  <cp:lastModifiedBy>LSDC</cp:lastModifiedBy>
  <cp:revision>6</cp:revision>
  <cp:lastPrinted>2017-11-21T17:10:00Z</cp:lastPrinted>
  <dcterms:created xsi:type="dcterms:W3CDTF">2017-11-20T19:30:00Z</dcterms:created>
  <dcterms:modified xsi:type="dcterms:W3CDTF">2017-11-21T17:10:00Z</dcterms:modified>
</cp:coreProperties>
</file>