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41D" w:rsidRDefault="0044141D" w:rsidP="001D7349">
      <w:pPr>
        <w:widowControl/>
        <w:autoSpaceDE/>
        <w:autoSpaceDN/>
        <w:adjustRightInd/>
        <w:jc w:val="both"/>
        <w:rPr>
          <w:rFonts w:asciiTheme="minorHAnsi" w:hAnsiTheme="minorHAnsi" w:cstheme="minorHAnsi"/>
          <w:b/>
          <w:sz w:val="20"/>
          <w:szCs w:val="20"/>
        </w:rPr>
      </w:pPr>
    </w:p>
    <w:p w:rsidR="0044141D" w:rsidRDefault="0044141D" w:rsidP="001D7349">
      <w:pPr>
        <w:widowControl/>
        <w:autoSpaceDE/>
        <w:autoSpaceDN/>
        <w:adjustRightInd/>
        <w:jc w:val="both"/>
        <w:rPr>
          <w:rFonts w:asciiTheme="minorHAnsi" w:hAnsiTheme="minorHAnsi" w:cstheme="minorHAnsi"/>
          <w:b/>
          <w:sz w:val="20"/>
          <w:szCs w:val="20"/>
        </w:rPr>
      </w:pPr>
    </w:p>
    <w:p w:rsidR="001D7349" w:rsidRPr="00E07304" w:rsidRDefault="001D7349" w:rsidP="001D7349">
      <w:pPr>
        <w:widowControl/>
        <w:autoSpaceDE/>
        <w:autoSpaceDN/>
        <w:adjustRightInd/>
        <w:jc w:val="both"/>
        <w:rPr>
          <w:rFonts w:asciiTheme="minorHAnsi" w:eastAsiaTheme="minorHAnsi" w:hAnsiTheme="minorHAnsi" w:cstheme="minorHAnsi"/>
          <w:b/>
          <w:sz w:val="20"/>
          <w:szCs w:val="20"/>
        </w:rPr>
      </w:pPr>
      <w:r w:rsidRPr="00E07304">
        <w:rPr>
          <w:rFonts w:asciiTheme="minorHAnsi" w:hAnsiTheme="minorHAnsi" w:cstheme="minorHAnsi"/>
          <w:b/>
          <w:sz w:val="20"/>
          <w:szCs w:val="20"/>
        </w:rPr>
        <w:t>NATIONAL CERTIFICATE: INFORMATION TECHNOLOGY END USER COMPUTING L3</w:t>
      </w:r>
      <w:r w:rsidRPr="00E07304">
        <w:rPr>
          <w:rFonts w:asciiTheme="minorHAnsi" w:eastAsiaTheme="minorHAnsi" w:hAnsiTheme="minorHAnsi" w:cstheme="minorHAnsi"/>
          <w:b/>
          <w:sz w:val="20"/>
          <w:szCs w:val="20"/>
        </w:rPr>
        <w:t xml:space="preserve"> CURRICULUM DESIGN</w:t>
      </w:r>
    </w:p>
    <w:p w:rsidR="001D7349" w:rsidRPr="00E07304" w:rsidRDefault="001D7349" w:rsidP="001D7349">
      <w:pPr>
        <w:widowControl/>
        <w:autoSpaceDE/>
        <w:autoSpaceDN/>
        <w:adjustRightInd/>
        <w:rPr>
          <w:rFonts w:asciiTheme="minorHAnsi" w:eastAsiaTheme="minorHAnsi" w:hAnsiTheme="minorHAnsi" w:cstheme="minorHAnsi"/>
          <w:sz w:val="20"/>
          <w:szCs w:val="20"/>
        </w:rPr>
      </w:pP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Details:</w:t>
      </w:r>
    </w:p>
    <w:p w:rsidR="001D7349" w:rsidRPr="00E07304" w:rsidRDefault="001D7349" w:rsidP="001D7349">
      <w:pPr>
        <w:widowControl/>
        <w:autoSpaceDE/>
        <w:autoSpaceDN/>
        <w:adjustRightInd/>
        <w:rPr>
          <w:rFonts w:asciiTheme="minorHAnsi" w:hAnsiTheme="minorHAnsi" w:cstheme="minorHAnsi"/>
          <w:b/>
          <w:sz w:val="20"/>
          <w:szCs w:val="20"/>
        </w:rPr>
      </w:pP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Qualification Name</w:t>
      </w:r>
    </w:p>
    <w:p w:rsidR="001D7349" w:rsidRPr="00E07304" w:rsidRDefault="001D7349" w:rsidP="001D734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49077: National Certificate: Information Technology End User Computing</w:t>
      </w:r>
    </w:p>
    <w:p w:rsidR="001D7349" w:rsidRPr="00E07304" w:rsidRDefault="001D7349" w:rsidP="001D734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NQF Level 3</w:t>
      </w:r>
    </w:p>
    <w:p w:rsidR="001D7349" w:rsidRPr="00E07304" w:rsidRDefault="001D7349" w:rsidP="001D7349">
      <w:pPr>
        <w:widowControl/>
        <w:autoSpaceDE/>
        <w:autoSpaceDN/>
        <w:adjustRightInd/>
        <w:rPr>
          <w:rFonts w:asciiTheme="minorHAnsi" w:hAnsiTheme="minorHAnsi" w:cstheme="minorHAnsi"/>
          <w:sz w:val="20"/>
          <w:szCs w:val="20"/>
        </w:rPr>
      </w:pPr>
      <w:r w:rsidRPr="00E07304">
        <w:rPr>
          <w:rFonts w:asciiTheme="minorHAnsi" w:hAnsiTheme="minorHAnsi" w:cstheme="minorHAnsi"/>
          <w:sz w:val="20"/>
          <w:szCs w:val="20"/>
        </w:rPr>
        <w:t>Total credits to be</w:t>
      </w:r>
      <w:r w:rsidR="00172929">
        <w:rPr>
          <w:rFonts w:asciiTheme="minorHAnsi" w:hAnsiTheme="minorHAnsi" w:cstheme="minorHAnsi"/>
          <w:sz w:val="20"/>
          <w:szCs w:val="20"/>
        </w:rPr>
        <w:t xml:space="preserve"> obtained after achievement: 146</w:t>
      </w:r>
    </w:p>
    <w:p w:rsidR="001D7349" w:rsidRPr="00E07304" w:rsidRDefault="001D7349" w:rsidP="001D7349">
      <w:pPr>
        <w:widowControl/>
        <w:autoSpaceDE/>
        <w:autoSpaceDN/>
        <w:adjustRightInd/>
        <w:rPr>
          <w:rFonts w:asciiTheme="minorHAnsi" w:hAnsiTheme="minorHAnsi" w:cstheme="minorHAnsi"/>
          <w:sz w:val="20"/>
          <w:szCs w:val="20"/>
        </w:rPr>
      </w:pP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Purpose of the Qualification</w:t>
      </w: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sz w:val="20"/>
          <w:szCs w:val="20"/>
        </w:rPr>
        <w:t>The purpose of the qualification is to build knowledge and skills required in End User Computing. It is intended to empower learners to acquire knowledge, skills and attitudes and values required to operate confidentiality in the End User Computing environment in the South African community and to respond to the challenges of the economic development</w:t>
      </w: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 xml:space="preserve">Target Group  </w:t>
      </w:r>
    </w:p>
    <w:p w:rsidR="001D7349" w:rsidRPr="00E07304" w:rsidRDefault="001D7349" w:rsidP="001D7349">
      <w:pPr>
        <w:pStyle w:val="ListParagraph"/>
        <w:numPr>
          <w:ilvl w:val="0"/>
          <w:numId w:val="6"/>
        </w:numPr>
        <w:rPr>
          <w:rFonts w:asciiTheme="minorHAnsi" w:hAnsiTheme="minorHAnsi" w:cstheme="minorHAnsi"/>
          <w:sz w:val="20"/>
          <w:szCs w:val="20"/>
        </w:rPr>
      </w:pPr>
      <w:r w:rsidRPr="00E07304">
        <w:rPr>
          <w:rFonts w:asciiTheme="minorHAnsi" w:hAnsiTheme="minorHAnsi" w:cstheme="minorHAnsi"/>
          <w:sz w:val="20"/>
          <w:szCs w:val="20"/>
        </w:rPr>
        <w:t xml:space="preserve">Learners who want acquire knowledge and skills in End User Computing  </w:t>
      </w:r>
    </w:p>
    <w:p w:rsidR="001D7349" w:rsidRPr="00E07304" w:rsidRDefault="001D7349" w:rsidP="001D7349">
      <w:pPr>
        <w:widowControl/>
        <w:autoSpaceDE/>
        <w:autoSpaceDN/>
        <w:adjustRightInd/>
        <w:rPr>
          <w:rFonts w:asciiTheme="minorHAnsi" w:hAnsiTheme="minorHAnsi" w:cstheme="minorHAnsi"/>
          <w:b/>
          <w:sz w:val="20"/>
          <w:szCs w:val="20"/>
        </w:rPr>
      </w:pPr>
      <w:r w:rsidRPr="00E07304">
        <w:rPr>
          <w:rFonts w:asciiTheme="minorHAnsi" w:hAnsiTheme="minorHAnsi" w:cstheme="minorHAnsi"/>
          <w:b/>
          <w:sz w:val="20"/>
          <w:szCs w:val="20"/>
        </w:rPr>
        <w:t>Entry/Admission requirements</w:t>
      </w:r>
    </w:p>
    <w:p w:rsidR="001D7349" w:rsidRPr="00E07304" w:rsidRDefault="001D7349" w:rsidP="001D7349">
      <w:pPr>
        <w:widowControl/>
        <w:autoSpaceDE/>
        <w:autoSpaceDN/>
        <w:adjustRightInd/>
        <w:rPr>
          <w:rFonts w:asciiTheme="minorHAnsi" w:hAnsiTheme="minorHAnsi" w:cstheme="minorHAnsi"/>
          <w:b/>
          <w:sz w:val="20"/>
          <w:szCs w:val="20"/>
        </w:rPr>
      </w:pPr>
    </w:p>
    <w:p w:rsidR="001D7349" w:rsidRPr="00E07304" w:rsidRDefault="001D7349" w:rsidP="001D7349">
      <w:pPr>
        <w:pStyle w:val="ListParagraph"/>
        <w:numPr>
          <w:ilvl w:val="0"/>
          <w:numId w:val="2"/>
        </w:numPr>
        <w:spacing w:after="0" w:line="240" w:lineRule="auto"/>
        <w:rPr>
          <w:rFonts w:asciiTheme="minorHAnsi" w:hAnsiTheme="minorHAnsi" w:cstheme="minorHAnsi"/>
          <w:color w:val="000000"/>
          <w:sz w:val="20"/>
          <w:szCs w:val="20"/>
        </w:rPr>
      </w:pPr>
      <w:r w:rsidRPr="00E07304">
        <w:rPr>
          <w:rFonts w:asciiTheme="minorHAnsi" w:hAnsiTheme="minorHAnsi" w:cstheme="minorHAnsi"/>
          <w:color w:val="000000"/>
          <w:sz w:val="20"/>
          <w:szCs w:val="20"/>
        </w:rPr>
        <w:t>Foundational skills in English and Mathematics at NQF Level 2</w:t>
      </w:r>
    </w:p>
    <w:p w:rsidR="001D7349" w:rsidRPr="00E07304" w:rsidRDefault="001D7349" w:rsidP="001D7349">
      <w:pPr>
        <w:pStyle w:val="ListParagraph"/>
        <w:numPr>
          <w:ilvl w:val="0"/>
          <w:numId w:val="2"/>
        </w:numPr>
        <w:shd w:val="clear" w:color="auto" w:fill="FFFFFF"/>
        <w:spacing w:before="75" w:after="0" w:line="240" w:lineRule="auto"/>
        <w:ind w:right="75"/>
        <w:textAlignment w:val="baseline"/>
        <w:rPr>
          <w:rFonts w:asciiTheme="minorHAnsi" w:hAnsiTheme="minorHAnsi" w:cstheme="minorHAnsi"/>
          <w:b/>
          <w:sz w:val="20"/>
          <w:szCs w:val="20"/>
        </w:rPr>
      </w:pPr>
      <w:r w:rsidRPr="00E07304">
        <w:rPr>
          <w:rFonts w:asciiTheme="minorHAnsi" w:hAnsiTheme="minorHAnsi" w:cstheme="minorHAnsi"/>
          <w:color w:val="000000"/>
          <w:sz w:val="20"/>
          <w:szCs w:val="20"/>
        </w:rPr>
        <w:t>Grade 10 or equivalent. </w:t>
      </w:r>
      <w:r w:rsidRPr="00E07304">
        <w:rPr>
          <w:rFonts w:asciiTheme="minorHAnsi" w:hAnsiTheme="minorHAnsi" w:cstheme="minorHAnsi"/>
          <w:color w:val="000000"/>
          <w:sz w:val="20"/>
          <w:szCs w:val="20"/>
        </w:rPr>
        <w:br/>
      </w:r>
    </w:p>
    <w:p w:rsidR="001D7349" w:rsidRPr="00E07304" w:rsidRDefault="001D7349" w:rsidP="001D7349">
      <w:pPr>
        <w:shd w:val="clear" w:color="auto" w:fill="FFFFFF"/>
        <w:spacing w:before="75"/>
        <w:ind w:right="75"/>
        <w:textAlignment w:val="baseline"/>
        <w:rPr>
          <w:rFonts w:asciiTheme="minorHAnsi" w:hAnsiTheme="minorHAnsi" w:cstheme="minorHAnsi"/>
          <w:sz w:val="20"/>
          <w:szCs w:val="20"/>
        </w:rPr>
      </w:pPr>
      <w:r w:rsidRPr="00E07304">
        <w:rPr>
          <w:rFonts w:asciiTheme="minorHAnsi" w:hAnsiTheme="minorHAnsi" w:cstheme="minorHAnsi"/>
          <w:b/>
          <w:sz w:val="20"/>
          <w:szCs w:val="20"/>
        </w:rPr>
        <w:t>Qualification Duration:</w:t>
      </w:r>
      <w:r w:rsidR="00263065">
        <w:rPr>
          <w:rFonts w:asciiTheme="minorHAnsi" w:hAnsiTheme="minorHAnsi" w:cstheme="minorHAnsi"/>
          <w:b/>
          <w:sz w:val="20"/>
          <w:szCs w:val="20"/>
        </w:rPr>
        <w:t xml:space="preserve"> Notional hours </w:t>
      </w:r>
      <w:r w:rsidR="00172929">
        <w:rPr>
          <w:rFonts w:asciiTheme="minorHAnsi" w:hAnsiTheme="minorHAnsi" w:cstheme="minorHAnsi"/>
          <w:b/>
          <w:sz w:val="20"/>
          <w:szCs w:val="20"/>
        </w:rPr>
        <w:t xml:space="preserve">1300 </w:t>
      </w:r>
      <w:r w:rsidR="00172929" w:rsidRPr="00E07304">
        <w:rPr>
          <w:rFonts w:asciiTheme="minorHAnsi" w:hAnsiTheme="minorHAnsi" w:cstheme="minorHAnsi"/>
          <w:b/>
          <w:sz w:val="20"/>
          <w:szCs w:val="20"/>
        </w:rPr>
        <w:t>1</w:t>
      </w:r>
      <w:r w:rsidRPr="00E07304">
        <w:rPr>
          <w:rFonts w:asciiTheme="minorHAnsi" w:hAnsiTheme="minorHAnsi" w:cstheme="minorHAnsi"/>
          <w:sz w:val="20"/>
          <w:szCs w:val="20"/>
        </w:rPr>
        <w:t xml:space="preserve"> Year (Full time)</w:t>
      </w:r>
    </w:p>
    <w:p w:rsidR="007111B4" w:rsidRDefault="007111B4" w:rsidP="007111B4">
      <w:pPr>
        <w:rPr>
          <w:rFonts w:asciiTheme="minorHAnsi" w:hAnsiTheme="minorHAnsi" w:cstheme="minorHAnsi"/>
          <w:b/>
          <w:sz w:val="20"/>
          <w:szCs w:val="20"/>
        </w:rPr>
      </w:pPr>
    </w:p>
    <w:p w:rsidR="007111B4" w:rsidRDefault="007111B4" w:rsidP="007111B4">
      <w:pPr>
        <w:rPr>
          <w:rFonts w:asciiTheme="minorHAnsi" w:hAnsiTheme="minorHAnsi" w:cstheme="minorHAnsi"/>
          <w:b/>
          <w:sz w:val="20"/>
          <w:szCs w:val="20"/>
        </w:rPr>
      </w:pPr>
    </w:p>
    <w:p w:rsidR="007111B4" w:rsidRPr="007111B4" w:rsidRDefault="007111B4" w:rsidP="007111B4">
      <w:pPr>
        <w:rPr>
          <w:rFonts w:asciiTheme="minorHAnsi" w:hAnsiTheme="minorHAnsi" w:cstheme="minorHAnsi"/>
          <w:b/>
          <w:sz w:val="20"/>
          <w:szCs w:val="20"/>
        </w:rPr>
      </w:pPr>
      <w:r w:rsidRPr="007111B4">
        <w:rPr>
          <w:rFonts w:asciiTheme="minorHAnsi" w:hAnsiTheme="minorHAnsi" w:cstheme="minorHAnsi"/>
          <w:b/>
          <w:sz w:val="20"/>
          <w:szCs w:val="20"/>
        </w:rPr>
        <w:t xml:space="preserve">Possible Careers </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Personal Assistants</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Office Administrators/ End User Support Administrator</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Project Administrators</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 xml:space="preserve">Data Captures </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Desktop support</w:t>
      </w:r>
    </w:p>
    <w:p w:rsidR="007111B4" w:rsidRPr="007111B4" w:rsidRDefault="007111B4" w:rsidP="007111B4">
      <w:pPr>
        <w:widowControl/>
        <w:numPr>
          <w:ilvl w:val="0"/>
          <w:numId w:val="4"/>
        </w:numPr>
        <w:autoSpaceDE/>
        <w:autoSpaceDN/>
        <w:adjustRightInd/>
        <w:spacing w:line="276" w:lineRule="auto"/>
        <w:rPr>
          <w:rFonts w:asciiTheme="minorHAnsi" w:hAnsiTheme="minorHAnsi" w:cstheme="minorHAnsi"/>
          <w:sz w:val="20"/>
          <w:szCs w:val="20"/>
          <w:lang w:val="en-ZA"/>
        </w:rPr>
      </w:pPr>
      <w:r w:rsidRPr="007111B4">
        <w:rPr>
          <w:rFonts w:asciiTheme="minorHAnsi" w:hAnsiTheme="minorHAnsi" w:cstheme="minorHAnsi"/>
          <w:sz w:val="20"/>
          <w:szCs w:val="20"/>
          <w:lang w:val="en-ZA"/>
        </w:rPr>
        <w:t>Executive Assistant</w:t>
      </w:r>
    </w:p>
    <w:p w:rsidR="001D7349" w:rsidRPr="00E07304" w:rsidRDefault="001D7349" w:rsidP="001D7349">
      <w:pPr>
        <w:rPr>
          <w:rFonts w:asciiTheme="minorHAnsi" w:hAnsiTheme="minorHAnsi" w:cstheme="minorHAnsi"/>
          <w:sz w:val="20"/>
          <w:szCs w:val="20"/>
        </w:rPr>
      </w:pPr>
      <w:r w:rsidRPr="00E07304">
        <w:rPr>
          <w:rFonts w:asciiTheme="minorHAnsi" w:hAnsiTheme="minorHAnsi" w:cstheme="minorHAnsi"/>
          <w:sz w:val="20"/>
          <w:szCs w:val="20"/>
        </w:rPr>
        <w:br w:type="page"/>
      </w:r>
    </w:p>
    <w:p w:rsidR="0044141D" w:rsidRDefault="0044141D" w:rsidP="00AC05FF">
      <w:pPr>
        <w:widowControl/>
        <w:autoSpaceDE/>
        <w:autoSpaceDN/>
        <w:adjustRightInd/>
        <w:rPr>
          <w:rFonts w:asciiTheme="minorHAnsi" w:hAnsiTheme="minorHAnsi" w:cstheme="minorHAnsi"/>
          <w:b/>
          <w:sz w:val="22"/>
          <w:szCs w:val="22"/>
        </w:rPr>
      </w:pPr>
    </w:p>
    <w:p w:rsidR="0044141D" w:rsidRDefault="0044141D" w:rsidP="00AC05FF">
      <w:pPr>
        <w:widowControl/>
        <w:autoSpaceDE/>
        <w:autoSpaceDN/>
        <w:adjustRightInd/>
        <w:rPr>
          <w:rFonts w:asciiTheme="minorHAnsi" w:hAnsiTheme="minorHAnsi" w:cstheme="minorHAnsi"/>
          <w:b/>
          <w:sz w:val="22"/>
          <w:szCs w:val="22"/>
        </w:rPr>
      </w:pPr>
    </w:p>
    <w:p w:rsidR="00AC05FF" w:rsidRPr="00172929" w:rsidRDefault="00AC05FF" w:rsidP="00AC05FF">
      <w:pPr>
        <w:widowControl/>
        <w:autoSpaceDE/>
        <w:autoSpaceDN/>
        <w:adjustRightInd/>
        <w:rPr>
          <w:rFonts w:asciiTheme="minorHAnsi" w:hAnsiTheme="minorHAnsi" w:cstheme="minorHAnsi"/>
          <w:sz w:val="20"/>
          <w:szCs w:val="20"/>
        </w:rPr>
      </w:pPr>
      <w:r w:rsidRPr="00172929">
        <w:rPr>
          <w:rFonts w:asciiTheme="minorHAnsi" w:hAnsiTheme="minorHAnsi" w:cstheme="minorHAnsi"/>
          <w:b/>
          <w:sz w:val="22"/>
          <w:szCs w:val="22"/>
        </w:rPr>
        <w:t xml:space="preserve">49077: End User Computing Programme Content </w:t>
      </w:r>
    </w:p>
    <w:p w:rsidR="00902B54" w:rsidRPr="00172929" w:rsidRDefault="00902B54" w:rsidP="00902B54">
      <w:pPr>
        <w:widowControl/>
        <w:autoSpaceDE/>
        <w:autoSpaceDN/>
        <w:adjustRightInd/>
        <w:rPr>
          <w:vanish/>
        </w:rPr>
      </w:pPr>
    </w:p>
    <w:tbl>
      <w:tblPr>
        <w:tblStyle w:val="TableGridLight"/>
        <w:tblW w:w="5000" w:type="pct"/>
        <w:tblLook w:val="04A0" w:firstRow="1" w:lastRow="0" w:firstColumn="1" w:lastColumn="0" w:noHBand="0" w:noVBand="1"/>
      </w:tblPr>
      <w:tblGrid>
        <w:gridCol w:w="1344"/>
        <w:gridCol w:w="871"/>
        <w:gridCol w:w="5364"/>
        <w:gridCol w:w="990"/>
        <w:gridCol w:w="1007"/>
      </w:tblGrid>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b/>
                <w:bCs/>
                <w:sz w:val="20"/>
                <w:szCs w:val="20"/>
              </w:rPr>
              <w:t> </w:t>
            </w:r>
          </w:p>
        </w:tc>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b/>
                <w:bCs/>
                <w:sz w:val="20"/>
                <w:szCs w:val="20"/>
              </w:rPr>
              <w:t>ID</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b/>
                <w:bCs/>
                <w:sz w:val="20"/>
                <w:szCs w:val="20"/>
              </w:rPr>
              <w:t>UNIT STANDARD TITLE</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b/>
                <w:bCs/>
                <w:sz w:val="20"/>
                <w:szCs w:val="20"/>
              </w:rPr>
              <w:t>NQF LEVEL</w:t>
            </w:r>
          </w:p>
        </w:tc>
        <w:tc>
          <w:tcPr>
            <w:tcW w:w="526"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b/>
                <w:bCs/>
                <w:sz w:val="20"/>
                <w:szCs w:val="20"/>
              </w:rPr>
              <w:t>CREDITS</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7" w:tgtFrame="_blank" w:history="1">
              <w:r w:rsidR="00902B54" w:rsidRPr="00172929">
                <w:rPr>
                  <w:rFonts w:asciiTheme="minorHAnsi" w:hAnsiTheme="minorHAnsi" w:cs="Tahoma"/>
                  <w:sz w:val="20"/>
                  <w:szCs w:val="20"/>
                  <w:u w:val="single"/>
                </w:rPr>
                <w:t>117925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Describe the concepts of Information and Communication Technology (ICT) and the use of its components in a healthy and safe manner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8" w:tgtFrame="_blank" w:history="1">
              <w:r w:rsidR="00902B54" w:rsidRPr="00172929">
                <w:rPr>
                  <w:rFonts w:asciiTheme="minorHAnsi" w:hAnsiTheme="minorHAnsi" w:cs="Tahoma"/>
                  <w:sz w:val="20"/>
                  <w:szCs w:val="20"/>
                  <w:u w:val="single"/>
                </w:rPr>
                <w:t>116935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 xml:space="preserve">Enhance, edit and </w:t>
            </w:r>
            <w:proofErr w:type="spellStart"/>
            <w:r w:rsidRPr="00172929">
              <w:rPr>
                <w:rFonts w:asciiTheme="minorHAnsi" w:hAnsiTheme="minorHAnsi" w:cs="Tahoma"/>
                <w:sz w:val="20"/>
                <w:szCs w:val="20"/>
              </w:rPr>
              <w:t>organise</w:t>
            </w:r>
            <w:proofErr w:type="spellEnd"/>
            <w:r w:rsidRPr="00172929">
              <w:rPr>
                <w:rFonts w:asciiTheme="minorHAnsi" w:hAnsiTheme="minorHAnsi" w:cs="Tahoma"/>
                <w:sz w:val="20"/>
                <w:szCs w:val="20"/>
              </w:rPr>
              <w:t xml:space="preserve"> electronic messages using a Graphical User Interface (GUI)-based messaging application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 xml:space="preserve"> 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2 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9" w:tgtFrame="_blank" w:history="1">
              <w:r w:rsidR="00902B54" w:rsidRPr="00172929">
                <w:rPr>
                  <w:rFonts w:asciiTheme="minorHAnsi" w:hAnsiTheme="minorHAnsi" w:cs="Tahoma"/>
                  <w:sz w:val="20"/>
                  <w:szCs w:val="20"/>
                  <w:u w:val="single"/>
                </w:rPr>
                <w:t>117923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presentation application to prepare and produce a presentation according to a given brief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 xml:space="preserve"> 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0" w:tgtFrame="_blank" w:history="1">
              <w:r w:rsidR="00902B54" w:rsidRPr="00172929">
                <w:rPr>
                  <w:rFonts w:asciiTheme="minorHAnsi" w:hAnsiTheme="minorHAnsi" w:cs="Tahoma"/>
                  <w:sz w:val="20"/>
                  <w:szCs w:val="20"/>
                  <w:u w:val="single"/>
                </w:rPr>
                <w:t>116937</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spreadsheet application to create and edit spreadsheets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4 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1" w:tgtFrame="_blank" w:history="1">
              <w:r w:rsidR="00902B54" w:rsidRPr="00172929">
                <w:rPr>
                  <w:rFonts w:asciiTheme="minorHAnsi" w:hAnsiTheme="minorHAnsi" w:cs="Tahoma"/>
                  <w:sz w:val="20"/>
                  <w:szCs w:val="20"/>
                  <w:u w:val="single"/>
                </w:rPr>
                <w:t>116931</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web-browser to search the Internet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 xml:space="preserve"> 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4 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2" w:tgtFrame="_blank" w:history="1">
              <w:r w:rsidR="00902B54" w:rsidRPr="00172929">
                <w:rPr>
                  <w:rFonts w:asciiTheme="minorHAnsi" w:hAnsiTheme="minorHAnsi" w:cs="Tahoma"/>
                  <w:sz w:val="20"/>
                  <w:szCs w:val="20"/>
                  <w:u w:val="single"/>
                </w:rPr>
                <w:t>117924</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word processor to format documents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3" w:tgtFrame="_blank" w:history="1">
              <w:r w:rsidR="00902B54" w:rsidRPr="00172929">
                <w:rPr>
                  <w:rFonts w:asciiTheme="minorHAnsi" w:hAnsiTheme="minorHAnsi" w:cs="Tahoma"/>
                  <w:sz w:val="20"/>
                  <w:szCs w:val="20"/>
                  <w:u w:val="single"/>
                </w:rPr>
                <w:t>116945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electronic mail to send and receive messages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02 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2 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4" w:tgtFrame="_blank" w:history="1">
              <w:r w:rsidR="00902B54" w:rsidRPr="00172929">
                <w:rPr>
                  <w:rFonts w:asciiTheme="minorHAnsi" w:hAnsiTheme="minorHAnsi" w:cs="Tahoma"/>
                  <w:sz w:val="20"/>
                  <w:szCs w:val="20"/>
                  <w:u w:val="single"/>
                </w:rPr>
                <w:t>116936</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database application to work with simple databases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5" w:tgtFrame="_blank" w:history="1">
              <w:r w:rsidR="00902B54" w:rsidRPr="00172929">
                <w:rPr>
                  <w:rFonts w:asciiTheme="minorHAnsi" w:hAnsiTheme="minorHAnsi" w:cs="Tahoma"/>
                  <w:sz w:val="20"/>
                  <w:szCs w:val="20"/>
                  <w:u w:val="single"/>
                </w:rPr>
                <w:t>116930</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presentation application to enhance presentation appearance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6" w:tgtFrame="_blank" w:history="1">
              <w:r w:rsidR="00902B54" w:rsidRPr="00172929">
                <w:rPr>
                  <w:rFonts w:asciiTheme="minorHAnsi" w:hAnsiTheme="minorHAnsi" w:cs="Tahoma"/>
                  <w:sz w:val="20"/>
                  <w:szCs w:val="20"/>
                  <w:u w:val="single"/>
                </w:rPr>
                <w:t>116940</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spreadsheet application to solve a given problem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6 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7" w:tgtFrame="_blank" w:history="1">
              <w:r w:rsidR="00902B54" w:rsidRPr="00172929">
                <w:rPr>
                  <w:rFonts w:asciiTheme="minorHAnsi" w:hAnsiTheme="minorHAnsi" w:cs="Tahoma"/>
                  <w:sz w:val="20"/>
                  <w:szCs w:val="20"/>
                  <w:u w:val="single"/>
                </w:rPr>
                <w:t>116942</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GUI-based word processor to create merged documents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8" w:tgtFrame="_blank" w:history="1">
              <w:r w:rsidR="00902B54" w:rsidRPr="00172929">
                <w:rPr>
                  <w:rFonts w:asciiTheme="minorHAnsi" w:hAnsiTheme="minorHAnsi" w:cs="Tahoma"/>
                  <w:sz w:val="20"/>
                  <w:szCs w:val="20"/>
                  <w:u w:val="single"/>
                </w:rPr>
                <w:t>119078</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GUI-based word processor to enhance a document through the use of tables and columns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19" w:tgtFrame="_blank" w:history="1">
              <w:r w:rsidR="00902B54" w:rsidRPr="00172929">
                <w:rPr>
                  <w:rFonts w:asciiTheme="minorHAnsi" w:hAnsiTheme="minorHAnsi" w:cs="Tahoma"/>
                  <w:sz w:val="20"/>
                  <w:szCs w:val="20"/>
                  <w:u w:val="single"/>
                </w:rPr>
                <w:t>115391</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Demonstrate an understanding of the principles of the internet and the world-wide-web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0" w:tgtFrame="_blank" w:history="1">
              <w:r w:rsidR="00902B54" w:rsidRPr="00172929">
                <w:rPr>
                  <w:rFonts w:asciiTheme="minorHAnsi" w:hAnsiTheme="minorHAnsi" w:cs="Tahoma"/>
                  <w:sz w:val="20"/>
                  <w:szCs w:val="20"/>
                  <w:u w:val="single"/>
                </w:rPr>
                <w:t>114076</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computer technology to research a computer topic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Core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1" w:tgtFrame="_blank" w:history="1">
              <w:r w:rsidR="00902B54" w:rsidRPr="00172929">
                <w:rPr>
                  <w:rFonts w:asciiTheme="minorHAnsi" w:hAnsiTheme="minorHAnsi" w:cs="Tahoma"/>
                  <w:sz w:val="20"/>
                  <w:szCs w:val="20"/>
                  <w:u w:val="single"/>
                </w:rPr>
                <w:t>116943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Using a Graphical User Interface (GUI)-based spreadsheet application, enhance the functionality and apply graph /charts to a spreadsheet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3 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2" w:tgtFrame="_blank" w:history="1">
              <w:r w:rsidR="00902B54" w:rsidRPr="00172929">
                <w:rPr>
                  <w:rFonts w:asciiTheme="minorHAnsi" w:hAnsiTheme="minorHAnsi" w:cs="Tahoma"/>
                  <w:sz w:val="20"/>
                  <w:szCs w:val="20"/>
                  <w:u w:val="single"/>
                </w:rPr>
                <w:t>8968</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Accommodate audience and context needs in oral communication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3" w:tgtFrame="_blank" w:history="1">
              <w:r w:rsidR="00902B54" w:rsidRPr="00172929">
                <w:rPr>
                  <w:rFonts w:asciiTheme="minorHAnsi" w:hAnsiTheme="minorHAnsi" w:cs="Tahoma"/>
                  <w:sz w:val="20"/>
                  <w:szCs w:val="20"/>
                  <w:u w:val="single"/>
                </w:rPr>
                <w:t>9010</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Demonstrate an understanding of the use of different number bases and measurement units and an awareness of error in the context of relevant calculations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2 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4" w:tgtFrame="_blank" w:history="1">
              <w:r w:rsidR="00902B54" w:rsidRPr="00172929">
                <w:rPr>
                  <w:rFonts w:asciiTheme="minorHAnsi" w:hAnsiTheme="minorHAnsi" w:cs="Tahoma"/>
                  <w:sz w:val="20"/>
                  <w:szCs w:val="20"/>
                  <w:u w:val="single"/>
                </w:rPr>
                <w:t>13915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Demonstrate knowledge and understanding of HIV/AIDS in a workplace, and its effects on a business sub-sector, own organisation and a specific w</w:t>
            </w:r>
            <w:bookmarkStart w:id="0" w:name="_GoBack"/>
            <w:bookmarkEnd w:id="0"/>
            <w:r w:rsidRPr="00172929">
              <w:rPr>
                <w:rFonts w:asciiTheme="minorHAnsi" w:hAnsiTheme="minorHAnsi" w:cs="Tahoma"/>
                <w:sz w:val="20"/>
                <w:szCs w:val="20"/>
              </w:rPr>
              <w:t>orkplace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4 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5" w:tgtFrame="_blank" w:history="1">
              <w:r w:rsidR="00902B54" w:rsidRPr="00172929">
                <w:rPr>
                  <w:rFonts w:asciiTheme="minorHAnsi" w:hAnsiTheme="minorHAnsi" w:cs="Tahoma"/>
                  <w:sz w:val="20"/>
                  <w:szCs w:val="20"/>
                  <w:u w:val="single"/>
                </w:rPr>
                <w:t>9013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 xml:space="preserve">Describe, apply, </w:t>
            </w:r>
            <w:proofErr w:type="spellStart"/>
            <w:r w:rsidRPr="00172929">
              <w:rPr>
                <w:rFonts w:asciiTheme="minorHAnsi" w:hAnsiTheme="minorHAnsi" w:cs="Tahoma"/>
                <w:sz w:val="20"/>
                <w:szCs w:val="20"/>
              </w:rPr>
              <w:t>analyse</w:t>
            </w:r>
            <w:proofErr w:type="spellEnd"/>
            <w:r w:rsidRPr="00172929">
              <w:rPr>
                <w:rFonts w:asciiTheme="minorHAnsi" w:hAnsiTheme="minorHAnsi" w:cs="Tahoma"/>
                <w:sz w:val="20"/>
                <w:szCs w:val="20"/>
              </w:rPr>
              <w:t xml:space="preserve"> and calculate shape and motion in 2-and 3-dimensional space in different contexts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4 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6" w:tgtFrame="_blank" w:history="1">
              <w:r w:rsidR="00902B54" w:rsidRPr="00172929">
                <w:rPr>
                  <w:rFonts w:asciiTheme="minorHAnsi" w:hAnsiTheme="minorHAnsi" w:cs="Tahoma"/>
                  <w:sz w:val="20"/>
                  <w:szCs w:val="20"/>
                  <w:u w:val="single"/>
                </w:rPr>
                <w:t>9012</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Investigate life and work related problems using data and probabilities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lastRenderedPageBreak/>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7" w:tgtFrame="_blank" w:history="1">
              <w:r w:rsidR="00902B54" w:rsidRPr="00172929">
                <w:rPr>
                  <w:rFonts w:asciiTheme="minorHAnsi" w:hAnsiTheme="minorHAnsi" w:cs="Tahoma"/>
                  <w:sz w:val="20"/>
                  <w:szCs w:val="20"/>
                  <w:u w:val="single"/>
                </w:rPr>
                <w:t>11241</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Perform Basic Business Calculations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6 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8" w:tgtFrame="_blank" w:history="1">
              <w:r w:rsidR="00902B54" w:rsidRPr="00172929">
                <w:rPr>
                  <w:rFonts w:asciiTheme="minorHAnsi" w:hAnsiTheme="minorHAnsi" w:cs="Tahoma"/>
                  <w:sz w:val="20"/>
                  <w:szCs w:val="20"/>
                  <w:u w:val="single"/>
                </w:rPr>
                <w:t>8973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language and communication in occupational learning programmes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29" w:tgtFrame="_blank" w:history="1">
              <w:r w:rsidR="00902B54" w:rsidRPr="00172929">
                <w:rPr>
                  <w:rFonts w:asciiTheme="minorHAnsi" w:hAnsiTheme="minorHAnsi" w:cs="Tahoma"/>
                  <w:sz w:val="20"/>
                  <w:szCs w:val="20"/>
                  <w:u w:val="single"/>
                </w:rPr>
                <w:t>7456</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mathematics to investigate and monitor the financial aspects of personal, business and national issues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0" w:tgtFrame="_blank" w:history="1">
              <w:r w:rsidR="00902B54" w:rsidRPr="00172929">
                <w:rPr>
                  <w:rFonts w:asciiTheme="minorHAnsi" w:hAnsiTheme="minorHAnsi" w:cs="Tahoma"/>
                  <w:sz w:val="20"/>
                  <w:szCs w:val="20"/>
                  <w:u w:val="single"/>
                </w:rPr>
                <w:t>8970</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Write texts for a range of communicative contexts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Fundamental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1" w:tgtFrame="_blank" w:history="1">
              <w:r w:rsidR="00902B54" w:rsidRPr="00172929">
                <w:rPr>
                  <w:rFonts w:asciiTheme="minorHAnsi" w:hAnsiTheme="minorHAnsi" w:cs="Tahoma"/>
                  <w:sz w:val="20"/>
                  <w:szCs w:val="20"/>
                  <w:u w:val="single"/>
                </w:rPr>
                <w:t>110023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Present information in report format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6 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2" w:tgtFrame="_blank" w:history="1">
              <w:r w:rsidR="00902B54" w:rsidRPr="00172929">
                <w:rPr>
                  <w:rFonts w:asciiTheme="minorHAnsi" w:hAnsiTheme="minorHAnsi" w:cs="Tahoma"/>
                  <w:sz w:val="20"/>
                  <w:szCs w:val="20"/>
                  <w:u w:val="single"/>
                </w:rPr>
                <w:t>14913</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Explain the principles of computer networks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3" w:tgtFrame="_blank" w:history="1">
              <w:r w:rsidR="00902B54" w:rsidRPr="00172929">
                <w:rPr>
                  <w:rFonts w:asciiTheme="minorHAnsi" w:hAnsiTheme="minorHAnsi" w:cs="Tahoma"/>
                  <w:sz w:val="20"/>
                  <w:szCs w:val="20"/>
                  <w:u w:val="single"/>
                </w:rPr>
                <w:t>7785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Function in a business environment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03 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4 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4" w:tgtFrame="_blank" w:history="1">
              <w:r w:rsidR="00902B54" w:rsidRPr="00172929">
                <w:rPr>
                  <w:rFonts w:asciiTheme="minorHAnsi" w:hAnsiTheme="minorHAnsi" w:cs="Tahoma"/>
                  <w:sz w:val="20"/>
                  <w:szCs w:val="20"/>
                  <w:u w:val="single"/>
                </w:rPr>
                <w:t>10140</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Apply a range of project management tools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8 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5" w:tgtFrame="_blank" w:history="1">
              <w:r w:rsidR="00902B54" w:rsidRPr="00172929">
                <w:rPr>
                  <w:rFonts w:asciiTheme="minorHAnsi" w:hAnsiTheme="minorHAnsi" w:cs="Tahoma"/>
                  <w:sz w:val="20"/>
                  <w:szCs w:val="20"/>
                  <w:u w:val="single"/>
                </w:rPr>
                <w:t>14917</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Explain computer architecture concepts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7 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6" w:tgtFrame="_blank" w:history="1">
              <w:r w:rsidR="00902B54" w:rsidRPr="00172929">
                <w:rPr>
                  <w:rFonts w:asciiTheme="minorHAnsi" w:hAnsiTheme="minorHAnsi" w:cs="Tahoma"/>
                  <w:sz w:val="20"/>
                  <w:szCs w:val="20"/>
                  <w:u w:val="single"/>
                </w:rPr>
                <w:t>117927</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Use a Graphical User Interface (GUI)-based database application to solve a given problem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6 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7" w:tgtFrame="_blank" w:history="1">
              <w:r w:rsidR="00902B54" w:rsidRPr="00172929">
                <w:rPr>
                  <w:rFonts w:asciiTheme="minorHAnsi" w:hAnsiTheme="minorHAnsi" w:cs="Tahoma"/>
                  <w:sz w:val="20"/>
                  <w:szCs w:val="20"/>
                  <w:u w:val="single"/>
                </w:rPr>
                <w:t>10135</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Work as a project team member </w:t>
            </w:r>
          </w:p>
        </w:tc>
        <w:tc>
          <w:tcPr>
            <w:tcW w:w="517"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04 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8 </w:t>
            </w:r>
          </w:p>
        </w:tc>
      </w:tr>
      <w:tr w:rsidR="00172929" w:rsidRPr="00172929" w:rsidTr="008D3FBD">
        <w:tc>
          <w:tcPr>
            <w:tcW w:w="0" w:type="auto"/>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Elective </w:t>
            </w:r>
          </w:p>
        </w:tc>
        <w:tc>
          <w:tcPr>
            <w:tcW w:w="0" w:type="auto"/>
            <w:hideMark/>
          </w:tcPr>
          <w:p w:rsidR="00902B54" w:rsidRPr="00172929" w:rsidRDefault="0072765A" w:rsidP="00902B54">
            <w:pPr>
              <w:widowControl/>
              <w:autoSpaceDE/>
              <w:autoSpaceDN/>
              <w:adjustRightInd/>
              <w:rPr>
                <w:rFonts w:asciiTheme="minorHAnsi" w:hAnsiTheme="minorHAnsi" w:cs="Tahoma"/>
                <w:sz w:val="20"/>
                <w:szCs w:val="20"/>
              </w:rPr>
            </w:pPr>
            <w:hyperlink r:id="rId38" w:tgtFrame="_blank" w:history="1">
              <w:r w:rsidR="00902B54" w:rsidRPr="00172929">
                <w:rPr>
                  <w:rFonts w:asciiTheme="minorHAnsi" w:hAnsiTheme="minorHAnsi" w:cs="Tahoma"/>
                  <w:sz w:val="20"/>
                  <w:szCs w:val="20"/>
                  <w:u w:val="single"/>
                </w:rPr>
                <w:t>117926</w:t>
              </w:r>
            </w:hyperlink>
            <w:r w:rsidR="00902B54" w:rsidRPr="00172929">
              <w:rPr>
                <w:rFonts w:asciiTheme="minorHAnsi" w:hAnsiTheme="minorHAnsi" w:cs="Tahoma"/>
                <w:sz w:val="20"/>
                <w:szCs w:val="20"/>
              </w:rPr>
              <w:t> </w:t>
            </w:r>
          </w:p>
        </w:tc>
        <w:tc>
          <w:tcPr>
            <w:tcW w:w="2800" w:type="pct"/>
            <w:hideMark/>
          </w:tcPr>
          <w:p w:rsidR="00902B54" w:rsidRPr="00172929" w:rsidRDefault="00902B54"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Identify and explain ICT risks and recommend security solutions </w:t>
            </w:r>
          </w:p>
        </w:tc>
        <w:tc>
          <w:tcPr>
            <w:tcW w:w="517" w:type="pct"/>
            <w:hideMark/>
          </w:tcPr>
          <w:p w:rsidR="00902B54" w:rsidRPr="00172929" w:rsidRDefault="00B30371" w:rsidP="00902B54">
            <w:pPr>
              <w:widowControl/>
              <w:autoSpaceDE/>
              <w:autoSpaceDN/>
              <w:adjustRightInd/>
              <w:rPr>
                <w:rFonts w:asciiTheme="minorHAnsi" w:hAnsiTheme="minorHAnsi" w:cs="Tahoma"/>
                <w:sz w:val="20"/>
                <w:szCs w:val="20"/>
              </w:rPr>
            </w:pPr>
            <w:r w:rsidRPr="00172929">
              <w:rPr>
                <w:rFonts w:asciiTheme="minorHAnsi" w:hAnsiTheme="minorHAnsi" w:cs="Tahoma"/>
                <w:sz w:val="20"/>
                <w:szCs w:val="20"/>
              </w:rPr>
              <w:t>5</w:t>
            </w:r>
            <w:r w:rsidR="00902B54" w:rsidRPr="00172929">
              <w:rPr>
                <w:rFonts w:asciiTheme="minorHAnsi" w:hAnsiTheme="minorHAnsi" w:cs="Tahoma"/>
                <w:sz w:val="20"/>
                <w:szCs w:val="20"/>
              </w:rPr>
              <w:t> </w:t>
            </w:r>
          </w:p>
        </w:tc>
        <w:tc>
          <w:tcPr>
            <w:tcW w:w="526" w:type="pct"/>
            <w:hideMark/>
          </w:tcPr>
          <w:p w:rsidR="00902B54" w:rsidRPr="00172929" w:rsidRDefault="00902B54"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t>5 </w:t>
            </w:r>
          </w:p>
        </w:tc>
      </w:tr>
      <w:tr w:rsidR="008D3FBD" w:rsidRPr="00172929" w:rsidTr="008D3FBD">
        <w:tc>
          <w:tcPr>
            <w:tcW w:w="4474" w:type="pct"/>
            <w:gridSpan w:val="4"/>
          </w:tcPr>
          <w:p w:rsidR="008D3FBD" w:rsidRPr="00172929" w:rsidRDefault="008D3FBD" w:rsidP="00902B54">
            <w:pPr>
              <w:widowControl/>
              <w:autoSpaceDE/>
              <w:autoSpaceDN/>
              <w:adjustRightInd/>
              <w:rPr>
                <w:rFonts w:asciiTheme="minorHAnsi" w:hAnsiTheme="minorHAnsi" w:cs="Tahoma"/>
                <w:sz w:val="20"/>
                <w:szCs w:val="20"/>
              </w:rPr>
            </w:pPr>
          </w:p>
        </w:tc>
        <w:tc>
          <w:tcPr>
            <w:tcW w:w="526" w:type="pct"/>
          </w:tcPr>
          <w:p w:rsidR="008D3FBD" w:rsidRPr="00172929" w:rsidRDefault="008D3FBD" w:rsidP="00902B54">
            <w:pPr>
              <w:widowControl/>
              <w:autoSpaceDE/>
              <w:autoSpaceDN/>
              <w:adjustRightInd/>
              <w:jc w:val="right"/>
              <w:rPr>
                <w:rFonts w:asciiTheme="minorHAnsi" w:hAnsiTheme="minorHAnsi" w:cs="Tahoma"/>
                <w:sz w:val="20"/>
                <w:szCs w:val="20"/>
              </w:rPr>
            </w:pPr>
            <w:r w:rsidRPr="00172929">
              <w:rPr>
                <w:rFonts w:asciiTheme="minorHAnsi" w:hAnsiTheme="minorHAnsi" w:cs="Tahoma"/>
                <w:sz w:val="20"/>
                <w:szCs w:val="20"/>
              </w:rPr>
              <w:fldChar w:fldCharType="begin"/>
            </w:r>
            <w:r w:rsidRPr="00172929">
              <w:rPr>
                <w:rFonts w:asciiTheme="minorHAnsi" w:hAnsiTheme="minorHAnsi" w:cs="Tahoma"/>
                <w:sz w:val="20"/>
                <w:szCs w:val="20"/>
              </w:rPr>
              <w:instrText xml:space="preserve"> =SUM(ABOVE) </w:instrText>
            </w:r>
            <w:r w:rsidRPr="00172929">
              <w:rPr>
                <w:rFonts w:asciiTheme="minorHAnsi" w:hAnsiTheme="minorHAnsi" w:cs="Tahoma"/>
                <w:sz w:val="20"/>
                <w:szCs w:val="20"/>
              </w:rPr>
              <w:fldChar w:fldCharType="separate"/>
            </w:r>
            <w:r w:rsidRPr="00172929">
              <w:rPr>
                <w:rFonts w:asciiTheme="minorHAnsi" w:hAnsiTheme="minorHAnsi" w:cs="Tahoma"/>
                <w:noProof/>
                <w:sz w:val="20"/>
                <w:szCs w:val="20"/>
              </w:rPr>
              <w:t>146</w:t>
            </w:r>
            <w:r w:rsidRPr="00172929">
              <w:rPr>
                <w:rFonts w:asciiTheme="minorHAnsi" w:hAnsiTheme="minorHAnsi" w:cs="Tahoma"/>
                <w:sz w:val="20"/>
                <w:szCs w:val="20"/>
              </w:rPr>
              <w:fldChar w:fldCharType="end"/>
            </w:r>
          </w:p>
        </w:tc>
      </w:tr>
    </w:tbl>
    <w:p w:rsidR="00AC05FF" w:rsidRPr="00172929" w:rsidRDefault="00AC05FF" w:rsidP="00AC05FF">
      <w:pPr>
        <w:widowControl/>
        <w:autoSpaceDE/>
        <w:autoSpaceDN/>
        <w:adjustRightInd/>
        <w:rPr>
          <w:rFonts w:asciiTheme="minorHAnsi" w:hAnsiTheme="minorHAnsi" w:cstheme="minorHAnsi"/>
          <w:sz w:val="20"/>
          <w:szCs w:val="20"/>
        </w:rPr>
      </w:pPr>
    </w:p>
    <w:p w:rsidR="001D7349" w:rsidRPr="00172929" w:rsidRDefault="001D7349" w:rsidP="001D7349">
      <w:pPr>
        <w:shd w:val="clear" w:color="auto" w:fill="FFFFFF"/>
        <w:spacing w:before="75"/>
        <w:ind w:right="75"/>
        <w:textAlignment w:val="baseline"/>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AC05FF" w:rsidRPr="00172929" w:rsidRDefault="00AC05FF" w:rsidP="001D7349">
      <w:pPr>
        <w:rPr>
          <w:rFonts w:asciiTheme="minorHAnsi" w:hAnsiTheme="minorHAnsi" w:cstheme="minorHAnsi"/>
          <w:b/>
          <w:sz w:val="20"/>
          <w:szCs w:val="20"/>
        </w:rPr>
      </w:pPr>
    </w:p>
    <w:p w:rsidR="001D7349" w:rsidRPr="00172929" w:rsidRDefault="001D7349" w:rsidP="001D7349">
      <w:pPr>
        <w:widowControl/>
        <w:autoSpaceDE/>
        <w:autoSpaceDN/>
        <w:adjustRightInd/>
        <w:rPr>
          <w:rFonts w:asciiTheme="minorHAnsi" w:hAnsiTheme="minorHAnsi" w:cstheme="minorHAnsi"/>
          <w:b/>
          <w:sz w:val="20"/>
          <w:szCs w:val="20"/>
          <w:lang w:val="en-ZA"/>
        </w:rPr>
      </w:pPr>
    </w:p>
    <w:sectPr w:rsidR="001D7349" w:rsidRPr="00172929" w:rsidSect="0044141D">
      <w:headerReference w:type="default" r:id="rId39"/>
      <w:pgSz w:w="12240" w:h="15840"/>
      <w:pgMar w:top="1440" w:right="1440" w:bottom="1440" w:left="1440" w:header="187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C0A" w:rsidRDefault="006A7C0A" w:rsidP="0044141D">
      <w:r>
        <w:separator/>
      </w:r>
    </w:p>
  </w:endnote>
  <w:endnote w:type="continuationSeparator" w:id="0">
    <w:p w:rsidR="006A7C0A" w:rsidRDefault="006A7C0A" w:rsidP="00441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C0A" w:rsidRDefault="006A7C0A" w:rsidP="0044141D">
      <w:r>
        <w:separator/>
      </w:r>
    </w:p>
  </w:footnote>
  <w:footnote w:type="continuationSeparator" w:id="0">
    <w:p w:rsidR="006A7C0A" w:rsidRDefault="006A7C0A" w:rsidP="00441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41D" w:rsidRDefault="0044141D" w:rsidP="0044141D">
    <w:pPr>
      <w:widowControl/>
      <w:tabs>
        <w:tab w:val="center" w:pos="4513"/>
        <w:tab w:val="right" w:pos="9026"/>
      </w:tabs>
      <w:autoSpaceDE/>
      <w:adjustRightInd/>
      <w:rPr>
        <w:rFonts w:asciiTheme="minorHAnsi" w:eastAsiaTheme="minorHAnsi" w:hAnsiTheme="minorHAnsi" w:cstheme="minorBidi"/>
        <w:sz w:val="22"/>
        <w:szCs w:val="22"/>
      </w:rPr>
    </w:pPr>
    <w:r>
      <w:rPr>
        <w:noProof/>
      </w:rPr>
      <w:drawing>
        <wp:anchor distT="0" distB="0" distL="114300" distR="114300" simplePos="0" relativeHeight="251655680" behindDoc="1" locked="0" layoutInCell="1" allowOverlap="1" wp14:anchorId="1C089178" wp14:editId="0FC169DC">
          <wp:simplePos x="0" y="0"/>
          <wp:positionH relativeFrom="column">
            <wp:posOffset>-688975</wp:posOffset>
          </wp:positionH>
          <wp:positionV relativeFrom="paragraph">
            <wp:posOffset>-785495</wp:posOffset>
          </wp:positionV>
          <wp:extent cx="2289175" cy="1323975"/>
          <wp:effectExtent l="0" t="0" r="0" b="9525"/>
          <wp:wrapNone/>
          <wp:docPr id="2" name="Picture 2" descr="Description: Description: 2017 LOGO LS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2017 LOGO LSDC"/>
                  <pic:cNvPicPr>
                    <a:picLocks noChangeAspect="1" noChangeArrowheads="1"/>
                  </pic:cNvPicPr>
                </pic:nvPicPr>
                <pic:blipFill>
                  <a:blip r:embed="rId1">
                    <a:extLst>
                      <a:ext uri="{28A0092B-C50C-407E-A947-70E740481C1C}">
                        <a14:useLocalDpi xmlns:a14="http://schemas.microsoft.com/office/drawing/2010/main" val="0"/>
                      </a:ext>
                    </a:extLst>
                  </a:blip>
                  <a:srcRect t="7260" b="25623"/>
                  <a:stretch>
                    <a:fillRect/>
                  </a:stretch>
                </pic:blipFill>
                <pic:spPr bwMode="auto">
                  <a:xfrm>
                    <a:off x="0" y="0"/>
                    <a:ext cx="2289175" cy="13239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0A06D86B" wp14:editId="43A93CE4">
              <wp:simplePos x="0" y="0"/>
              <wp:positionH relativeFrom="column">
                <wp:posOffset>1936115</wp:posOffset>
              </wp:positionH>
              <wp:positionV relativeFrom="paragraph">
                <wp:posOffset>-45720</wp:posOffset>
              </wp:positionV>
              <wp:extent cx="3343275" cy="3333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pPr>
                            <w:jc w:val="center"/>
                            <w:rPr>
                              <w:rFonts w:ascii="Franklin Gothic Demi" w:hAnsi="Franklin Gothic Demi"/>
                              <w:color w:val="0066FF"/>
                            </w:rPr>
                          </w:pPr>
                          <w:r>
                            <w:rPr>
                              <w:rFonts w:ascii="Franklin Gothic Demi" w:hAnsi="Franklin Gothic Demi"/>
                              <w:color w:val="0066FF"/>
                            </w:rPr>
                            <w:t>SETA ACCREDITED TRAINING PROVIDER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6D86B" id="_x0000_t202" coordsize="21600,21600" o:spt="202" path="m,l,21600r21600,l21600,xe">
              <v:stroke joinstyle="miter"/>
              <v:path gradientshapeok="t" o:connecttype="rect"/>
            </v:shapetype>
            <v:shape id="Text Box 1" o:spid="_x0000_s1026" type="#_x0000_t202" style="position:absolute;margin-left:152.45pt;margin-top:-3.6pt;width:263.25pt;height:26.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" filled="f" stroked="f">
              <v:textbox>
                <w:txbxContent>
                  <w:p w:rsidR="0044141D" w:rsidRDefault="0044141D" w:rsidP="0044141D">
                    <w:pPr>
                      <w:jc w:val="center"/>
                      <w:rPr>
                        <w:rFonts w:ascii="Franklin Gothic Demi" w:hAnsi="Franklin Gothic Demi"/>
                        <w:color w:val="0066FF"/>
                      </w:rPr>
                    </w:pPr>
                    <w:r>
                      <w:rPr>
                        <w:rFonts w:ascii="Franklin Gothic Demi" w:hAnsi="Franklin Gothic Demi"/>
                        <w:color w:val="0066FF"/>
                      </w:rPr>
                      <w:t>SETA ACCREDITED TRAINING PROVIDER</w:t>
                    </w:r>
                  </w:p>
                </w:txbxContent>
              </v:textbox>
            </v:shape>
          </w:pict>
        </mc:Fallback>
      </mc:AlternateContent>
    </w:r>
    <w:r>
      <w:rPr>
        <w:noProof/>
      </w:rPr>
      <mc:AlternateContent>
        <mc:Choice Requires="wpg">
          <w:drawing>
            <wp:anchor distT="0" distB="0" distL="114300" distR="114300" simplePos="0" relativeHeight="251657728" behindDoc="0" locked="0" layoutInCell="1" allowOverlap="1" wp14:anchorId="4E91BD43" wp14:editId="4816834A">
              <wp:simplePos x="0" y="0"/>
              <wp:positionH relativeFrom="column">
                <wp:posOffset>1835150</wp:posOffset>
              </wp:positionH>
              <wp:positionV relativeFrom="paragraph">
                <wp:posOffset>-1121410</wp:posOffset>
              </wp:positionV>
              <wp:extent cx="4343400" cy="904875"/>
              <wp:effectExtent l="0" t="0" r="0" b="9525"/>
              <wp:wrapNone/>
              <wp:docPr id="5" name="Group 5"/>
              <wp:cNvGraphicFramePr/>
              <a:graphic xmlns:a="http://schemas.openxmlformats.org/drawingml/2006/main">
                <a:graphicData uri="http://schemas.microsoft.com/office/word/2010/wordprocessingGroup">
                  <wpg:wgp>
                    <wpg:cNvGrpSpPr/>
                    <wpg:grpSpPr bwMode="auto">
                      <a:xfrm>
                        <a:off x="0" y="0"/>
                        <a:ext cx="4343400" cy="904875"/>
                        <a:chOff x="0" y="0"/>
                        <a:chExt cx="6840" cy="1830"/>
                      </a:xfrm>
                    </wpg:grpSpPr>
                    <wps:wsp>
                      <wps:cNvPr id="4" name="AutoShape 8"/>
                      <wps:cNvSpPr>
                        <a:spLocks noChangeArrowheads="1"/>
                      </wps:cNvSpPr>
                      <wps:spPr bwMode="auto">
                        <a:xfrm>
                          <a:off x="1410" y="0"/>
                          <a:ext cx="5430" cy="1830"/>
                        </a:xfrm>
                        <a:prstGeom prst="homePlate">
                          <a:avLst>
                            <a:gd name="adj" fmla="val 74180"/>
                          </a:avLst>
                        </a:prstGeom>
                        <a:gradFill rotWithShape="0">
                          <a:gsLst>
                            <a:gs pos="0">
                              <a:srgbClr val="FFFFFF"/>
                            </a:gs>
                            <a:gs pos="100000">
                              <a:srgbClr val="0066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txbxContent>
                      </wps:txbx>
                      <wps:bodyPr rot="0" vert="horz" wrap="square" lIns="91440" tIns="45720" rIns="91440" bIns="45720" anchor="t" anchorCtr="0" upright="1">
                        <a:noAutofit/>
                      </wps:bodyPr>
                    </wps:wsp>
                    <wps:wsp>
                      <wps:cNvPr id="6" name="AutoShape 9"/>
                      <wps:cNvSpPr>
                        <a:spLocks noChangeArrowheads="1"/>
                      </wps:cNvSpPr>
                      <wps:spPr bwMode="auto">
                        <a:xfrm>
                          <a:off x="1245" y="0"/>
                          <a:ext cx="4635" cy="1830"/>
                        </a:xfrm>
                        <a:prstGeom prst="homePlate">
                          <a:avLst>
                            <a:gd name="adj" fmla="val 63320"/>
                          </a:avLst>
                        </a:prstGeom>
                        <a:gradFill rotWithShape="1">
                          <a:gsLst>
                            <a:gs pos="0">
                              <a:srgbClr val="FFFFFF">
                                <a:alpha val="25000"/>
                              </a:srgbClr>
                            </a:gs>
                            <a:gs pos="100000">
                              <a:srgbClr val="FFFFFF">
                                <a:gamma/>
                                <a:tint val="0"/>
                                <a:invGamma/>
                                <a:alpha val="2500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txbxContent>
                      </wps:txbx>
                      <wps:bodyPr rot="0" vert="horz" wrap="square" lIns="91440" tIns="45720" rIns="91440" bIns="45720" anchor="t" anchorCtr="0" upright="1">
                        <a:noAutofit/>
                      </wps:bodyPr>
                    </wps:wsp>
                    <wps:wsp>
                      <wps:cNvPr id="7" name="AutoShape 7"/>
                      <wps:cNvSpPr>
                        <a:spLocks noChangeArrowheads="1"/>
                      </wps:cNvSpPr>
                      <wps:spPr bwMode="auto">
                        <a:xfrm>
                          <a:off x="0" y="0"/>
                          <a:ext cx="4830" cy="1830"/>
                        </a:xfrm>
                        <a:prstGeom prst="homePlate">
                          <a:avLst>
                            <a:gd name="adj" fmla="val 65984"/>
                          </a:avLst>
                        </a:prstGeom>
                        <a:gradFill rotWithShape="0">
                          <a:gsLst>
                            <a:gs pos="0">
                              <a:srgbClr val="FFFFFF"/>
                            </a:gs>
                            <a:gs pos="100000">
                              <a:srgbClr val="B2B2B2"/>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91BD43" id="Group 5" o:spid="_x0000_s1027" style="position:absolute;margin-left:144.5pt;margin-top:-88.3pt;width:342pt;height:71.25pt;z-index:251657728" coordsize="6840,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8" o:spid="_x0000_s1028" type="#_x0000_t15" style="position:absolute;left:1410;width:54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rAR8MA&#10;AADaAAAADwAAAGRycy9kb3ducmV2LnhtbESPT2vCQBTE70K/w/IKvemmfxCbuhGxFPTgwZhLb6/Z&#10;1yQk+zbsbk3003cFweMwM79hlqvRdOJEzjeWFTzPEhDEpdUNVwqK49d0AcIHZI2dZVJwJg+r7GGy&#10;xFTbgQ90ykMlIoR9igrqEPpUSl/WZNDPbE8cvV/rDIYoXSW1wyHCTSdfkmQuDTYcF2rsaVNT2eZ/&#10;RoHj78P4akyg/DL86LZ/330We6WeHsf1B4hAY7iHb+2tVvAG1yvxBs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rAR8MAAADaAAAADwAAAAAAAAAAAAAAAACYAgAAZHJzL2Rv&#10;d25yZXYueG1sUEsFBgAAAAAEAAQA9QAAAIgDAAAAAA==&#10;" stroked="f">
                <v:fill color2="#06f" angle="90" focus="100%" type="gradient"/>
                <v:textbox>
                  <w:txbxContent>
                    <w:p w:rsidR="0044141D" w:rsidRDefault="0044141D" w:rsidP="0044141D"/>
                  </w:txbxContent>
                </v:textbox>
              </v:shape>
              <v:shape id="AutoShape 9" o:spid="_x0000_s1029" type="#_x0000_t15" style="position:absolute;left:1245;width:4635;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NucIA&#10;AADaAAAADwAAAGRycy9kb3ducmV2LnhtbESPT4vCMBTE74LfIbyFvYim/kGkaxQRxLI3tQePj+Zt&#10;07V5KU3Uup9+Iwgeh5n5DbNcd7YWN2p95VjBeJSAIC6crrhUkJ92wwUIH5A11o5JwYM8rFf93hJT&#10;7e58oNsxlCJC2KeowITQpFL6wpBFP3INcfR+XGsxRNmWUrd4j3Bby0mSzKXFiuOCwYa2horL8WoV&#10;VJfMP36/Z3n4m3Z5sjfnQS4zpT4/us0XiEBdeIdf7UwrmMPzSr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E025wgAAANoAAAAPAAAAAAAAAAAAAAAAAJgCAABkcnMvZG93&#10;bnJldi54bWxQSwUGAAAAAAQABAD1AAAAhwMAAAAA&#10;" stroked="f">
                <v:fill opacity=".25" o:opacity2=".25" rotate="t" focus="100%" type="gradient"/>
                <v:textbox>
                  <w:txbxContent>
                    <w:p w:rsidR="0044141D" w:rsidRDefault="0044141D" w:rsidP="0044141D"/>
                  </w:txbxContent>
                </v:textbox>
              </v:shape>
              <v:shape id="AutoShape 7" o:spid="_x0000_s1030" type="#_x0000_t15" style="position:absolute;width:4830;height:1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jyMQA&#10;AADaAAAADwAAAGRycy9kb3ducmV2LnhtbESPQWvCQBSE74L/YXlCb7rRStXoKiIttaUgRvH8yD6T&#10;tNm3IbuNqb/eLQgeh5n5hlmsWlOKhmpXWFYwHEQgiFOrC84UHA9v/SkI55E1lpZJwR85WC27nQXG&#10;2l54T03iMxEg7GJUkHtfxVK6NCeDbmAr4uCdbW3QB1lnUtd4CXBTylEUvUiDBYeFHCva5JT+JL9G&#10;wTr5Pn3p9+2sKT7Hz6/N6bqTH1elnnrteg7CU+sf4Xt7qxVM4P9Ku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o8jEAAAA2gAAAA8AAAAAAAAAAAAAAAAAmAIAAGRycy9k&#10;b3ducmV2LnhtbFBLBQYAAAAABAAEAPUAAACJAwAAAAA=&#10;" stroked="f">
                <v:fill color2="#b2b2b2" angle="90" focus="100%" type="gradient"/>
                <v:textbox>
                  <w:txbxContent>
                    <w:p w:rsidR="0044141D" w:rsidRDefault="0044141D" w:rsidP="0044141D"/>
                  </w:txbxContent>
                </v:textbox>
              </v:shape>
            </v:group>
          </w:pict>
        </mc:Fallback>
      </mc:AlternateContent>
    </w:r>
    <w:sdt>
      <w:sdtPr>
        <w:id w:val="121509657"/>
        <w:docPartObj>
          <w:docPartGallery w:val="Page Numbers (Margins)"/>
          <w:docPartUnique/>
        </w:docPartObj>
      </w:sdtPr>
      <w:sdtEndPr/>
      <w:sdtContent>
        <w:r>
          <w:rPr>
            <w:noProof/>
          </w:rPr>
          <mc:AlternateContent>
            <mc:Choice Requires="wps">
              <w:drawing>
                <wp:anchor distT="0" distB="0" distL="114300" distR="114300" simplePos="0" relativeHeight="251658752" behindDoc="0" locked="0" layoutInCell="0" allowOverlap="1" wp14:anchorId="22B78075" wp14:editId="74C7C26C">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6583680" cy="29146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2765A">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2B78075" id="Rectangle 33" o:spid="_x0000_s1031" style="position:absolute;margin-left:467.2pt;margin-top:0;width:518.4pt;height:22.95pt;z-index:25165875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" o:allowincell="f" stroked="f">
                  <v:textbox style="mso-fit-shape-to-text:t" inset="0,,0">
                    <w:txbxContent>
                      <w:p w:rsidR="0044141D" w:rsidRDefault="0044141D" w:rsidP="0044141D">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2765A">
                          <w:rPr>
                            <w:noProof/>
                          </w:rPr>
                          <w:t>3</w:t>
                        </w:r>
                        <w:r>
                          <w:rPr>
                            <w:noProof/>
                          </w:rPr>
                          <w:fldChar w:fldCharType="end"/>
                        </w:r>
                      </w:p>
                    </w:txbxContent>
                  </v:textbox>
                  <w10:wrap anchorx="margin" anchory="margin"/>
                </v:rect>
              </w:pict>
            </mc:Fallback>
          </mc:AlternateContent>
        </w:r>
      </w:sdtContent>
    </w:sdt>
    <w:sdt>
      <w:sdtPr>
        <w:rPr>
          <w:rFonts w:asciiTheme="minorHAnsi" w:eastAsiaTheme="minorHAnsi" w:hAnsiTheme="minorHAnsi" w:cstheme="minorBidi"/>
          <w:sz w:val="22"/>
          <w:szCs w:val="22"/>
        </w:rPr>
        <w:id w:val="1012886035"/>
        <w:docPartObj>
          <w:docPartGallery w:val="Page Numbers (Margins)"/>
          <w:docPartUnique/>
        </w:docPartObj>
      </w:sdtPr>
      <w:sdtEndPr/>
      <w:sdtContent>
        <w:r>
          <w:rPr>
            <w:rFonts w:asciiTheme="minorHAnsi" w:eastAsiaTheme="minorHAnsi" w:hAnsiTheme="minorHAnsi" w:cstheme="minorBidi"/>
            <w:noProof/>
            <w:sz w:val="22"/>
            <w:szCs w:val="22"/>
          </w:rPr>
          <mc:AlternateContent>
            <mc:Choice Requires="wps">
              <w:drawing>
                <wp:anchor distT="0" distB="0" distL="114300" distR="114300" simplePos="0" relativeHeight="251659776" behindDoc="0" locked="0" layoutInCell="0" allowOverlap="1" wp14:anchorId="2E7A92BC" wp14:editId="2F5C068C">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6583680" cy="291465"/>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4141D" w:rsidRDefault="0044141D" w:rsidP="0044141D">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2765A">
                                <w:rPr>
                                  <w:noProof/>
                                </w:rPr>
                                <w:t>3</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2E7A92BC" id="Rectangle 9" o:spid="_x0000_s1032" style="position:absolute;margin-left:467.2pt;margin-top:0;width:518.4pt;height:22.95pt;z-index:251659776;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" o:allowincell="f" stroked="f">
                  <v:textbox style="mso-fit-shape-to-text:t" inset="0,,0">
                    <w:txbxContent>
                      <w:p w:rsidR="0044141D" w:rsidRDefault="0044141D" w:rsidP="0044141D">
                        <w:pPr>
                          <w:pBdr>
                            <w:top w:val="single" w:sz="4" w:space="1" w:color="D8D8D8" w:themeColor="background1" w:themeShade="D8"/>
                          </w:pBdr>
                        </w:pPr>
                        <w:r>
                          <w:t xml:space="preserve">Page | </w:t>
                        </w:r>
                        <w:r>
                          <w:fldChar w:fldCharType="begin"/>
                        </w:r>
                        <w:r>
                          <w:instrText xml:space="preserve"> PAGE   \* MERGEFORMAT </w:instrText>
                        </w:r>
                        <w:r>
                          <w:fldChar w:fldCharType="separate"/>
                        </w:r>
                        <w:r w:rsidR="0072765A">
                          <w:rPr>
                            <w:noProof/>
                          </w:rPr>
                          <w:t>3</w:t>
                        </w:r>
                        <w:r>
                          <w:rPr>
                            <w:noProof/>
                          </w:rPr>
                          <w:fldChar w:fldCharType="end"/>
                        </w:r>
                      </w:p>
                    </w:txbxContent>
                  </v:textbox>
                  <w10:wrap anchorx="margin" anchory="margin"/>
                </v:rect>
              </w:pict>
            </mc:Fallback>
          </mc:AlternateContent>
        </w:r>
      </w:sdtContent>
    </w:sdt>
  </w:p>
  <w:p w:rsidR="0044141D" w:rsidRDefault="004414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A456C"/>
    <w:multiLevelType w:val="hybridMultilevel"/>
    <w:tmpl w:val="F2B2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F2611"/>
    <w:multiLevelType w:val="hybridMultilevel"/>
    <w:tmpl w:val="22CA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86797"/>
    <w:multiLevelType w:val="hybridMultilevel"/>
    <w:tmpl w:val="04A2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9C0BAF"/>
    <w:multiLevelType w:val="hybridMultilevel"/>
    <w:tmpl w:val="CDE0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BB0D6B"/>
    <w:multiLevelType w:val="hybridMultilevel"/>
    <w:tmpl w:val="D2DE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571E08"/>
    <w:multiLevelType w:val="hybridMultilevel"/>
    <w:tmpl w:val="7A0A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349"/>
    <w:rsid w:val="00143420"/>
    <w:rsid w:val="00172929"/>
    <w:rsid w:val="001D7349"/>
    <w:rsid w:val="00263065"/>
    <w:rsid w:val="00292BD2"/>
    <w:rsid w:val="003939AE"/>
    <w:rsid w:val="0044141D"/>
    <w:rsid w:val="006A7C0A"/>
    <w:rsid w:val="007111B4"/>
    <w:rsid w:val="0072765A"/>
    <w:rsid w:val="008D3FBD"/>
    <w:rsid w:val="00902B54"/>
    <w:rsid w:val="00AC05FF"/>
    <w:rsid w:val="00B30371"/>
    <w:rsid w:val="00B83583"/>
    <w:rsid w:val="00DC64A9"/>
    <w:rsid w:val="00F7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BA518827-E027-41BF-B9F5-FFB2B53E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34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349"/>
    <w:pPr>
      <w:widowControl/>
      <w:autoSpaceDE/>
      <w:autoSpaceDN/>
      <w:adjustRightInd/>
      <w:spacing w:after="200" w:line="276" w:lineRule="auto"/>
      <w:ind w:left="720"/>
    </w:pPr>
    <w:rPr>
      <w:rFonts w:ascii="Calibri" w:hAnsi="Calibri"/>
      <w:sz w:val="22"/>
      <w:szCs w:val="22"/>
      <w:lang w:val="en-ZA"/>
    </w:rPr>
  </w:style>
  <w:style w:type="table" w:styleId="TableGrid">
    <w:name w:val="Table Grid"/>
    <w:basedOn w:val="TableNormal"/>
    <w:uiPriority w:val="59"/>
    <w:rsid w:val="00711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41D"/>
    <w:pPr>
      <w:tabs>
        <w:tab w:val="center" w:pos="4680"/>
        <w:tab w:val="right" w:pos="9360"/>
      </w:tabs>
    </w:pPr>
  </w:style>
  <w:style w:type="character" w:customStyle="1" w:styleId="HeaderChar">
    <w:name w:val="Header Char"/>
    <w:basedOn w:val="DefaultParagraphFont"/>
    <w:link w:val="Header"/>
    <w:uiPriority w:val="99"/>
    <w:rsid w:val="004414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4141D"/>
    <w:pPr>
      <w:tabs>
        <w:tab w:val="center" w:pos="4680"/>
        <w:tab w:val="right" w:pos="9360"/>
      </w:tabs>
    </w:pPr>
  </w:style>
  <w:style w:type="character" w:customStyle="1" w:styleId="FooterChar">
    <w:name w:val="Footer Char"/>
    <w:basedOn w:val="DefaultParagraphFont"/>
    <w:link w:val="Footer"/>
    <w:uiPriority w:val="99"/>
    <w:rsid w:val="0044141D"/>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B54"/>
    <w:rPr>
      <w:color w:val="0000FF"/>
      <w:u w:val="single"/>
    </w:rPr>
  </w:style>
  <w:style w:type="table" w:styleId="TableGridLight">
    <w:name w:val="Grid Table Light"/>
    <w:basedOn w:val="TableNormal"/>
    <w:uiPriority w:val="40"/>
    <w:rsid w:val="00902B5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287329">
      <w:bodyDiv w:val="1"/>
      <w:marLeft w:val="0"/>
      <w:marRight w:val="0"/>
      <w:marTop w:val="0"/>
      <w:marBottom w:val="0"/>
      <w:divBdr>
        <w:top w:val="none" w:sz="0" w:space="0" w:color="auto"/>
        <w:left w:val="none" w:sz="0" w:space="0" w:color="auto"/>
        <w:bottom w:val="none" w:sz="0" w:space="0" w:color="auto"/>
        <w:right w:val="none" w:sz="0" w:space="0" w:color="auto"/>
      </w:divBdr>
    </w:div>
    <w:div w:id="199028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qs.saqa.org.za/showUnitStandard.php?id=116935" TargetMode="External"/><Relationship Id="rId13" Type="http://schemas.openxmlformats.org/officeDocument/2006/relationships/hyperlink" Target="http://allqs.saqa.org.za/showUnitStandard.php?id=116945" TargetMode="External"/><Relationship Id="rId18" Type="http://schemas.openxmlformats.org/officeDocument/2006/relationships/hyperlink" Target="http://allqs.saqa.org.za/showUnitStandard.php?id=119078" TargetMode="External"/><Relationship Id="rId26" Type="http://schemas.openxmlformats.org/officeDocument/2006/relationships/hyperlink" Target="http://allqs.saqa.org.za/showUnitStandard.php?id=9012"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allqs.saqa.org.za/showUnitStandard.php?id=116943" TargetMode="External"/><Relationship Id="rId34" Type="http://schemas.openxmlformats.org/officeDocument/2006/relationships/hyperlink" Target="http://allqs.saqa.org.za/showUnitStandard.php?id=10140" TargetMode="External"/><Relationship Id="rId7" Type="http://schemas.openxmlformats.org/officeDocument/2006/relationships/hyperlink" Target="http://allqs.saqa.org.za/showUnitStandard.php?id=117925" TargetMode="External"/><Relationship Id="rId12" Type="http://schemas.openxmlformats.org/officeDocument/2006/relationships/hyperlink" Target="http://allqs.saqa.org.za/showUnitStandard.php?id=117924" TargetMode="External"/><Relationship Id="rId17" Type="http://schemas.openxmlformats.org/officeDocument/2006/relationships/hyperlink" Target="http://allqs.saqa.org.za/showUnitStandard.php?id=116942" TargetMode="External"/><Relationship Id="rId25" Type="http://schemas.openxmlformats.org/officeDocument/2006/relationships/hyperlink" Target="http://allqs.saqa.org.za/showUnitStandard.php?id=9013" TargetMode="External"/><Relationship Id="rId33" Type="http://schemas.openxmlformats.org/officeDocument/2006/relationships/hyperlink" Target="http://allqs.saqa.org.za/showUnitStandard.php?id=7785" TargetMode="External"/><Relationship Id="rId38" Type="http://schemas.openxmlformats.org/officeDocument/2006/relationships/hyperlink" Target="http://allqs.saqa.org.za/showUnitStandard.php?id=117926" TargetMode="External"/><Relationship Id="rId2" Type="http://schemas.openxmlformats.org/officeDocument/2006/relationships/styles" Target="styles.xml"/><Relationship Id="rId16" Type="http://schemas.openxmlformats.org/officeDocument/2006/relationships/hyperlink" Target="http://allqs.saqa.org.za/showUnitStandard.php?id=116940" TargetMode="External"/><Relationship Id="rId20" Type="http://schemas.openxmlformats.org/officeDocument/2006/relationships/hyperlink" Target="http://allqs.saqa.org.za/showUnitStandard.php?id=114076" TargetMode="External"/><Relationship Id="rId29" Type="http://schemas.openxmlformats.org/officeDocument/2006/relationships/hyperlink" Target="http://allqs.saqa.org.za/showUnitStandard.php?id=745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llqs.saqa.org.za/showUnitStandard.php?id=116931" TargetMode="External"/><Relationship Id="rId24" Type="http://schemas.openxmlformats.org/officeDocument/2006/relationships/hyperlink" Target="http://allqs.saqa.org.za/showUnitStandard.php?id=13915" TargetMode="External"/><Relationship Id="rId32" Type="http://schemas.openxmlformats.org/officeDocument/2006/relationships/hyperlink" Target="http://allqs.saqa.org.za/showUnitStandard.php?id=14913" TargetMode="External"/><Relationship Id="rId37" Type="http://schemas.openxmlformats.org/officeDocument/2006/relationships/hyperlink" Target="http://allqs.saqa.org.za/showUnitStandard.php?id=10135"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llqs.saqa.org.za/showUnitStandard.php?id=116930" TargetMode="External"/><Relationship Id="rId23" Type="http://schemas.openxmlformats.org/officeDocument/2006/relationships/hyperlink" Target="http://allqs.saqa.org.za/showUnitStandard.php?id=9010" TargetMode="External"/><Relationship Id="rId28" Type="http://schemas.openxmlformats.org/officeDocument/2006/relationships/hyperlink" Target="http://allqs.saqa.org.za/showUnitStandard.php?id=8973" TargetMode="External"/><Relationship Id="rId36" Type="http://schemas.openxmlformats.org/officeDocument/2006/relationships/hyperlink" Target="http://allqs.saqa.org.za/showUnitStandard.php?id=117927" TargetMode="External"/><Relationship Id="rId10" Type="http://schemas.openxmlformats.org/officeDocument/2006/relationships/hyperlink" Target="http://allqs.saqa.org.za/showUnitStandard.php?id=116937" TargetMode="External"/><Relationship Id="rId19" Type="http://schemas.openxmlformats.org/officeDocument/2006/relationships/hyperlink" Target="http://allqs.saqa.org.za/showUnitStandard.php?id=115391" TargetMode="External"/><Relationship Id="rId31" Type="http://schemas.openxmlformats.org/officeDocument/2006/relationships/hyperlink" Target="http://allqs.saqa.org.za/showUnitStandard.php?id=110023" TargetMode="External"/><Relationship Id="rId4" Type="http://schemas.openxmlformats.org/officeDocument/2006/relationships/webSettings" Target="webSettings.xml"/><Relationship Id="rId9" Type="http://schemas.openxmlformats.org/officeDocument/2006/relationships/hyperlink" Target="http://allqs.saqa.org.za/showUnitStandard.php?id=117923" TargetMode="External"/><Relationship Id="rId14" Type="http://schemas.openxmlformats.org/officeDocument/2006/relationships/hyperlink" Target="http://allqs.saqa.org.za/showUnitStandard.php?id=116936" TargetMode="External"/><Relationship Id="rId22" Type="http://schemas.openxmlformats.org/officeDocument/2006/relationships/hyperlink" Target="http://allqs.saqa.org.za/showUnitStandard.php?id=8968" TargetMode="External"/><Relationship Id="rId27" Type="http://schemas.openxmlformats.org/officeDocument/2006/relationships/hyperlink" Target="http://allqs.saqa.org.za/showUnitStandard.php?id=11241" TargetMode="External"/><Relationship Id="rId30" Type="http://schemas.openxmlformats.org/officeDocument/2006/relationships/hyperlink" Target="http://allqs.saqa.org.za/showUnitStandard.php?id=8970" TargetMode="External"/><Relationship Id="rId35" Type="http://schemas.openxmlformats.org/officeDocument/2006/relationships/hyperlink" Target="http://allqs.saqa.org.za/showUnitStandard.php?id=1491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14955</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MuRsiD BaRaN</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georginah hlongo</dc:creator>
  <cp:keywords/>
  <dc:description/>
  <cp:lastModifiedBy>Lesego Molema</cp:lastModifiedBy>
  <cp:revision>12</cp:revision>
  <dcterms:created xsi:type="dcterms:W3CDTF">2017-07-16T06:55:00Z</dcterms:created>
  <dcterms:modified xsi:type="dcterms:W3CDTF">2017-08-02T09:15:00Z</dcterms:modified>
</cp:coreProperties>
</file>