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8"/>
          <w:lang w:val="en-US" w:eastAsia="zh-CN"/>
        </w:rPr>
      </w:pPr>
      <w:r>
        <w:rPr>
          <w:rFonts w:hint="eastAsia"/>
          <w:sz w:val="40"/>
          <w:szCs w:val="48"/>
          <w:lang w:val="en-US" w:eastAsia="zh-CN"/>
        </w:rPr>
        <w:t>会议室预约网页学习总结</w:t>
      </w: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总体流程是：</w:t>
      </w:r>
    </w:p>
    <w:p>
      <w:pPr>
        <w:ind w:firstLine="420" w:firstLineChars="0"/>
        <w:jc w:val="left"/>
        <w:rPr>
          <w:rFonts w:hint="eastAsia"/>
          <w:sz w:val="24"/>
          <w:szCs w:val="32"/>
          <w:lang w:val="en-US" w:eastAsia="zh-CN"/>
        </w:rPr>
      </w:pPr>
      <w:r>
        <w:rPr>
          <w:rFonts w:hint="eastAsia"/>
          <w:sz w:val="24"/>
          <w:szCs w:val="32"/>
          <w:lang w:val="en-US" w:eastAsia="zh-CN"/>
        </w:rPr>
        <w:t>1.创建前端reactapp并安装andesign、moment和react-big-calendar；</w:t>
      </w:r>
    </w:p>
    <w:p>
      <w:pPr>
        <w:ind w:firstLine="420" w:firstLineChars="0"/>
        <w:jc w:val="left"/>
        <w:rPr>
          <w:rFonts w:hint="eastAsia"/>
          <w:sz w:val="24"/>
          <w:szCs w:val="32"/>
          <w:lang w:val="en-US" w:eastAsia="zh-CN"/>
        </w:rPr>
      </w:pPr>
      <w:r>
        <w:rPr>
          <w:rFonts w:hint="eastAsia"/>
          <w:sz w:val="24"/>
          <w:szCs w:val="32"/>
          <w:lang w:val="en-US" w:eastAsia="zh-CN"/>
        </w:rPr>
        <w:t>2.创建express并安装async、mongoose和morgan；</w:t>
      </w:r>
    </w:p>
    <w:p>
      <w:pPr>
        <w:ind w:firstLine="420" w:firstLineChars="0"/>
        <w:jc w:val="left"/>
        <w:rPr>
          <w:rFonts w:hint="eastAsia"/>
          <w:sz w:val="24"/>
          <w:szCs w:val="32"/>
          <w:lang w:val="en-US" w:eastAsia="zh-CN"/>
        </w:rPr>
      </w:pPr>
      <w:r>
        <w:rPr>
          <w:rFonts w:hint="eastAsia"/>
          <w:sz w:val="24"/>
          <w:szCs w:val="32"/>
          <w:lang w:val="en-US" w:eastAsia="zh-CN"/>
        </w:rPr>
        <w:t>3.调试后端与数据库连接，创建所需数据的模型和API路由；</w:t>
      </w:r>
    </w:p>
    <w:p>
      <w:pPr>
        <w:ind w:firstLine="420" w:firstLineChars="0"/>
        <w:jc w:val="left"/>
        <w:rPr>
          <w:rFonts w:hint="eastAsia"/>
          <w:sz w:val="24"/>
          <w:szCs w:val="32"/>
          <w:lang w:val="en-US" w:eastAsia="zh-CN"/>
        </w:rPr>
      </w:pPr>
      <w:r>
        <w:rPr>
          <w:rFonts w:hint="eastAsia"/>
          <w:sz w:val="24"/>
          <w:szCs w:val="32"/>
          <w:lang w:val="en-US" w:eastAsia="zh-CN"/>
        </w:rPr>
        <w:t>4.想好页面需要的组件和样式写出静态页面；</w:t>
      </w:r>
    </w:p>
    <w:p>
      <w:pPr>
        <w:ind w:firstLine="420" w:firstLineChars="0"/>
        <w:jc w:val="left"/>
        <w:rPr>
          <w:rFonts w:hint="eastAsia"/>
          <w:sz w:val="24"/>
          <w:szCs w:val="32"/>
          <w:lang w:val="en-US" w:eastAsia="zh-CN"/>
        </w:rPr>
      </w:pPr>
      <w:r>
        <w:rPr>
          <w:rFonts w:hint="eastAsia"/>
          <w:sz w:val="24"/>
          <w:szCs w:val="32"/>
          <w:lang w:val="en-US" w:eastAsia="zh-CN"/>
        </w:rPr>
        <w:t>5.想好组件用户点击使用功能的细节并调试；</w:t>
      </w:r>
    </w:p>
    <w:p>
      <w:pPr>
        <w:ind w:firstLine="420" w:firstLineChars="0"/>
        <w:jc w:val="left"/>
        <w:rPr>
          <w:rFonts w:hint="eastAsia"/>
          <w:sz w:val="24"/>
          <w:szCs w:val="32"/>
          <w:lang w:val="en-US" w:eastAsia="zh-CN"/>
        </w:rPr>
      </w:pPr>
      <w:r>
        <w:rPr>
          <w:rFonts w:hint="eastAsia"/>
          <w:sz w:val="24"/>
          <w:szCs w:val="32"/>
          <w:lang w:val="en-US" w:eastAsia="zh-CN"/>
        </w:rPr>
        <w:t>6.想好前端需要哪些数据和功能并写好API；</w:t>
      </w:r>
    </w:p>
    <w:p>
      <w:pPr>
        <w:ind w:firstLine="420" w:firstLineChars="0"/>
        <w:jc w:val="left"/>
        <w:rPr>
          <w:rFonts w:hint="eastAsia"/>
          <w:sz w:val="24"/>
          <w:szCs w:val="32"/>
          <w:lang w:val="en-US" w:eastAsia="zh-CN"/>
        </w:rPr>
      </w:pPr>
      <w:r>
        <w:rPr>
          <w:rFonts w:hint="eastAsia"/>
          <w:sz w:val="24"/>
          <w:szCs w:val="32"/>
          <w:lang w:val="en-US" w:eastAsia="zh-CN"/>
        </w:rPr>
        <w:t>7.使用Fetch连接前后端并调试；</w:t>
      </w:r>
    </w:p>
    <w:p>
      <w:pPr>
        <w:ind w:firstLine="420" w:firstLineChars="0"/>
        <w:jc w:val="left"/>
        <w:rPr>
          <w:rFonts w:hint="eastAsia"/>
          <w:sz w:val="24"/>
          <w:szCs w:val="32"/>
          <w:lang w:val="en-US" w:eastAsia="zh-CN"/>
        </w:rPr>
      </w:pPr>
      <w:r>
        <w:rPr>
          <w:rFonts w:hint="eastAsia"/>
          <w:sz w:val="24"/>
          <w:szCs w:val="32"/>
          <w:lang w:val="en-US" w:eastAsia="zh-CN"/>
        </w:rPr>
        <w:t>8.测试并修改细节错误。</w:t>
      </w:r>
    </w:p>
    <w:p>
      <w:pPr>
        <w:ind w:firstLine="420" w:firstLineChars="0"/>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心得：</w:t>
      </w:r>
    </w:p>
    <w:p>
      <w:pPr>
        <w:ind w:firstLine="420" w:firstLineChars="0"/>
        <w:jc w:val="left"/>
        <w:rPr>
          <w:rFonts w:hint="eastAsia"/>
          <w:sz w:val="24"/>
          <w:szCs w:val="32"/>
          <w:lang w:val="en-US" w:eastAsia="zh-CN"/>
        </w:rPr>
      </w:pPr>
      <w:r>
        <w:rPr>
          <w:rFonts w:hint="eastAsia"/>
          <w:sz w:val="24"/>
          <w:szCs w:val="32"/>
          <w:lang w:val="en-US" w:eastAsia="zh-CN"/>
        </w:rPr>
        <w:t>一开始只会写简单的页面样式，一些值的传递和默认状态都不明白，现在整个代码自己写的部分都懂了，知道一些组件或是JS简单的函数怎么使用，知道consolelog放在哪里怎么测试了。自己的心态不是学习的心态，有时候觉得功能差不多就行了，样式差不多就行了，不愿意多去思考换个功能该怎么做，还有一些细节方面的东西没有仔细去想，同事们和博士一直热诚的帮助让我学习到了很多很实用的技巧和方法。</w:t>
      </w:r>
    </w:p>
    <w:p>
      <w:pPr>
        <w:ind w:firstLine="420" w:firstLineChars="0"/>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卡主自己的问题：</w:t>
      </w:r>
    </w:p>
    <w:p>
      <w:pPr>
        <w:ind w:firstLine="420" w:firstLineChars="0"/>
        <w:jc w:val="left"/>
        <w:rPr>
          <w:rFonts w:hint="eastAsia"/>
          <w:sz w:val="24"/>
          <w:szCs w:val="32"/>
          <w:lang w:val="en-US" w:eastAsia="zh-CN"/>
        </w:rPr>
      </w:pP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框选部分没显示内容，解决办法是push数据到events数组里，修改也是修改完字段放进events；</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样式问题，在组件里面增加按钮和提示信息，以为组件就是整体修改不了，其实都可以修改；</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往后八周设置时间的功能，解决办法是把原有开始结束时间转为毫秒加上一周的毫秒然后循环；</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框选冲突的问题，解决办法是循环已有数组的内容与框选的时间做比较，当框选结束时间大于已有数据开始时间并且框选开始时间小于已有数据的结束时间，提示时间段重复，反之不在已有时间段内就push进框选的时间段；</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款选后再新增输入框为空，编辑时需要显示原来输入的内容，解决办法是点击确定或取消后设置输入框值为输入title或为空；</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前后端连接问题，从小创粘过来的fetch方法不知道怎么用，除了查询其他功能都是通过传新旧数据，找到旧数据然后更新新数据；</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后端和数据库的连接文件都是复制的，不知道哪些有用哪些没用，解决的方法是和小创后端做对比。</w:t>
      </w:r>
    </w:p>
    <w:p>
      <w:pPr>
        <w:numPr>
          <w:numId w:val="0"/>
        </w:numPr>
        <w:jc w:val="left"/>
        <w:rPr>
          <w:rFonts w:hint="eastAsia"/>
          <w:sz w:val="24"/>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DB671"/>
    <w:multiLevelType w:val="singleLevel"/>
    <w:tmpl w:val="597DB67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D7776"/>
    <w:rsid w:val="167D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2017-07-30T09:50:00Z</dcterms:created>
  <dc:creator>lee</dc:creator>
  <cp:lastModifiedBy>lee</cp:lastModifiedBy>
  <dcterms:modified xsi:type="dcterms:W3CDTF">2017-07-30T10:56:27Z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