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19B35" w14:textId="46D7D3E2" w:rsidR="009D554A" w:rsidRPr="003D764B" w:rsidRDefault="009D554A" w:rsidP="009D554A">
      <w:pPr>
        <w:pStyle w:val="1"/>
        <w:rPr>
          <w:rFonts w:hint="eastAsia"/>
        </w:rPr>
      </w:pPr>
    </w:p>
    <w:p w14:paraId="37BC27CE" w14:textId="77777777" w:rsidR="009D554A" w:rsidRDefault="009D554A" w:rsidP="009D554A">
      <w:pPr>
        <w:jc w:val="center"/>
        <w:rPr>
          <w:rFonts w:cs="Times New Roman"/>
          <w:i/>
          <w:szCs w:val="24"/>
          <w:lang w:eastAsia="zh-CN"/>
        </w:rPr>
      </w:pPr>
      <w:r>
        <w:rPr>
          <w:rFonts w:cs="Times New Roman" w:hint="eastAsia"/>
          <w:i/>
          <w:szCs w:val="24"/>
          <w:lang w:eastAsia="zh-CN"/>
        </w:rPr>
        <w:t>附</w:t>
      </w:r>
      <w:r w:rsidRPr="00FD2836">
        <w:rPr>
          <w:rFonts w:cs="Times New Roman"/>
          <w:i/>
          <w:szCs w:val="24"/>
          <w:lang w:eastAsia="zh-CN"/>
        </w:rPr>
        <w:t>表</w:t>
      </w:r>
      <w:r>
        <w:rPr>
          <w:rFonts w:cs="Times New Roman" w:hint="eastAsia"/>
          <w:i/>
          <w:szCs w:val="24"/>
          <w:lang w:eastAsia="zh-CN"/>
        </w:rPr>
        <w:t xml:space="preserve">1. </w:t>
      </w:r>
      <w:r w:rsidRPr="003E0A93">
        <w:rPr>
          <w:rFonts w:cs="Times New Roman" w:hint="eastAsia"/>
          <w:i/>
          <w:szCs w:val="24"/>
          <w:lang w:eastAsia="zh-CN"/>
        </w:rPr>
        <w:t>中介变量：</w:t>
      </w:r>
      <w:r w:rsidRPr="003E0A93">
        <w:rPr>
          <w:rFonts w:cs="Times New Roman"/>
          <w:i/>
          <w:szCs w:val="24"/>
          <w:lang w:eastAsia="zh-CN"/>
        </w:rPr>
        <w:t>HSS</w:t>
      </w:r>
      <w:r w:rsidRPr="003E0A93">
        <w:rPr>
          <w:rFonts w:cs="Times New Roman" w:hint="eastAsia"/>
          <w:i/>
          <w:szCs w:val="24"/>
          <w:lang w:eastAsia="zh-CN"/>
        </w:rPr>
        <w:t>参考文献占比</w:t>
      </w:r>
      <w:r w:rsidRPr="00FD2836">
        <w:rPr>
          <w:rFonts w:cs="Times New Roman"/>
          <w:i/>
          <w:szCs w:val="24"/>
          <w:lang w:eastAsia="zh-CN"/>
        </w:rPr>
        <w:t>（</w:t>
      </w:r>
      <w:r>
        <w:rPr>
          <w:rFonts w:cs="Times New Roman" w:hint="eastAsia"/>
          <w:i/>
          <w:szCs w:val="24"/>
          <w:lang w:eastAsia="zh-CN"/>
        </w:rPr>
        <w:t>纯</w:t>
      </w:r>
      <w:r w:rsidRPr="00FD2836">
        <w:rPr>
          <w:rFonts w:cs="Times New Roman"/>
          <w:i/>
          <w:szCs w:val="24"/>
          <w:lang w:eastAsia="zh-CN"/>
        </w:rPr>
        <w:t>理科</w:t>
      </w:r>
      <w:r w:rsidRPr="00FD2836">
        <w:rPr>
          <w:rFonts w:cs="Times New Roman" w:hint="eastAsia"/>
          <w:i/>
          <w:szCs w:val="24"/>
          <w:lang w:eastAsia="zh-CN"/>
        </w:rPr>
        <w:t>团队</w:t>
      </w:r>
      <w:r w:rsidRPr="00FD2836">
        <w:rPr>
          <w:rFonts w:cs="Times New Roman"/>
          <w:i/>
          <w:szCs w:val="24"/>
          <w:lang w:eastAsia="zh-CN"/>
        </w:rPr>
        <w:t>子样本）</w:t>
      </w:r>
    </w:p>
    <w:p w14:paraId="484FE4B9" w14:textId="77777777" w:rsidR="009D554A" w:rsidRPr="003F3B1C" w:rsidRDefault="009D554A" w:rsidP="009D554A">
      <w:pPr>
        <w:jc w:val="center"/>
        <w:rPr>
          <w:rFonts w:cs="Times New Roman"/>
          <w:i/>
          <w:szCs w:val="24"/>
          <w:lang w:eastAsia="zh-CN"/>
        </w:rPr>
      </w:pPr>
      <w:r w:rsidRPr="003F3B1C">
        <w:rPr>
          <w:rFonts w:cs="Times New Roman"/>
          <w:b/>
          <w:bCs/>
          <w:i/>
          <w:szCs w:val="24"/>
          <w:lang w:eastAsia="zh-CN"/>
        </w:rPr>
        <w:t>Appendix Table 1. Mediating Variable: Share of HSS References (Subsample of Science-Only Teams)</w:t>
      </w:r>
    </w:p>
    <w:tbl>
      <w:tblPr>
        <w:tblStyle w:val="21"/>
        <w:tblW w:w="4355" w:type="pct"/>
        <w:jc w:val="center"/>
        <w:tblLook w:val="04A0" w:firstRow="1" w:lastRow="0" w:firstColumn="1" w:lastColumn="0" w:noHBand="0" w:noVBand="1"/>
      </w:tblPr>
      <w:tblGrid>
        <w:gridCol w:w="1559"/>
        <w:gridCol w:w="1420"/>
        <w:gridCol w:w="2269"/>
        <w:gridCol w:w="1987"/>
      </w:tblGrid>
      <w:tr w:rsidR="009D554A" w:rsidRPr="00FD2836" w14:paraId="1CB270DC" w14:textId="77777777" w:rsidTr="00D07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vMerge w:val="restart"/>
          </w:tcPr>
          <w:p w14:paraId="3C0673B6" w14:textId="77777777" w:rsidR="009D554A" w:rsidRPr="006D75E6" w:rsidRDefault="009D554A" w:rsidP="00D07222">
            <w:pPr>
              <w:ind w:firstLine="0"/>
              <w:jc w:val="center"/>
              <w:rPr>
                <w:rFonts w:cs="Times New Roman"/>
                <w:sz w:val="13"/>
                <w:szCs w:val="13"/>
              </w:rPr>
            </w:pPr>
            <w:proofErr w:type="spellStart"/>
            <w:r w:rsidRPr="006D75E6">
              <w:rPr>
                <w:rFonts w:cs="Times New Roman"/>
                <w:sz w:val="13"/>
                <w:szCs w:val="13"/>
              </w:rPr>
              <w:t>变量</w:t>
            </w:r>
            <w:proofErr w:type="spellEnd"/>
          </w:p>
        </w:tc>
        <w:tc>
          <w:tcPr>
            <w:tcW w:w="981" w:type="pct"/>
          </w:tcPr>
          <w:p w14:paraId="5E91D32C" w14:textId="77777777" w:rsidR="009D554A" w:rsidRPr="006D75E6" w:rsidRDefault="009D554A" w:rsidP="00D0722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  <w:lang w:eastAsia="zh-CN"/>
              </w:rPr>
            </w:pPr>
            <w:r w:rsidRPr="006D75E6">
              <w:rPr>
                <w:rFonts w:cs="Times New Roman"/>
                <w:sz w:val="13"/>
                <w:szCs w:val="13"/>
                <w:lang w:eastAsia="zh-CN"/>
              </w:rPr>
              <w:t>平均引用影响（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13"/>
                  <w:szCs w:val="13"/>
                  <w:lang w:eastAsia="zh-CN"/>
                </w:rPr>
                <m:t>LogRC</m:t>
              </m:r>
              <m:sSub>
                <m:sSubPr>
                  <m:ctrlPr>
                    <w:rPr>
                      <w:rFonts w:ascii="Cambria Math" w:hAnsi="Cambria Math" w:cs="Times New Roman"/>
                      <w:sz w:val="13"/>
                      <w:szCs w:val="13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p</m:t>
                  </m:r>
                </m:sub>
              </m:sSub>
            </m:oMath>
            <w:r w:rsidRPr="006D75E6">
              <w:rPr>
                <w:rFonts w:cs="Times New Roman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568" w:type="pct"/>
          </w:tcPr>
          <w:p w14:paraId="1B5F38D2" w14:textId="77777777" w:rsidR="009D554A" w:rsidRPr="006D75E6" w:rsidRDefault="009D554A" w:rsidP="00D07222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  <w:lang w:eastAsia="zh-CN"/>
              </w:rPr>
            </w:pPr>
            <w:r w:rsidRPr="006D75E6">
              <w:rPr>
                <w:rFonts w:cs="Times New Roman"/>
                <w:sz w:val="13"/>
                <w:szCs w:val="13"/>
                <w:lang w:eastAsia="zh-CN"/>
              </w:rPr>
              <w:t>施引学科广度（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Citation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_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Field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_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Diversity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p</m:t>
                  </m:r>
                </m:sub>
              </m:sSub>
            </m:oMath>
            <w:r w:rsidRPr="006D75E6">
              <w:rPr>
                <w:rFonts w:cs="Times New Roman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373" w:type="pct"/>
          </w:tcPr>
          <w:p w14:paraId="2F13911A" w14:textId="77777777" w:rsidR="009D554A" w:rsidRPr="006D75E6" w:rsidRDefault="009D554A" w:rsidP="00D07222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  <w:lang w:eastAsia="zh-CN"/>
              </w:rPr>
            </w:pPr>
            <w:r w:rsidRPr="006D75E6">
              <w:rPr>
                <w:rFonts w:cs="Times New Roman"/>
                <w:sz w:val="13"/>
                <w:szCs w:val="13"/>
                <w:lang w:eastAsia="zh-CN"/>
              </w:rPr>
              <w:t>HSS</w:t>
            </w:r>
            <w:r w:rsidRPr="006D75E6">
              <w:rPr>
                <w:rFonts w:cs="Times New Roman"/>
                <w:sz w:val="13"/>
                <w:szCs w:val="13"/>
                <w:lang w:eastAsia="zh-CN"/>
              </w:rPr>
              <w:t>施引占比（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13"/>
                  <w:szCs w:val="13"/>
                  <w:lang w:eastAsia="zh-CN"/>
                </w:rPr>
                <m:t>HSS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13"/>
                  <w:szCs w:val="13"/>
                  <w:lang w:eastAsia="zh-CN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13"/>
                  <w:szCs w:val="13"/>
                  <w:lang w:eastAsia="zh-CN"/>
                </w:rPr>
                <m:t>Citing</m:t>
              </m:r>
              <m:r>
                <m:rPr>
                  <m:sty m:val="b"/>
                </m:rPr>
                <w:rPr>
                  <w:rFonts w:ascii="Cambria Math" w:hAnsi="Cambria Math" w:cs="Times New Roman"/>
                  <w:sz w:val="13"/>
                  <w:szCs w:val="13"/>
                  <w:lang w:eastAsia="zh-CN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13"/>
                  <w:szCs w:val="13"/>
                  <w:lang w:eastAsia="zh-CN"/>
                </w:rPr>
                <m:t>Shar</m:t>
              </m:r>
              <m:sSub>
                <m:sSubPr>
                  <m:ctrl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13"/>
                      <w:szCs w:val="13"/>
                      <w:lang w:eastAsia="zh-CN"/>
                    </w:rPr>
                    <m:t>p</m:t>
                  </m:r>
                </m:sub>
              </m:sSub>
            </m:oMath>
            <w:r w:rsidRPr="006D75E6">
              <w:rPr>
                <w:rFonts w:cs="Times New Roman"/>
                <w:sz w:val="13"/>
                <w:szCs w:val="13"/>
                <w:lang w:eastAsia="zh-CN"/>
              </w:rPr>
              <w:t>）</w:t>
            </w:r>
          </w:p>
        </w:tc>
      </w:tr>
      <w:tr w:rsidR="009D554A" w:rsidRPr="00FD2836" w14:paraId="590BC1E1" w14:textId="77777777" w:rsidTr="00D0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vMerge/>
          </w:tcPr>
          <w:p w14:paraId="04A0564E" w14:textId="77777777" w:rsidR="009D554A" w:rsidRPr="006D75E6" w:rsidRDefault="009D554A" w:rsidP="00D07222">
            <w:pPr>
              <w:jc w:val="center"/>
              <w:rPr>
                <w:rFonts w:cs="Times New Roman"/>
                <w:sz w:val="13"/>
                <w:szCs w:val="13"/>
                <w:lang w:eastAsia="zh-CN"/>
              </w:rPr>
            </w:pPr>
          </w:p>
        </w:tc>
        <w:tc>
          <w:tcPr>
            <w:tcW w:w="981" w:type="pct"/>
          </w:tcPr>
          <w:p w14:paraId="161BB286" w14:textId="77777777" w:rsidR="009D554A" w:rsidRPr="00AD259D" w:rsidRDefault="009D554A" w:rsidP="00D0722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13"/>
                <w:szCs w:val="13"/>
              </w:rPr>
            </w:pPr>
            <w:r w:rsidRPr="00AD259D">
              <w:rPr>
                <w:rFonts w:cs="Times New Roman"/>
                <w:b/>
                <w:bCs/>
                <w:sz w:val="13"/>
                <w:szCs w:val="13"/>
              </w:rPr>
              <w:t>(2)</w:t>
            </w:r>
          </w:p>
        </w:tc>
        <w:tc>
          <w:tcPr>
            <w:tcW w:w="1568" w:type="pct"/>
          </w:tcPr>
          <w:p w14:paraId="3F9C7D65" w14:textId="77777777" w:rsidR="009D554A" w:rsidRPr="00AD259D" w:rsidRDefault="009D554A" w:rsidP="00D0722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13"/>
                <w:szCs w:val="13"/>
              </w:rPr>
            </w:pPr>
            <w:r w:rsidRPr="00AD259D">
              <w:rPr>
                <w:rFonts w:cs="Times New Roman"/>
                <w:b/>
                <w:bCs/>
                <w:sz w:val="13"/>
                <w:szCs w:val="13"/>
              </w:rPr>
              <w:t>(2)</w:t>
            </w:r>
          </w:p>
        </w:tc>
        <w:tc>
          <w:tcPr>
            <w:tcW w:w="1373" w:type="pct"/>
          </w:tcPr>
          <w:p w14:paraId="718366CD" w14:textId="77777777" w:rsidR="009D554A" w:rsidRPr="00AD259D" w:rsidRDefault="009D554A" w:rsidP="00D07222">
            <w:pPr>
              <w:spacing w:line="240" w:lineRule="auto"/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13"/>
                <w:szCs w:val="13"/>
              </w:rPr>
            </w:pPr>
            <w:r w:rsidRPr="00AD259D">
              <w:rPr>
                <w:rFonts w:cs="Times New Roman"/>
                <w:b/>
                <w:bCs/>
                <w:sz w:val="13"/>
                <w:szCs w:val="13"/>
              </w:rPr>
              <w:t>(2)</w:t>
            </w:r>
          </w:p>
        </w:tc>
      </w:tr>
      <w:tr w:rsidR="009D554A" w:rsidRPr="00FD2836" w14:paraId="1DB0C075" w14:textId="77777777" w:rsidTr="00D072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bottom w:val="nil"/>
            </w:tcBorders>
          </w:tcPr>
          <w:p w14:paraId="3319B4DF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proofErr w:type="spellStart"/>
            <w:r w:rsidRPr="006D75E6">
              <w:rPr>
                <w:rFonts w:cs="Times New Roman"/>
                <w:sz w:val="13"/>
                <w:szCs w:val="13"/>
              </w:rPr>
              <w:t>团队</w:t>
            </w:r>
            <w:r w:rsidRPr="006D75E6">
              <w:rPr>
                <w:rFonts w:cs="Times New Roman"/>
                <w:sz w:val="13"/>
                <w:szCs w:val="13"/>
              </w:rPr>
              <w:t>HSS</w:t>
            </w:r>
            <w:r w:rsidRPr="006D75E6">
              <w:rPr>
                <w:rFonts w:cs="Times New Roman"/>
                <w:sz w:val="13"/>
                <w:szCs w:val="13"/>
              </w:rPr>
              <w:t>知识浓度</w:t>
            </w:r>
            <w:proofErr w:type="spellEnd"/>
          </w:p>
        </w:tc>
        <w:tc>
          <w:tcPr>
            <w:tcW w:w="981" w:type="pct"/>
            <w:tcBorders>
              <w:bottom w:val="nil"/>
            </w:tcBorders>
          </w:tcPr>
          <w:p w14:paraId="7C3CAA92" w14:textId="77777777" w:rsidR="009D554A" w:rsidRPr="00E8382F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0.0129</w:t>
            </w:r>
          </w:p>
          <w:p w14:paraId="3E68A1E5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(0.0286)</w:t>
            </w:r>
          </w:p>
        </w:tc>
        <w:tc>
          <w:tcPr>
            <w:tcW w:w="1568" w:type="pct"/>
            <w:tcBorders>
              <w:bottom w:val="nil"/>
            </w:tcBorders>
          </w:tcPr>
          <w:p w14:paraId="4F179599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0.2634</w:t>
            </w:r>
          </w:p>
          <w:p w14:paraId="56D2EC64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(0.2107)</w:t>
            </w:r>
          </w:p>
        </w:tc>
        <w:tc>
          <w:tcPr>
            <w:tcW w:w="1373" w:type="pct"/>
            <w:tcBorders>
              <w:bottom w:val="nil"/>
            </w:tcBorders>
          </w:tcPr>
          <w:p w14:paraId="74C3A20D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0.0196**</w:t>
            </w:r>
          </w:p>
          <w:p w14:paraId="102CB1E1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(0.0080)</w:t>
            </w:r>
          </w:p>
        </w:tc>
      </w:tr>
      <w:tr w:rsidR="009D554A" w:rsidRPr="00FD2836" w14:paraId="61A6C4C6" w14:textId="77777777" w:rsidTr="00D0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20D4196E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proofErr w:type="spellStart"/>
            <w:r w:rsidRPr="006D75E6">
              <w:rPr>
                <w:rFonts w:cs="Times New Roman"/>
                <w:sz w:val="13"/>
                <w:szCs w:val="13"/>
              </w:rPr>
              <w:t>HSS</w:t>
            </w:r>
            <w:r w:rsidRPr="006D75E6">
              <w:rPr>
                <w:rFonts w:cs="Times New Roman"/>
                <w:sz w:val="13"/>
                <w:szCs w:val="13"/>
              </w:rPr>
              <w:t>参考文献占比</w:t>
            </w:r>
            <w:proofErr w:type="spellEnd"/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03E04B09" w14:textId="77777777" w:rsidR="009D554A" w:rsidRPr="00E8382F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-0.0529</w:t>
            </w:r>
          </w:p>
          <w:p w14:paraId="4EAB42FA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(0.1199)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1B355F31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-0.9992</w:t>
            </w:r>
          </w:p>
          <w:p w14:paraId="6991A3A1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(1.2555)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133F469C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0.1623**</w:t>
            </w:r>
          </w:p>
          <w:p w14:paraId="7D849075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(0.0702)</w:t>
            </w:r>
          </w:p>
        </w:tc>
      </w:tr>
      <w:tr w:rsidR="009D554A" w:rsidRPr="00FD2836" w14:paraId="5B47AD08" w14:textId="77777777" w:rsidTr="00D072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55D7CBE6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  <w:lang w:eastAsia="zh-CN"/>
              </w:rPr>
            </w:pPr>
            <w:r w:rsidRPr="006D75E6">
              <w:rPr>
                <w:rFonts w:cs="Times New Roman"/>
                <w:sz w:val="13"/>
                <w:szCs w:val="13"/>
                <w:lang w:eastAsia="zh-CN"/>
              </w:rPr>
              <w:t>团队</w:t>
            </w:r>
            <w:r w:rsidRPr="006D75E6">
              <w:rPr>
                <w:rFonts w:cs="Times New Roman"/>
                <w:sz w:val="13"/>
                <w:szCs w:val="13"/>
                <w:lang w:eastAsia="zh-CN"/>
              </w:rPr>
              <w:t>HSS</w:t>
            </w:r>
            <w:r w:rsidRPr="006D75E6">
              <w:rPr>
                <w:rFonts w:cs="Times New Roman"/>
                <w:sz w:val="13"/>
                <w:szCs w:val="13"/>
                <w:lang w:eastAsia="zh-CN"/>
              </w:rPr>
              <w:t>知识浓度</w:t>
            </w:r>
            <w:r w:rsidRPr="006D75E6">
              <w:rPr>
                <w:rFonts w:cs="Times New Roman"/>
                <w:sz w:val="13"/>
                <w:szCs w:val="13"/>
                <w:lang w:eastAsia="zh-CN"/>
              </w:rPr>
              <w:t xml:space="preserve"> × HSS</w:t>
            </w:r>
            <w:r w:rsidRPr="006D75E6">
              <w:rPr>
                <w:rFonts w:cs="Times New Roman"/>
                <w:sz w:val="13"/>
                <w:szCs w:val="13"/>
                <w:lang w:eastAsia="zh-CN"/>
              </w:rPr>
              <w:t>参考文献占比</w:t>
            </w:r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52B62CF1" w14:textId="77777777" w:rsidR="009D554A" w:rsidRPr="00E8382F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0.0591</w:t>
            </w:r>
          </w:p>
          <w:p w14:paraId="31E6F317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(0.0951)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04089585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0.9614</w:t>
            </w:r>
          </w:p>
          <w:p w14:paraId="585CD2D3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(0.9394)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7C10DBBD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-0.0359</w:t>
            </w:r>
          </w:p>
          <w:p w14:paraId="2DCAE1DD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(0.0431)</w:t>
            </w:r>
          </w:p>
        </w:tc>
      </w:tr>
      <w:tr w:rsidR="009D554A" w:rsidRPr="00FD2836" w14:paraId="67E5BB62" w14:textId="77777777" w:rsidTr="00D0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67C5EC43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proofErr w:type="spellStart"/>
            <w:r w:rsidRPr="006D75E6">
              <w:rPr>
                <w:rFonts w:cs="Times New Roman"/>
                <w:sz w:val="13"/>
                <w:szCs w:val="13"/>
              </w:rPr>
              <w:t>团队规模（对数</w:t>
            </w:r>
            <w:proofErr w:type="spellEnd"/>
            <w:r w:rsidRPr="006D75E6">
              <w:rPr>
                <w:rFonts w:cs="Times New Roman"/>
                <w:sz w:val="13"/>
                <w:szCs w:val="13"/>
              </w:rPr>
              <w:t>）</w:t>
            </w:r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2F05B6CF" w14:textId="77777777" w:rsidR="009D554A" w:rsidRPr="00E8382F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0.0973***</w:t>
            </w:r>
          </w:p>
          <w:p w14:paraId="0942EF54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(0.0319)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67E431F8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0.7574***</w:t>
            </w:r>
          </w:p>
          <w:p w14:paraId="385DE9BC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(0.2363)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05DCA7B1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-0.0013</w:t>
            </w:r>
          </w:p>
          <w:p w14:paraId="7D19F555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(0.0078)</w:t>
            </w:r>
          </w:p>
        </w:tc>
      </w:tr>
      <w:tr w:rsidR="009D554A" w:rsidRPr="00FD2836" w14:paraId="1C3563E9" w14:textId="77777777" w:rsidTr="00D072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73528207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  <w:lang w:eastAsia="zh-CN"/>
              </w:rPr>
            </w:pPr>
            <w:r w:rsidRPr="006D75E6">
              <w:rPr>
                <w:rFonts w:cs="Times New Roman"/>
                <w:sz w:val="13"/>
                <w:szCs w:val="13"/>
                <w:lang w:eastAsia="zh-CN"/>
              </w:rPr>
              <w:t>既有知识存量（对数）</w:t>
            </w:r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3F53482B" w14:textId="77777777" w:rsidR="009D554A" w:rsidRPr="00E8382F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0.0764***</w:t>
            </w:r>
          </w:p>
          <w:p w14:paraId="79047C99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(0.0088)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3C2CF7C3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0.7554***</w:t>
            </w:r>
          </w:p>
          <w:p w14:paraId="2429C92F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(0.0721)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7217E5A4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0.0114***</w:t>
            </w:r>
          </w:p>
          <w:p w14:paraId="19D1AF0E" w14:textId="77777777" w:rsidR="009D554A" w:rsidRPr="00C5194E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(0.0024)</w:t>
            </w:r>
          </w:p>
        </w:tc>
      </w:tr>
      <w:tr w:rsidR="009D554A" w:rsidRPr="00FD2836" w14:paraId="62596E42" w14:textId="77777777" w:rsidTr="00D0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4746A17C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proofErr w:type="spellStart"/>
            <w:r w:rsidRPr="006D75E6">
              <w:rPr>
                <w:rFonts w:cs="Times New Roman"/>
                <w:sz w:val="13"/>
                <w:szCs w:val="13"/>
              </w:rPr>
              <w:t>常数项</w:t>
            </w:r>
            <w:proofErr w:type="spellEnd"/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7BADE297" w14:textId="77777777" w:rsidR="009D554A" w:rsidRPr="00E8382F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-0.0901</w:t>
            </w:r>
          </w:p>
          <w:p w14:paraId="58DAC52C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E8382F">
              <w:rPr>
                <w:rFonts w:cs="Times New Roman"/>
                <w:sz w:val="16"/>
                <w:szCs w:val="16"/>
              </w:rPr>
              <w:t>(0.1753)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5BCB0EA9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7.5687***</w:t>
            </w:r>
          </w:p>
          <w:p w14:paraId="17FE55E5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(2.4167)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1331E645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0.0929**</w:t>
            </w:r>
          </w:p>
          <w:p w14:paraId="7C5BA1C1" w14:textId="77777777" w:rsidR="009D554A" w:rsidRPr="00C5194E" w:rsidRDefault="009D554A" w:rsidP="00D07222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6"/>
                <w:szCs w:val="16"/>
              </w:rPr>
            </w:pPr>
            <w:r w:rsidRPr="00C5194E">
              <w:rPr>
                <w:rFonts w:cs="Times New Roman"/>
                <w:sz w:val="16"/>
                <w:szCs w:val="16"/>
              </w:rPr>
              <w:t>(0.0433)</w:t>
            </w:r>
          </w:p>
        </w:tc>
      </w:tr>
      <w:tr w:rsidR="009D554A" w:rsidRPr="00FD2836" w14:paraId="6A86082F" w14:textId="77777777" w:rsidTr="00D072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1BE7D1A4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proofErr w:type="spellStart"/>
            <w:r w:rsidRPr="006D75E6">
              <w:rPr>
                <w:rFonts w:cs="Times New Roman"/>
                <w:sz w:val="13"/>
                <w:szCs w:val="13"/>
              </w:rPr>
              <w:t>控制变量</w:t>
            </w:r>
            <w:proofErr w:type="spellEnd"/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27623721" w14:textId="77777777" w:rsidR="009D554A" w:rsidRPr="006D75E6" w:rsidRDefault="009D554A" w:rsidP="00D072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7DE9A974" w14:textId="77777777" w:rsidR="009D554A" w:rsidRPr="006D75E6" w:rsidRDefault="009D554A" w:rsidP="00D072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0816B763" w14:textId="77777777" w:rsidR="009D554A" w:rsidRPr="006D75E6" w:rsidRDefault="009D554A" w:rsidP="00D072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</w:tr>
      <w:tr w:rsidR="009D554A" w:rsidRPr="00FD2836" w14:paraId="40781EF1" w14:textId="77777777" w:rsidTr="00D0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32F4EE42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proofErr w:type="spellStart"/>
            <w:r w:rsidRPr="006D75E6">
              <w:rPr>
                <w:rFonts w:cs="Times New Roman"/>
                <w:sz w:val="13"/>
                <w:szCs w:val="13"/>
              </w:rPr>
              <w:t>年份固定效应</w:t>
            </w:r>
            <w:proofErr w:type="spellEnd"/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79652520" w14:textId="77777777" w:rsidR="009D554A" w:rsidRPr="006D75E6" w:rsidRDefault="009D554A" w:rsidP="00D072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384E43F2" w14:textId="77777777" w:rsidR="009D554A" w:rsidRPr="006D75E6" w:rsidRDefault="009D554A" w:rsidP="00D072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2D917667" w14:textId="77777777" w:rsidR="009D554A" w:rsidRPr="006D75E6" w:rsidRDefault="009D554A" w:rsidP="00D072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</w:tr>
      <w:tr w:rsidR="009D554A" w:rsidRPr="00FD2836" w14:paraId="55F4A270" w14:textId="77777777" w:rsidTr="00D072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5B47CF01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proofErr w:type="spellStart"/>
            <w:r>
              <w:rPr>
                <w:rFonts w:cs="Times New Roman"/>
                <w:sz w:val="13"/>
                <w:szCs w:val="13"/>
              </w:rPr>
              <w:t>主题分类</w:t>
            </w:r>
            <w:r w:rsidRPr="006D75E6">
              <w:rPr>
                <w:rFonts w:cs="Times New Roman"/>
                <w:sz w:val="13"/>
                <w:szCs w:val="13"/>
              </w:rPr>
              <w:t>固定效应</w:t>
            </w:r>
            <w:proofErr w:type="spellEnd"/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6CDD2FD4" w14:textId="77777777" w:rsidR="009D554A" w:rsidRPr="006D75E6" w:rsidRDefault="009D554A" w:rsidP="00D072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7C80C961" w14:textId="77777777" w:rsidR="009D554A" w:rsidRPr="006D75E6" w:rsidRDefault="009D554A" w:rsidP="00D072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73BA87B2" w14:textId="77777777" w:rsidR="009D554A" w:rsidRPr="006D75E6" w:rsidRDefault="009D554A" w:rsidP="00D072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是</w:t>
            </w:r>
          </w:p>
        </w:tc>
      </w:tr>
      <w:tr w:rsidR="009D554A" w:rsidRPr="00FD2836" w14:paraId="23374DA8" w14:textId="77777777" w:rsidTr="00D07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  <w:bottom w:val="nil"/>
            </w:tcBorders>
          </w:tcPr>
          <w:p w14:paraId="25087662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proofErr w:type="spellStart"/>
            <w:r w:rsidRPr="006D75E6">
              <w:rPr>
                <w:rFonts w:cs="Times New Roman"/>
                <w:sz w:val="13"/>
                <w:szCs w:val="13"/>
              </w:rPr>
              <w:t>样本量</w:t>
            </w:r>
            <w:proofErr w:type="spellEnd"/>
            <w:r w:rsidRPr="006D75E6">
              <w:rPr>
                <w:rFonts w:cs="Times New Roman"/>
                <w:sz w:val="13"/>
                <w:szCs w:val="13"/>
              </w:rPr>
              <w:t xml:space="preserve"> N</w:t>
            </w:r>
          </w:p>
        </w:tc>
        <w:tc>
          <w:tcPr>
            <w:tcW w:w="981" w:type="pct"/>
            <w:tcBorders>
              <w:top w:val="nil"/>
              <w:bottom w:val="nil"/>
            </w:tcBorders>
          </w:tcPr>
          <w:p w14:paraId="50B26352" w14:textId="77777777" w:rsidR="009D554A" w:rsidRPr="006D75E6" w:rsidRDefault="009D554A" w:rsidP="00D072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4616</w:t>
            </w:r>
          </w:p>
        </w:tc>
        <w:tc>
          <w:tcPr>
            <w:tcW w:w="1568" w:type="pct"/>
            <w:tcBorders>
              <w:top w:val="nil"/>
              <w:bottom w:val="nil"/>
            </w:tcBorders>
          </w:tcPr>
          <w:p w14:paraId="669912D5" w14:textId="77777777" w:rsidR="009D554A" w:rsidRPr="006D75E6" w:rsidRDefault="009D554A" w:rsidP="00D072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4616</w:t>
            </w:r>
          </w:p>
        </w:tc>
        <w:tc>
          <w:tcPr>
            <w:tcW w:w="1373" w:type="pct"/>
            <w:tcBorders>
              <w:top w:val="nil"/>
              <w:bottom w:val="nil"/>
            </w:tcBorders>
          </w:tcPr>
          <w:p w14:paraId="1974719D" w14:textId="77777777" w:rsidR="009D554A" w:rsidRPr="006D75E6" w:rsidRDefault="009D554A" w:rsidP="00D072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4616</w:t>
            </w:r>
          </w:p>
        </w:tc>
      </w:tr>
      <w:tr w:rsidR="009D554A" w:rsidRPr="00FD2836" w14:paraId="1ED8CB9D" w14:textId="77777777" w:rsidTr="00D0722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8" w:type="pct"/>
            <w:tcBorders>
              <w:top w:val="nil"/>
            </w:tcBorders>
          </w:tcPr>
          <w:p w14:paraId="1BAAF3A9" w14:textId="77777777" w:rsidR="009D554A" w:rsidRPr="006D75E6" w:rsidRDefault="009D554A" w:rsidP="00D07222">
            <w:pPr>
              <w:ind w:firstLine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R²</w:t>
            </w:r>
          </w:p>
        </w:tc>
        <w:tc>
          <w:tcPr>
            <w:tcW w:w="981" w:type="pct"/>
            <w:tcBorders>
              <w:top w:val="nil"/>
            </w:tcBorders>
          </w:tcPr>
          <w:p w14:paraId="085254C4" w14:textId="77777777" w:rsidR="009D554A" w:rsidRPr="006D75E6" w:rsidRDefault="009D554A" w:rsidP="00D07222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0.0959</w:t>
            </w:r>
          </w:p>
        </w:tc>
        <w:tc>
          <w:tcPr>
            <w:tcW w:w="1568" w:type="pct"/>
            <w:tcBorders>
              <w:top w:val="nil"/>
            </w:tcBorders>
          </w:tcPr>
          <w:p w14:paraId="598AA9C9" w14:textId="77777777" w:rsidR="009D554A" w:rsidRPr="006D75E6" w:rsidRDefault="009D554A" w:rsidP="00D0722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 w:rsidRPr="006D75E6">
              <w:rPr>
                <w:rFonts w:cs="Times New Roman"/>
                <w:sz w:val="13"/>
                <w:szCs w:val="13"/>
              </w:rPr>
              <w:t>0.2201</w:t>
            </w:r>
          </w:p>
        </w:tc>
        <w:tc>
          <w:tcPr>
            <w:tcW w:w="1373" w:type="pct"/>
            <w:tcBorders>
              <w:top w:val="nil"/>
            </w:tcBorders>
          </w:tcPr>
          <w:p w14:paraId="37A061E8" w14:textId="77777777" w:rsidR="009D554A" w:rsidRPr="006D75E6" w:rsidRDefault="009D554A" w:rsidP="00D07222">
            <w:pPr>
              <w:keepNext/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13"/>
                <w:szCs w:val="13"/>
              </w:rPr>
            </w:pPr>
            <w:r>
              <w:rPr>
                <w:rFonts w:cs="Times New Roman" w:hint="eastAsia"/>
                <w:sz w:val="13"/>
                <w:szCs w:val="13"/>
                <w:lang w:eastAsia="zh-CN"/>
              </w:rPr>
              <w:t xml:space="preserve">      </w:t>
            </w:r>
            <w:r w:rsidRPr="006D75E6">
              <w:rPr>
                <w:rFonts w:cs="Times New Roman"/>
                <w:sz w:val="13"/>
                <w:szCs w:val="13"/>
              </w:rPr>
              <w:t>0.1602</w:t>
            </w:r>
          </w:p>
        </w:tc>
      </w:tr>
    </w:tbl>
    <w:p w14:paraId="7E0800B3" w14:textId="77777777" w:rsidR="009D554A" w:rsidRPr="000F5302" w:rsidRDefault="009D554A" w:rsidP="009D554A">
      <w:pPr>
        <w:pStyle w:val="ae"/>
        <w:spacing w:after="0" w:line="240" w:lineRule="auto"/>
        <w:ind w:firstLineChars="200" w:firstLine="360"/>
        <w:rPr>
          <w:rFonts w:cs="Times New Roman"/>
          <w:color w:val="000000" w:themeColor="text1"/>
          <w:sz w:val="18"/>
          <w:lang w:eastAsia="zh-CN"/>
        </w:rPr>
      </w:pPr>
      <w:r w:rsidRPr="000F5302">
        <w:rPr>
          <w:rFonts w:cs="Times New Roman"/>
          <w:color w:val="000000" w:themeColor="text1"/>
          <w:sz w:val="18"/>
          <w:lang w:eastAsia="zh-CN"/>
        </w:rPr>
        <w:t>注：括号内为</w:t>
      </w:r>
      <w:r w:rsidRPr="000F5302">
        <w:rPr>
          <w:rFonts w:cs="Times New Roman"/>
          <w:color w:val="000000" w:themeColor="text1"/>
          <w:sz w:val="18"/>
          <w:lang w:eastAsia="zh-CN"/>
        </w:rPr>
        <w:t xml:space="preserve"> HC1 </w:t>
      </w:r>
      <w:r w:rsidRPr="000F5302">
        <w:rPr>
          <w:rFonts w:cs="Times New Roman"/>
          <w:color w:val="000000" w:themeColor="text1"/>
          <w:sz w:val="18"/>
          <w:lang w:eastAsia="zh-CN"/>
        </w:rPr>
        <w:t>稳健标准误；</w:t>
      </w:r>
      <w:r w:rsidRPr="000F5302">
        <w:rPr>
          <w:rFonts w:cs="Times New Roman"/>
          <w:color w:val="000000" w:themeColor="text1"/>
          <w:sz w:val="18"/>
          <w:lang w:eastAsia="zh-CN"/>
        </w:rPr>
        <w:t>*** p&lt;0.01</w:t>
      </w:r>
      <w:r w:rsidRPr="000F5302">
        <w:rPr>
          <w:rFonts w:cs="Times New Roman"/>
          <w:color w:val="000000" w:themeColor="text1"/>
          <w:sz w:val="18"/>
          <w:lang w:eastAsia="zh-CN"/>
        </w:rPr>
        <w:t>，</w:t>
      </w:r>
      <w:r w:rsidRPr="000F5302">
        <w:rPr>
          <w:rFonts w:cs="Times New Roman"/>
          <w:color w:val="000000" w:themeColor="text1"/>
          <w:sz w:val="18"/>
          <w:lang w:eastAsia="zh-CN"/>
        </w:rPr>
        <w:t>** p&lt;0.05</w:t>
      </w:r>
      <w:r w:rsidRPr="000F5302">
        <w:rPr>
          <w:rFonts w:cs="Times New Roman"/>
          <w:color w:val="000000" w:themeColor="text1"/>
          <w:sz w:val="18"/>
          <w:lang w:eastAsia="zh-CN"/>
        </w:rPr>
        <w:t>，</w:t>
      </w:r>
      <w:r w:rsidRPr="000F5302">
        <w:rPr>
          <w:rFonts w:cs="Times New Roman"/>
          <w:color w:val="000000" w:themeColor="text1"/>
          <w:sz w:val="18"/>
          <w:lang w:eastAsia="zh-CN"/>
        </w:rPr>
        <w:t>* p&lt;0.1</w:t>
      </w:r>
      <w:r w:rsidRPr="000F5302">
        <w:rPr>
          <w:rFonts w:cs="Times New Roman"/>
          <w:color w:val="000000" w:themeColor="text1"/>
          <w:sz w:val="18"/>
          <w:lang w:eastAsia="zh-CN"/>
        </w:rPr>
        <w:t>。（</w:t>
      </w:r>
      <w:r w:rsidRPr="000F5302">
        <w:rPr>
          <w:rFonts w:cs="Times New Roman"/>
          <w:color w:val="000000" w:themeColor="text1"/>
          <w:sz w:val="18"/>
          <w:lang w:eastAsia="zh-CN"/>
        </w:rPr>
        <w:t>1</w:t>
      </w:r>
      <w:r w:rsidRPr="000F5302">
        <w:rPr>
          <w:rFonts w:cs="Times New Roman"/>
          <w:color w:val="000000" w:themeColor="text1"/>
          <w:sz w:val="18"/>
          <w:lang w:eastAsia="zh-CN"/>
        </w:rPr>
        <w:t>）控制年份固定效应；（</w:t>
      </w:r>
      <w:r w:rsidRPr="000F5302">
        <w:rPr>
          <w:rFonts w:cs="Times New Roman"/>
          <w:color w:val="000000" w:themeColor="text1"/>
          <w:sz w:val="18"/>
          <w:lang w:eastAsia="zh-CN"/>
        </w:rPr>
        <w:t>2</w:t>
      </w:r>
      <w:r w:rsidRPr="000F5302">
        <w:rPr>
          <w:rFonts w:cs="Times New Roman"/>
          <w:color w:val="000000" w:themeColor="text1"/>
          <w:sz w:val="18"/>
          <w:lang w:eastAsia="zh-CN"/>
        </w:rPr>
        <w:t>）进一步控制</w:t>
      </w:r>
      <w:r w:rsidRPr="000F5302">
        <w:rPr>
          <w:rFonts w:cs="Times New Roman"/>
          <w:color w:val="000000" w:themeColor="text1"/>
          <w:sz w:val="18"/>
          <w:lang w:eastAsia="zh-CN"/>
        </w:rPr>
        <w:t xml:space="preserve"> </w:t>
      </w:r>
      <w:proofErr w:type="spellStart"/>
      <w:r w:rsidRPr="000F5302">
        <w:rPr>
          <w:rFonts w:cs="Times New Roman"/>
          <w:color w:val="000000" w:themeColor="text1"/>
          <w:sz w:val="18"/>
          <w:lang w:eastAsia="zh-CN"/>
        </w:rPr>
        <w:t>arXiv</w:t>
      </w:r>
      <w:proofErr w:type="spellEnd"/>
      <w:r w:rsidRPr="000F5302">
        <w:rPr>
          <w:rFonts w:cs="Times New Roman"/>
          <w:color w:val="000000" w:themeColor="text1"/>
          <w:sz w:val="18"/>
          <w:lang w:eastAsia="zh-CN"/>
        </w:rPr>
        <w:t xml:space="preserve"> </w:t>
      </w:r>
      <w:r w:rsidRPr="000F5302">
        <w:rPr>
          <w:rFonts w:cs="Times New Roman"/>
          <w:color w:val="000000" w:themeColor="text1"/>
          <w:sz w:val="18"/>
          <w:lang w:eastAsia="zh-CN"/>
        </w:rPr>
        <w:t>主</w:t>
      </w:r>
      <w:r w:rsidRPr="000F5302">
        <w:rPr>
          <w:rFonts w:cs="Times New Roman" w:hint="eastAsia"/>
          <w:color w:val="000000" w:themeColor="text1"/>
          <w:sz w:val="18"/>
          <w:lang w:eastAsia="zh-CN"/>
        </w:rPr>
        <w:t>题</w:t>
      </w:r>
      <w:r w:rsidRPr="000F5302">
        <w:rPr>
          <w:rFonts w:cs="Times New Roman"/>
          <w:color w:val="000000" w:themeColor="text1"/>
          <w:sz w:val="18"/>
          <w:lang w:eastAsia="zh-CN"/>
        </w:rPr>
        <w:t>分类固定效应。</w:t>
      </w:r>
    </w:p>
    <w:p w14:paraId="140FDBD9" w14:textId="77777777" w:rsidR="009D554A" w:rsidRDefault="009D554A" w:rsidP="009D554A">
      <w:pPr>
        <w:pStyle w:val="ae"/>
        <w:spacing w:line="360" w:lineRule="auto"/>
        <w:ind w:firstLineChars="200"/>
        <w:rPr>
          <w:lang w:eastAsia="zh-CN"/>
        </w:rPr>
      </w:pPr>
    </w:p>
    <w:p w14:paraId="3F71E13C" w14:textId="77777777" w:rsidR="009D554A" w:rsidRPr="00C83558" w:rsidRDefault="009D554A" w:rsidP="009D554A">
      <w:pPr>
        <w:pStyle w:val="ae"/>
        <w:spacing w:line="360" w:lineRule="auto"/>
        <w:ind w:firstLineChars="200"/>
        <w:rPr>
          <w:lang w:eastAsia="zh-CN"/>
        </w:rPr>
      </w:pPr>
    </w:p>
    <w:p w14:paraId="0EDA86A1" w14:textId="77777777" w:rsidR="009D554A" w:rsidRDefault="009D554A" w:rsidP="009D554A">
      <w:pPr>
        <w:spacing w:line="360" w:lineRule="auto"/>
        <w:ind w:firstLine="0"/>
        <w:rPr>
          <w:lang w:eastAsia="zh-CN"/>
        </w:rPr>
      </w:pPr>
    </w:p>
    <w:p w14:paraId="706B7B11" w14:textId="77777777" w:rsidR="009D554A" w:rsidRDefault="009D554A" w:rsidP="009D554A">
      <w:pPr>
        <w:spacing w:line="360" w:lineRule="auto"/>
        <w:ind w:firstLine="0"/>
        <w:rPr>
          <w:lang w:eastAsia="zh-CN"/>
        </w:rPr>
      </w:pPr>
    </w:p>
    <w:p w14:paraId="665D3E4C" w14:textId="77777777" w:rsidR="009D554A" w:rsidRDefault="009D554A" w:rsidP="009D554A">
      <w:pPr>
        <w:spacing w:line="360" w:lineRule="auto"/>
        <w:ind w:firstLine="0"/>
        <w:rPr>
          <w:lang w:eastAsia="zh-CN"/>
        </w:rPr>
      </w:pPr>
    </w:p>
    <w:p w14:paraId="222BE4DE" w14:textId="77777777" w:rsidR="009D554A" w:rsidRDefault="009D554A" w:rsidP="009D554A">
      <w:pPr>
        <w:spacing w:line="360" w:lineRule="auto"/>
        <w:ind w:firstLine="0"/>
        <w:rPr>
          <w:lang w:eastAsia="zh-CN"/>
        </w:rPr>
      </w:pPr>
    </w:p>
    <w:p w14:paraId="08F7EAC6" w14:textId="77777777" w:rsidR="009D554A" w:rsidRDefault="009D554A" w:rsidP="009D554A">
      <w:pPr>
        <w:spacing w:line="360" w:lineRule="auto"/>
        <w:ind w:firstLine="0"/>
        <w:rPr>
          <w:lang w:eastAsia="zh-CN"/>
        </w:rPr>
      </w:pPr>
    </w:p>
    <w:p w14:paraId="29F66467" w14:textId="77777777" w:rsidR="009D554A" w:rsidRPr="002B0BE2" w:rsidRDefault="009D554A" w:rsidP="009D554A">
      <w:pPr>
        <w:spacing w:line="360" w:lineRule="auto"/>
        <w:ind w:firstLine="0"/>
        <w:rPr>
          <w:lang w:eastAsia="zh-CN"/>
        </w:rPr>
      </w:pPr>
    </w:p>
    <w:p w14:paraId="6C769F47" w14:textId="77777777" w:rsidR="009D554A" w:rsidRDefault="009D554A" w:rsidP="009D554A">
      <w:pPr>
        <w:jc w:val="center"/>
        <w:rPr>
          <w:rFonts w:cs="Times New Roman"/>
          <w:i/>
          <w:color w:val="EE0000"/>
          <w:szCs w:val="24"/>
          <w:lang w:eastAsia="zh-CN"/>
        </w:rPr>
      </w:pPr>
      <w:r w:rsidRPr="00403D2B">
        <w:rPr>
          <w:rFonts w:cs="Times New Roman" w:hint="eastAsia"/>
          <w:i/>
          <w:color w:val="EE0000"/>
          <w:szCs w:val="24"/>
          <w:lang w:eastAsia="zh-CN"/>
        </w:rPr>
        <w:t>附</w:t>
      </w:r>
      <w:r w:rsidRPr="00403D2B">
        <w:rPr>
          <w:rFonts w:cs="Times New Roman"/>
          <w:i/>
          <w:color w:val="EE0000"/>
          <w:szCs w:val="24"/>
          <w:lang w:eastAsia="zh-CN"/>
        </w:rPr>
        <w:t>表</w:t>
      </w:r>
      <w:r w:rsidRPr="00403D2B">
        <w:rPr>
          <w:rFonts w:cs="Times New Roman" w:hint="eastAsia"/>
          <w:i/>
          <w:color w:val="EE0000"/>
          <w:szCs w:val="24"/>
          <w:lang w:eastAsia="zh-CN"/>
        </w:rPr>
        <w:t>2</w:t>
      </w:r>
      <w:r>
        <w:rPr>
          <w:rFonts w:cs="Times New Roman" w:hint="eastAsia"/>
          <w:i/>
          <w:color w:val="EE0000"/>
          <w:szCs w:val="24"/>
          <w:lang w:eastAsia="zh-CN"/>
        </w:rPr>
        <w:t xml:space="preserve">. </w:t>
      </w:r>
      <w:r w:rsidRPr="00403D2B">
        <w:rPr>
          <w:rFonts w:cs="Times New Roman"/>
          <w:i/>
          <w:color w:val="EE0000"/>
          <w:szCs w:val="24"/>
          <w:lang w:eastAsia="zh-CN"/>
        </w:rPr>
        <w:t>缩尾处理后的稳健性检验结果</w:t>
      </w:r>
    </w:p>
    <w:p w14:paraId="1DC95B29" w14:textId="77777777" w:rsidR="009D554A" w:rsidRPr="00546DFE" w:rsidRDefault="009D554A" w:rsidP="009D554A">
      <w:pPr>
        <w:jc w:val="center"/>
        <w:rPr>
          <w:rFonts w:cs="Times New Roman"/>
          <w:i/>
          <w:color w:val="EE0000"/>
          <w:szCs w:val="24"/>
          <w:lang w:eastAsia="zh-CN"/>
        </w:rPr>
      </w:pPr>
      <w:r w:rsidRPr="00E1283F">
        <w:rPr>
          <w:rFonts w:cs="Times New Roman"/>
          <w:b/>
          <w:bCs/>
          <w:i/>
          <w:color w:val="EE0000"/>
          <w:szCs w:val="24"/>
          <w:lang w:eastAsia="zh-CN"/>
        </w:rPr>
        <w:t xml:space="preserve">Appendix Table 2. Robustness Test Results after </w:t>
      </w:r>
      <w:proofErr w:type="spellStart"/>
      <w:r w:rsidRPr="00E1283F">
        <w:rPr>
          <w:rFonts w:cs="Times New Roman"/>
          <w:b/>
          <w:bCs/>
          <w:i/>
          <w:color w:val="EE0000"/>
          <w:szCs w:val="24"/>
          <w:lang w:eastAsia="zh-CN"/>
        </w:rPr>
        <w:t>Winsorization</w:t>
      </w:r>
      <w:proofErr w:type="spellEnd"/>
    </w:p>
    <w:tbl>
      <w:tblPr>
        <w:tblStyle w:val="af0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5"/>
        <w:gridCol w:w="937"/>
        <w:gridCol w:w="937"/>
        <w:gridCol w:w="1557"/>
        <w:gridCol w:w="1008"/>
        <w:gridCol w:w="1447"/>
        <w:gridCol w:w="935"/>
      </w:tblGrid>
      <w:tr w:rsidR="009D554A" w14:paraId="29EC05F1" w14:textId="77777777" w:rsidTr="00D07222">
        <w:trPr>
          <w:jc w:val="center"/>
        </w:trPr>
        <w:tc>
          <w:tcPr>
            <w:tcW w:w="894" w:type="pct"/>
            <w:vMerge w:val="restart"/>
            <w:tcBorders>
              <w:top w:val="single" w:sz="12" w:space="0" w:color="auto"/>
              <w:bottom w:val="single" w:sz="4" w:space="0" w:color="auto"/>
            </w:tcBorders>
          </w:tcPr>
          <w:p w14:paraId="50BAEAD1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</w:p>
          <w:p w14:paraId="2DCF333C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  <w:lang w:eastAsia="zh-CN"/>
              </w:rPr>
              <w:t>变量</w:t>
            </w:r>
          </w:p>
        </w:tc>
        <w:tc>
          <w:tcPr>
            <w:tcW w:w="1128" w:type="pct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00ED607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平均引用影响</w:t>
            </w:r>
          </w:p>
          <w:p w14:paraId="2D9961C9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ascii="Cambria Math" w:hAnsi="Cambria Math" w:cs="Times New Roman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13"/>
                  <w:szCs w:val="13"/>
                  <w:lang w:eastAsia="zh-CN"/>
                </w:rPr>
                <m:t>LogRC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EE0000"/>
                      <w:sz w:val="13"/>
                      <w:szCs w:val="13"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p</m:t>
                  </m:r>
                </m:sub>
              </m:sSub>
            </m:oMath>
            <w:r w:rsidRPr="00246C78">
              <w:rPr>
                <w:rFonts w:ascii="Cambria Math" w:hAnsi="Cambria Math" w:cs="Times New Roman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544" w:type="pct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70491F3B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  <w:t>施引学科广度</w:t>
            </w:r>
          </w:p>
          <w:p w14:paraId="403FFD27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EE0000"/>
                      <w:sz w:val="13"/>
                      <w:szCs w:val="13"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Citation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_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Field</m:t>
                  </m:r>
                  <m:r>
                    <m:rPr>
                      <m:sty m:val="b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_</m:t>
                  </m:r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Diversity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p</m:t>
                  </m:r>
                </m:sub>
              </m:sSub>
            </m:oMath>
            <w:r w:rsidRPr="00246C78"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434" w:type="pct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71DF93D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  <w:t>HSS</w:t>
            </w:r>
            <w:r w:rsidRPr="00246C78"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  <w:t>施引占比</w:t>
            </w:r>
          </w:p>
          <w:p w14:paraId="293679D1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lang w:eastAsia="zh-CN"/>
              </w:rPr>
            </w:pPr>
            <w:r w:rsidRPr="00246C78"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13"/>
                  <w:szCs w:val="13"/>
                  <w:lang w:eastAsia="zh-CN"/>
                </w:rPr>
                <m:t>HSS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EE0000"/>
                  <w:sz w:val="13"/>
                  <w:szCs w:val="13"/>
                  <w:lang w:eastAsia="zh-CN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13"/>
                  <w:szCs w:val="13"/>
                  <w:lang w:eastAsia="zh-CN"/>
                </w:rPr>
                <m:t>Citing</m:t>
              </m:r>
              <m:r>
                <m:rPr>
                  <m:sty m:val="b"/>
                </m:rPr>
                <w:rPr>
                  <w:rFonts w:ascii="Cambria Math" w:hAnsi="Cambria Math" w:cs="Times New Roman"/>
                  <w:color w:val="EE0000"/>
                  <w:sz w:val="13"/>
                  <w:szCs w:val="13"/>
                  <w:lang w:eastAsia="zh-CN"/>
                </w:rPr>
                <m:t>_</m:t>
              </m:r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13"/>
                  <w:szCs w:val="13"/>
                  <w:lang w:eastAsia="zh-CN"/>
                </w:rPr>
                <m:t>Shar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EE0000"/>
                      <w:sz w:val="13"/>
                      <w:szCs w:val="13"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p</m:t>
                  </m:r>
                </m:sub>
              </m:sSub>
            </m:oMath>
            <w:r w:rsidRPr="00246C78"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</w:tr>
      <w:tr w:rsidR="009D554A" w14:paraId="156B6412" w14:textId="77777777" w:rsidTr="00D07222">
        <w:trPr>
          <w:jc w:val="center"/>
        </w:trPr>
        <w:tc>
          <w:tcPr>
            <w:tcW w:w="894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14:paraId="5EACBF2C" w14:textId="77777777" w:rsidR="009D554A" w:rsidRPr="00246C78" w:rsidRDefault="009D554A" w:rsidP="00D07222">
            <w:pPr>
              <w:ind w:firstLine="0"/>
              <w:rPr>
                <w:rFonts w:cs="Times New Roman"/>
                <w:color w:val="EE0000"/>
                <w:sz w:val="13"/>
                <w:szCs w:val="13"/>
                <w:lang w:eastAsia="zh-CN"/>
              </w:rPr>
            </w:pPr>
          </w:p>
        </w:tc>
        <w:tc>
          <w:tcPr>
            <w:tcW w:w="564" w:type="pct"/>
            <w:tcBorders>
              <w:top w:val="single" w:sz="4" w:space="0" w:color="auto"/>
              <w:bottom w:val="single" w:sz="4" w:space="0" w:color="auto"/>
            </w:tcBorders>
          </w:tcPr>
          <w:p w14:paraId="242EE5E9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1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564" w:type="pct"/>
            <w:tcBorders>
              <w:top w:val="single" w:sz="4" w:space="0" w:color="auto"/>
              <w:bottom w:val="single" w:sz="4" w:space="0" w:color="auto"/>
            </w:tcBorders>
          </w:tcPr>
          <w:p w14:paraId="3636D6D7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2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937" w:type="pct"/>
            <w:tcBorders>
              <w:top w:val="single" w:sz="4" w:space="0" w:color="auto"/>
              <w:bottom w:val="single" w:sz="4" w:space="0" w:color="auto"/>
            </w:tcBorders>
          </w:tcPr>
          <w:p w14:paraId="70DCBC9C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1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607" w:type="pct"/>
            <w:tcBorders>
              <w:top w:val="single" w:sz="4" w:space="0" w:color="auto"/>
              <w:bottom w:val="single" w:sz="4" w:space="0" w:color="auto"/>
            </w:tcBorders>
          </w:tcPr>
          <w:p w14:paraId="5F3CA9F3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2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871" w:type="pct"/>
            <w:tcBorders>
              <w:top w:val="single" w:sz="4" w:space="0" w:color="auto"/>
              <w:bottom w:val="single" w:sz="4" w:space="0" w:color="auto"/>
            </w:tcBorders>
          </w:tcPr>
          <w:p w14:paraId="3550C417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1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563" w:type="pct"/>
            <w:tcBorders>
              <w:top w:val="single" w:sz="4" w:space="0" w:color="auto"/>
              <w:bottom w:val="single" w:sz="4" w:space="0" w:color="auto"/>
            </w:tcBorders>
          </w:tcPr>
          <w:p w14:paraId="767F8703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2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</w:tr>
      <w:tr w:rsidR="009D554A" w14:paraId="18F5D0A6" w14:textId="77777777" w:rsidTr="00D07222">
        <w:trPr>
          <w:jc w:val="center"/>
        </w:trPr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53EAC242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团队</w:t>
            </w:r>
            <w:r w:rsidRPr="00246C78">
              <w:rPr>
                <w:rFonts w:cs="Times New Roman"/>
                <w:b/>
                <w:bCs/>
                <w:color w:val="EE0000"/>
                <w:sz w:val="15"/>
                <w:szCs w:val="15"/>
              </w:rPr>
              <w:t>HSS</w:t>
            </w: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知识浓度</w:t>
            </w:r>
            <w:proofErr w:type="spellEnd"/>
          </w:p>
        </w:tc>
        <w:tc>
          <w:tcPr>
            <w:tcW w:w="564" w:type="pct"/>
            <w:tcBorders>
              <w:top w:val="single" w:sz="4" w:space="0" w:color="auto"/>
            </w:tcBorders>
          </w:tcPr>
          <w:p w14:paraId="702B2EE6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0.0040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(0.0044)</w:t>
            </w:r>
          </w:p>
        </w:tc>
        <w:tc>
          <w:tcPr>
            <w:tcW w:w="564" w:type="pct"/>
            <w:tcBorders>
              <w:top w:val="single" w:sz="4" w:space="0" w:color="auto"/>
            </w:tcBorders>
          </w:tcPr>
          <w:p w14:paraId="43B30DFD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-0.0021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(0.0049)</w:t>
            </w:r>
          </w:p>
        </w:tc>
        <w:tc>
          <w:tcPr>
            <w:tcW w:w="937" w:type="pct"/>
            <w:tcBorders>
              <w:top w:val="single" w:sz="4" w:space="0" w:color="auto"/>
            </w:tcBorders>
          </w:tcPr>
          <w:p w14:paraId="472C740F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0.1423***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(0.0443)</w:t>
            </w:r>
          </w:p>
        </w:tc>
        <w:tc>
          <w:tcPr>
            <w:tcW w:w="607" w:type="pct"/>
            <w:tcBorders>
              <w:top w:val="single" w:sz="4" w:space="0" w:color="auto"/>
            </w:tcBorders>
          </w:tcPr>
          <w:p w14:paraId="0F6D326D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0.0497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(0.0473)</w:t>
            </w:r>
          </w:p>
        </w:tc>
        <w:tc>
          <w:tcPr>
            <w:tcW w:w="871" w:type="pct"/>
            <w:tcBorders>
              <w:top w:val="single" w:sz="4" w:space="0" w:color="auto"/>
            </w:tcBorders>
          </w:tcPr>
          <w:p w14:paraId="6B34444E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0.0224***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(0.0019)</w:t>
            </w:r>
          </w:p>
        </w:tc>
        <w:tc>
          <w:tcPr>
            <w:tcW w:w="563" w:type="pct"/>
            <w:tcBorders>
              <w:top w:val="single" w:sz="4" w:space="0" w:color="auto"/>
            </w:tcBorders>
          </w:tcPr>
          <w:p w14:paraId="4F2D53D4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0.0149***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(0.0019)</w:t>
            </w:r>
          </w:p>
        </w:tc>
      </w:tr>
      <w:tr w:rsidR="009D554A" w14:paraId="1EE5FD25" w14:textId="77777777" w:rsidTr="00D07222">
        <w:trPr>
          <w:jc w:val="center"/>
        </w:trPr>
        <w:tc>
          <w:tcPr>
            <w:tcW w:w="894" w:type="pct"/>
            <w:vAlign w:val="center"/>
          </w:tcPr>
          <w:p w14:paraId="2952219C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团队规模</w:t>
            </w:r>
            <w:proofErr w:type="spellEnd"/>
          </w:p>
          <w:p w14:paraId="4EE02514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（</w:t>
            </w: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对数</w:t>
            </w:r>
            <w:proofErr w:type="spellEnd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）</w:t>
            </w:r>
          </w:p>
        </w:tc>
        <w:tc>
          <w:tcPr>
            <w:tcW w:w="564" w:type="pct"/>
          </w:tcPr>
          <w:p w14:paraId="07FB4E14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0.0992***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(0.0143)</w:t>
            </w:r>
          </w:p>
        </w:tc>
        <w:tc>
          <w:tcPr>
            <w:tcW w:w="564" w:type="pct"/>
          </w:tcPr>
          <w:p w14:paraId="4EEF18A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0.0985***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(0.0147)</w:t>
            </w:r>
          </w:p>
        </w:tc>
        <w:tc>
          <w:tcPr>
            <w:tcW w:w="937" w:type="pct"/>
          </w:tcPr>
          <w:p w14:paraId="45909747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0.6771***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(0.1184)</w:t>
            </w:r>
          </w:p>
        </w:tc>
        <w:tc>
          <w:tcPr>
            <w:tcW w:w="607" w:type="pct"/>
          </w:tcPr>
          <w:p w14:paraId="570860DF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0.7221***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(0.1200)</w:t>
            </w:r>
          </w:p>
        </w:tc>
        <w:tc>
          <w:tcPr>
            <w:tcW w:w="871" w:type="pct"/>
          </w:tcPr>
          <w:p w14:paraId="7779424B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-0.0222***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(0.0041)</w:t>
            </w:r>
          </w:p>
        </w:tc>
        <w:tc>
          <w:tcPr>
            <w:tcW w:w="563" w:type="pct"/>
          </w:tcPr>
          <w:p w14:paraId="01F13E0C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-0.0032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(0.0041)</w:t>
            </w:r>
          </w:p>
        </w:tc>
      </w:tr>
      <w:tr w:rsidR="009D554A" w14:paraId="61876F85" w14:textId="77777777" w:rsidTr="00D07222">
        <w:trPr>
          <w:jc w:val="center"/>
        </w:trPr>
        <w:tc>
          <w:tcPr>
            <w:tcW w:w="894" w:type="pct"/>
            <w:vAlign w:val="center"/>
          </w:tcPr>
          <w:p w14:paraId="782D436A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  <w:lang w:eastAsia="zh-CN"/>
              </w:rPr>
              <w:t>既有知识存量（对数）</w:t>
            </w:r>
          </w:p>
        </w:tc>
        <w:tc>
          <w:tcPr>
            <w:tcW w:w="564" w:type="pct"/>
          </w:tcPr>
          <w:p w14:paraId="7B803B94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0.0659***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(0.0039)</w:t>
            </w:r>
          </w:p>
        </w:tc>
        <w:tc>
          <w:tcPr>
            <w:tcW w:w="564" w:type="pct"/>
          </w:tcPr>
          <w:p w14:paraId="017AA98F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0.0623***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(0.0043)</w:t>
            </w:r>
          </w:p>
        </w:tc>
        <w:tc>
          <w:tcPr>
            <w:tcW w:w="937" w:type="pct"/>
          </w:tcPr>
          <w:p w14:paraId="59C7921D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0.8158***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(0.0362)</w:t>
            </w:r>
          </w:p>
        </w:tc>
        <w:tc>
          <w:tcPr>
            <w:tcW w:w="607" w:type="pct"/>
          </w:tcPr>
          <w:p w14:paraId="583D4118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0.6780***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(0.0390)</w:t>
            </w:r>
          </w:p>
        </w:tc>
        <w:tc>
          <w:tcPr>
            <w:tcW w:w="871" w:type="pct"/>
          </w:tcPr>
          <w:p w14:paraId="40F723DD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0.0273***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(0.0013)</w:t>
            </w:r>
          </w:p>
        </w:tc>
        <w:tc>
          <w:tcPr>
            <w:tcW w:w="563" w:type="pct"/>
          </w:tcPr>
          <w:p w14:paraId="6427AF92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0.0124***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(0.0014)</w:t>
            </w:r>
          </w:p>
        </w:tc>
      </w:tr>
      <w:tr w:rsidR="009D554A" w14:paraId="7B00A226" w14:textId="77777777" w:rsidTr="00D07222">
        <w:trPr>
          <w:jc w:val="center"/>
        </w:trPr>
        <w:tc>
          <w:tcPr>
            <w:tcW w:w="894" w:type="pct"/>
            <w:vAlign w:val="center"/>
          </w:tcPr>
          <w:p w14:paraId="23CE2858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常数项</w:t>
            </w:r>
            <w:proofErr w:type="spellEnd"/>
          </w:p>
        </w:tc>
        <w:tc>
          <w:tcPr>
            <w:tcW w:w="564" w:type="pct"/>
          </w:tcPr>
          <w:p w14:paraId="36EE8871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-0.0602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(0.1079)</w:t>
            </w:r>
          </w:p>
        </w:tc>
        <w:tc>
          <w:tcPr>
            <w:tcW w:w="564" w:type="pct"/>
          </w:tcPr>
          <w:p w14:paraId="77F53409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-0.0178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(0.1368)</w:t>
            </w:r>
          </w:p>
        </w:tc>
        <w:tc>
          <w:tcPr>
            <w:tcW w:w="937" w:type="pct"/>
          </w:tcPr>
          <w:p w14:paraId="14DA2712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4.5679***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(0.9150)</w:t>
            </w:r>
          </w:p>
        </w:tc>
        <w:tc>
          <w:tcPr>
            <w:tcW w:w="607" w:type="pct"/>
          </w:tcPr>
          <w:p w14:paraId="1019A34D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5.2297***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(1.3159)</w:t>
            </w:r>
          </w:p>
        </w:tc>
        <w:tc>
          <w:tcPr>
            <w:tcW w:w="871" w:type="pct"/>
          </w:tcPr>
          <w:p w14:paraId="429A7892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0.1107***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(0.0269)</w:t>
            </w:r>
          </w:p>
        </w:tc>
        <w:tc>
          <w:tcPr>
            <w:tcW w:w="563" w:type="pct"/>
          </w:tcPr>
          <w:p w14:paraId="3B104A56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0.0330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br/>
              <w:t>(0.0280)</w:t>
            </w:r>
          </w:p>
        </w:tc>
      </w:tr>
      <w:tr w:rsidR="009D554A" w14:paraId="0AEB1680" w14:textId="77777777" w:rsidTr="00D07222">
        <w:trPr>
          <w:jc w:val="center"/>
        </w:trPr>
        <w:tc>
          <w:tcPr>
            <w:tcW w:w="894" w:type="pct"/>
            <w:vAlign w:val="center"/>
          </w:tcPr>
          <w:p w14:paraId="625994FF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控制变量</w:t>
            </w:r>
            <w:proofErr w:type="spellEnd"/>
          </w:p>
        </w:tc>
        <w:tc>
          <w:tcPr>
            <w:tcW w:w="564" w:type="pct"/>
            <w:vAlign w:val="center"/>
          </w:tcPr>
          <w:p w14:paraId="21B5EAF5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564" w:type="pct"/>
            <w:vAlign w:val="center"/>
          </w:tcPr>
          <w:p w14:paraId="5B037731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937" w:type="pct"/>
            <w:vAlign w:val="center"/>
          </w:tcPr>
          <w:p w14:paraId="2F0089DD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607" w:type="pct"/>
            <w:vAlign w:val="center"/>
          </w:tcPr>
          <w:p w14:paraId="42B5AED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871" w:type="pct"/>
            <w:vAlign w:val="center"/>
          </w:tcPr>
          <w:p w14:paraId="4F003EFF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563" w:type="pct"/>
            <w:vAlign w:val="center"/>
          </w:tcPr>
          <w:p w14:paraId="577DA9E2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</w:tr>
      <w:tr w:rsidR="009D554A" w14:paraId="044D604A" w14:textId="77777777" w:rsidTr="00D07222">
        <w:trPr>
          <w:jc w:val="center"/>
        </w:trPr>
        <w:tc>
          <w:tcPr>
            <w:tcW w:w="894" w:type="pct"/>
            <w:vAlign w:val="center"/>
          </w:tcPr>
          <w:p w14:paraId="77CAE657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年份固定效应</w:t>
            </w:r>
            <w:proofErr w:type="spellEnd"/>
          </w:p>
        </w:tc>
        <w:tc>
          <w:tcPr>
            <w:tcW w:w="564" w:type="pct"/>
            <w:vAlign w:val="center"/>
          </w:tcPr>
          <w:p w14:paraId="3DF3A08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564" w:type="pct"/>
            <w:vAlign w:val="center"/>
          </w:tcPr>
          <w:p w14:paraId="466122F2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937" w:type="pct"/>
            <w:vAlign w:val="center"/>
          </w:tcPr>
          <w:p w14:paraId="17866C97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607" w:type="pct"/>
            <w:vAlign w:val="center"/>
          </w:tcPr>
          <w:p w14:paraId="1B00AC0F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871" w:type="pct"/>
            <w:vAlign w:val="center"/>
          </w:tcPr>
          <w:p w14:paraId="03D56EB4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563" w:type="pct"/>
            <w:vAlign w:val="center"/>
          </w:tcPr>
          <w:p w14:paraId="2E04AC29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</w:tr>
      <w:tr w:rsidR="009D554A" w14:paraId="5D092E52" w14:textId="77777777" w:rsidTr="00D07222">
        <w:trPr>
          <w:jc w:val="center"/>
        </w:trPr>
        <w:tc>
          <w:tcPr>
            <w:tcW w:w="894" w:type="pct"/>
            <w:vAlign w:val="center"/>
          </w:tcPr>
          <w:p w14:paraId="27739D9F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主</w:t>
            </w: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  <w:lang w:eastAsia="zh-CN"/>
              </w:rPr>
              <w:t>题</w:t>
            </w: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分类固定效应</w:t>
            </w:r>
            <w:proofErr w:type="spellEnd"/>
          </w:p>
        </w:tc>
        <w:tc>
          <w:tcPr>
            <w:tcW w:w="564" w:type="pct"/>
            <w:vAlign w:val="center"/>
          </w:tcPr>
          <w:p w14:paraId="1972B315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否</w:t>
            </w:r>
          </w:p>
        </w:tc>
        <w:tc>
          <w:tcPr>
            <w:tcW w:w="564" w:type="pct"/>
            <w:vAlign w:val="center"/>
          </w:tcPr>
          <w:p w14:paraId="604CE9B2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937" w:type="pct"/>
            <w:vAlign w:val="center"/>
          </w:tcPr>
          <w:p w14:paraId="01AE2CEE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否</w:t>
            </w:r>
          </w:p>
        </w:tc>
        <w:tc>
          <w:tcPr>
            <w:tcW w:w="607" w:type="pct"/>
            <w:vAlign w:val="center"/>
          </w:tcPr>
          <w:p w14:paraId="11FE6315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871" w:type="pct"/>
            <w:vAlign w:val="center"/>
          </w:tcPr>
          <w:p w14:paraId="672BCE15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否</w:t>
            </w:r>
          </w:p>
        </w:tc>
        <w:tc>
          <w:tcPr>
            <w:tcW w:w="563" w:type="pct"/>
            <w:vAlign w:val="center"/>
          </w:tcPr>
          <w:p w14:paraId="168DE7FA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</w:tr>
      <w:tr w:rsidR="009D554A" w14:paraId="7F5919B1" w14:textId="77777777" w:rsidTr="00D07222">
        <w:trPr>
          <w:jc w:val="center"/>
        </w:trPr>
        <w:tc>
          <w:tcPr>
            <w:tcW w:w="894" w:type="pct"/>
            <w:vAlign w:val="center"/>
          </w:tcPr>
          <w:p w14:paraId="4442EB16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样本量</w:t>
            </w:r>
            <w:proofErr w:type="spellEnd"/>
            <w:r w:rsidRPr="00246C78">
              <w:rPr>
                <w:rFonts w:cs="Times New Roman"/>
                <w:b/>
                <w:bCs/>
                <w:color w:val="EE0000"/>
                <w:sz w:val="15"/>
                <w:szCs w:val="15"/>
              </w:rPr>
              <w:t xml:space="preserve"> N</w:t>
            </w:r>
          </w:p>
        </w:tc>
        <w:tc>
          <w:tcPr>
            <w:tcW w:w="564" w:type="pct"/>
            <w:vAlign w:val="center"/>
          </w:tcPr>
          <w:p w14:paraId="56418907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15845</w:t>
            </w:r>
          </w:p>
        </w:tc>
        <w:tc>
          <w:tcPr>
            <w:tcW w:w="564" w:type="pct"/>
            <w:vAlign w:val="center"/>
          </w:tcPr>
          <w:p w14:paraId="2B32A9CF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15845</w:t>
            </w:r>
          </w:p>
        </w:tc>
        <w:tc>
          <w:tcPr>
            <w:tcW w:w="937" w:type="pct"/>
            <w:vAlign w:val="center"/>
          </w:tcPr>
          <w:p w14:paraId="51A942FD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1584</w:t>
            </w:r>
            <w:r w:rsidRPr="00246C78">
              <w:rPr>
                <w:rFonts w:cs="Times New Roman"/>
                <w:color w:val="EE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607" w:type="pct"/>
            <w:vAlign w:val="center"/>
          </w:tcPr>
          <w:p w14:paraId="657BC71D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1584</w:t>
            </w:r>
            <w:r w:rsidRPr="00246C78">
              <w:rPr>
                <w:rFonts w:cs="Times New Roman"/>
                <w:color w:val="EE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871" w:type="pct"/>
            <w:vAlign w:val="center"/>
          </w:tcPr>
          <w:p w14:paraId="58929041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1584</w:t>
            </w:r>
            <w:r w:rsidRPr="00246C78">
              <w:rPr>
                <w:rFonts w:cs="Times New Roman"/>
                <w:color w:val="EE0000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563" w:type="pct"/>
            <w:vAlign w:val="center"/>
          </w:tcPr>
          <w:p w14:paraId="09B4FCF6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6"/>
                <w:szCs w:val="16"/>
                <w:lang w:eastAsia="zh-CN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1584</w:t>
            </w:r>
            <w:r w:rsidRPr="00246C78">
              <w:rPr>
                <w:rFonts w:cs="Times New Roman"/>
                <w:color w:val="EE0000"/>
                <w:sz w:val="16"/>
                <w:szCs w:val="16"/>
                <w:lang w:eastAsia="zh-CN"/>
              </w:rPr>
              <w:t>5</w:t>
            </w:r>
          </w:p>
        </w:tc>
      </w:tr>
      <w:tr w:rsidR="009D554A" w:rsidRPr="000F4C55" w14:paraId="654674C2" w14:textId="77777777" w:rsidTr="00D07222">
        <w:trPr>
          <w:jc w:val="center"/>
        </w:trPr>
        <w:tc>
          <w:tcPr>
            <w:tcW w:w="894" w:type="pct"/>
            <w:tcBorders>
              <w:bottom w:val="single" w:sz="12" w:space="0" w:color="auto"/>
            </w:tcBorders>
            <w:vAlign w:val="center"/>
          </w:tcPr>
          <w:p w14:paraId="183BA193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/>
                <w:b/>
                <w:bCs/>
                <w:color w:val="EE0000"/>
                <w:sz w:val="15"/>
                <w:szCs w:val="15"/>
              </w:rPr>
              <w:t>R²</w:t>
            </w:r>
          </w:p>
        </w:tc>
        <w:tc>
          <w:tcPr>
            <w:tcW w:w="564" w:type="pct"/>
            <w:tcBorders>
              <w:bottom w:val="single" w:sz="12" w:space="0" w:color="auto"/>
            </w:tcBorders>
          </w:tcPr>
          <w:p w14:paraId="42B24B0F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0.0545</w:t>
            </w:r>
          </w:p>
        </w:tc>
        <w:tc>
          <w:tcPr>
            <w:tcW w:w="564" w:type="pct"/>
            <w:tcBorders>
              <w:bottom w:val="single" w:sz="12" w:space="0" w:color="auto"/>
            </w:tcBorders>
          </w:tcPr>
          <w:p w14:paraId="4CF6634D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0.0862</w:t>
            </w:r>
          </w:p>
        </w:tc>
        <w:tc>
          <w:tcPr>
            <w:tcW w:w="937" w:type="pct"/>
            <w:tcBorders>
              <w:bottom w:val="single" w:sz="12" w:space="0" w:color="auto"/>
            </w:tcBorders>
          </w:tcPr>
          <w:p w14:paraId="234C6D8C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0.1194</w:t>
            </w:r>
          </w:p>
        </w:tc>
        <w:tc>
          <w:tcPr>
            <w:tcW w:w="607" w:type="pct"/>
            <w:tcBorders>
              <w:bottom w:val="single" w:sz="12" w:space="0" w:color="auto"/>
            </w:tcBorders>
          </w:tcPr>
          <w:p w14:paraId="46134EE7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0.1775</w:t>
            </w:r>
          </w:p>
        </w:tc>
        <w:tc>
          <w:tcPr>
            <w:tcW w:w="871" w:type="pct"/>
            <w:tcBorders>
              <w:bottom w:val="single" w:sz="12" w:space="0" w:color="auto"/>
            </w:tcBorders>
          </w:tcPr>
          <w:p w14:paraId="6DC6D2DA" w14:textId="77777777" w:rsidR="009D554A" w:rsidRPr="00246C78" w:rsidRDefault="009D554A" w:rsidP="00D07222">
            <w:pPr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0.0520</w:t>
            </w:r>
          </w:p>
        </w:tc>
        <w:tc>
          <w:tcPr>
            <w:tcW w:w="563" w:type="pct"/>
            <w:tcBorders>
              <w:bottom w:val="single" w:sz="12" w:space="0" w:color="auto"/>
            </w:tcBorders>
          </w:tcPr>
          <w:p w14:paraId="7F93D45A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0.1350</w:t>
            </w:r>
          </w:p>
        </w:tc>
      </w:tr>
    </w:tbl>
    <w:p w14:paraId="5AFA1E40" w14:textId="77777777" w:rsidR="009D554A" w:rsidRPr="00C1290B" w:rsidRDefault="009D554A" w:rsidP="009D554A">
      <w:pPr>
        <w:pStyle w:val="ae"/>
        <w:spacing w:after="0" w:line="240" w:lineRule="auto"/>
        <w:ind w:firstLineChars="200" w:firstLine="360"/>
        <w:rPr>
          <w:rFonts w:cs="Times New Roman"/>
          <w:color w:val="FF0000"/>
          <w:sz w:val="18"/>
          <w:lang w:eastAsia="zh-CN"/>
        </w:rPr>
      </w:pPr>
      <w:r w:rsidRPr="00C1290B">
        <w:rPr>
          <w:rFonts w:cs="Times New Roman"/>
          <w:color w:val="FF0000"/>
          <w:sz w:val="18"/>
          <w:lang w:eastAsia="zh-CN"/>
        </w:rPr>
        <w:t>注：括号内为</w:t>
      </w:r>
      <w:r w:rsidRPr="00C1290B">
        <w:rPr>
          <w:rFonts w:cs="Times New Roman"/>
          <w:color w:val="FF0000"/>
          <w:sz w:val="18"/>
          <w:lang w:eastAsia="zh-CN"/>
        </w:rPr>
        <w:t xml:space="preserve"> HC1 </w:t>
      </w:r>
      <w:r w:rsidRPr="00C1290B">
        <w:rPr>
          <w:rFonts w:cs="Times New Roman"/>
          <w:color w:val="FF0000"/>
          <w:sz w:val="18"/>
          <w:lang w:eastAsia="zh-CN"/>
        </w:rPr>
        <w:t>稳健标准误；</w:t>
      </w:r>
      <w:r w:rsidRPr="00C1290B">
        <w:rPr>
          <w:rFonts w:cs="Times New Roman"/>
          <w:color w:val="FF0000"/>
          <w:sz w:val="18"/>
          <w:lang w:eastAsia="zh-CN"/>
        </w:rPr>
        <w:t>*** p&lt;0.01</w:t>
      </w:r>
      <w:r w:rsidRPr="00C1290B">
        <w:rPr>
          <w:rFonts w:cs="Times New Roman"/>
          <w:color w:val="FF0000"/>
          <w:sz w:val="18"/>
          <w:lang w:eastAsia="zh-CN"/>
        </w:rPr>
        <w:t>，</w:t>
      </w:r>
      <w:r w:rsidRPr="00C1290B">
        <w:rPr>
          <w:rFonts w:cs="Times New Roman"/>
          <w:color w:val="FF0000"/>
          <w:sz w:val="18"/>
          <w:lang w:eastAsia="zh-CN"/>
        </w:rPr>
        <w:t>** p&lt;0.05</w:t>
      </w:r>
      <w:r w:rsidRPr="00C1290B">
        <w:rPr>
          <w:rFonts w:cs="Times New Roman"/>
          <w:color w:val="FF0000"/>
          <w:sz w:val="18"/>
          <w:lang w:eastAsia="zh-CN"/>
        </w:rPr>
        <w:t>，</w:t>
      </w:r>
      <w:r w:rsidRPr="00C1290B">
        <w:rPr>
          <w:rFonts w:cs="Times New Roman"/>
          <w:color w:val="FF0000"/>
          <w:sz w:val="18"/>
          <w:lang w:eastAsia="zh-CN"/>
        </w:rPr>
        <w:t>* p&lt;0.1</w:t>
      </w:r>
      <w:r w:rsidRPr="00C1290B">
        <w:rPr>
          <w:rFonts w:cs="Times New Roman"/>
          <w:color w:val="FF0000"/>
          <w:sz w:val="18"/>
          <w:lang w:eastAsia="zh-CN"/>
        </w:rPr>
        <w:t>。（</w:t>
      </w:r>
      <w:r w:rsidRPr="00C1290B">
        <w:rPr>
          <w:rFonts w:cs="Times New Roman"/>
          <w:color w:val="FF0000"/>
          <w:sz w:val="18"/>
          <w:lang w:eastAsia="zh-CN"/>
        </w:rPr>
        <w:t>1</w:t>
      </w:r>
      <w:r w:rsidRPr="00C1290B">
        <w:rPr>
          <w:rFonts w:cs="Times New Roman"/>
          <w:color w:val="FF0000"/>
          <w:sz w:val="18"/>
          <w:lang w:eastAsia="zh-CN"/>
        </w:rPr>
        <w:t>）控制年份固定效应；（</w:t>
      </w:r>
      <w:r w:rsidRPr="00C1290B">
        <w:rPr>
          <w:rFonts w:cs="Times New Roman"/>
          <w:color w:val="FF0000"/>
          <w:sz w:val="18"/>
          <w:lang w:eastAsia="zh-CN"/>
        </w:rPr>
        <w:t>2</w:t>
      </w:r>
      <w:r w:rsidRPr="00C1290B">
        <w:rPr>
          <w:rFonts w:cs="Times New Roman"/>
          <w:color w:val="FF0000"/>
          <w:sz w:val="18"/>
          <w:lang w:eastAsia="zh-CN"/>
        </w:rPr>
        <w:t>）进一步控制</w:t>
      </w:r>
      <w:r w:rsidRPr="00C1290B">
        <w:rPr>
          <w:rFonts w:cs="Times New Roman"/>
          <w:color w:val="FF0000"/>
          <w:sz w:val="18"/>
          <w:lang w:eastAsia="zh-CN"/>
        </w:rPr>
        <w:t xml:space="preserve"> </w:t>
      </w:r>
      <w:proofErr w:type="spellStart"/>
      <w:r w:rsidRPr="00C1290B">
        <w:rPr>
          <w:rFonts w:cs="Times New Roman"/>
          <w:color w:val="FF0000"/>
          <w:sz w:val="18"/>
          <w:lang w:eastAsia="zh-CN"/>
        </w:rPr>
        <w:t>arXiv</w:t>
      </w:r>
      <w:proofErr w:type="spellEnd"/>
      <w:r w:rsidRPr="00C1290B">
        <w:rPr>
          <w:rFonts w:cs="Times New Roman"/>
          <w:color w:val="FF0000"/>
          <w:sz w:val="18"/>
          <w:lang w:eastAsia="zh-CN"/>
        </w:rPr>
        <w:t xml:space="preserve"> </w:t>
      </w:r>
      <w:r w:rsidRPr="00C1290B">
        <w:rPr>
          <w:rFonts w:cs="Times New Roman"/>
          <w:color w:val="FF0000"/>
          <w:sz w:val="18"/>
          <w:lang w:eastAsia="zh-CN"/>
        </w:rPr>
        <w:t>主</w:t>
      </w:r>
      <w:r w:rsidRPr="00C1290B">
        <w:rPr>
          <w:rFonts w:cs="Times New Roman" w:hint="eastAsia"/>
          <w:color w:val="FF0000"/>
          <w:sz w:val="18"/>
          <w:lang w:eastAsia="zh-CN"/>
        </w:rPr>
        <w:t>题</w:t>
      </w:r>
      <w:r w:rsidRPr="00C1290B">
        <w:rPr>
          <w:rFonts w:cs="Times New Roman"/>
          <w:color w:val="FF0000"/>
          <w:sz w:val="18"/>
          <w:lang w:eastAsia="zh-CN"/>
        </w:rPr>
        <w:t>分类固定效应。</w:t>
      </w:r>
    </w:p>
    <w:p w14:paraId="48676D0B" w14:textId="77777777" w:rsidR="009D554A" w:rsidRPr="00A52EC8" w:rsidRDefault="009D554A" w:rsidP="009D554A">
      <w:pPr>
        <w:pStyle w:val="ae"/>
        <w:spacing w:after="0" w:line="240" w:lineRule="auto"/>
        <w:ind w:firstLineChars="200" w:firstLine="360"/>
        <w:rPr>
          <w:rFonts w:cs="Times New Roman"/>
          <w:color w:val="008000"/>
          <w:sz w:val="18"/>
          <w:lang w:eastAsia="zh-CN"/>
        </w:rPr>
      </w:pPr>
    </w:p>
    <w:p w14:paraId="42CF1923" w14:textId="77777777" w:rsidR="009D554A" w:rsidRDefault="009D554A" w:rsidP="009D554A">
      <w:pPr>
        <w:jc w:val="center"/>
        <w:rPr>
          <w:rFonts w:cs="Times New Roman"/>
          <w:i/>
          <w:color w:val="EE0000"/>
          <w:szCs w:val="24"/>
          <w:lang w:eastAsia="zh-CN"/>
        </w:rPr>
      </w:pPr>
      <w:r w:rsidRPr="00246C78">
        <w:rPr>
          <w:rFonts w:cs="Times New Roman" w:hint="eastAsia"/>
          <w:i/>
          <w:color w:val="EE0000"/>
          <w:szCs w:val="24"/>
          <w:lang w:eastAsia="zh-CN"/>
        </w:rPr>
        <w:t>附</w:t>
      </w:r>
      <w:r w:rsidRPr="00246C78">
        <w:rPr>
          <w:rFonts w:cs="Times New Roman"/>
          <w:i/>
          <w:color w:val="EE0000"/>
          <w:szCs w:val="24"/>
          <w:lang w:eastAsia="zh-CN"/>
        </w:rPr>
        <w:t>表</w:t>
      </w:r>
      <w:r w:rsidRPr="00246C78">
        <w:rPr>
          <w:rFonts w:cs="Times New Roman" w:hint="eastAsia"/>
          <w:i/>
          <w:color w:val="EE0000"/>
          <w:szCs w:val="24"/>
          <w:lang w:eastAsia="zh-CN"/>
        </w:rPr>
        <w:t>3</w:t>
      </w:r>
      <w:r>
        <w:rPr>
          <w:rFonts w:cs="Times New Roman" w:hint="eastAsia"/>
          <w:i/>
          <w:color w:val="EE0000"/>
          <w:szCs w:val="24"/>
          <w:lang w:eastAsia="zh-CN"/>
        </w:rPr>
        <w:t xml:space="preserve">. </w:t>
      </w:r>
      <w:r w:rsidRPr="00246C78">
        <w:rPr>
          <w:rFonts w:cs="Times New Roman" w:hint="eastAsia"/>
          <w:i/>
          <w:color w:val="EE0000"/>
          <w:szCs w:val="24"/>
          <w:lang w:eastAsia="zh-CN"/>
        </w:rPr>
        <w:t>重新构造被解释变量后</w:t>
      </w:r>
      <w:r w:rsidRPr="00246C78">
        <w:rPr>
          <w:rFonts w:cs="Times New Roman"/>
          <w:i/>
          <w:color w:val="EE0000"/>
          <w:szCs w:val="24"/>
          <w:lang w:eastAsia="zh-CN"/>
        </w:rPr>
        <w:t>的稳健性检验结果</w:t>
      </w:r>
    </w:p>
    <w:p w14:paraId="1E041AE6" w14:textId="77777777" w:rsidR="009D554A" w:rsidRPr="00D637EC" w:rsidRDefault="009D554A" w:rsidP="009D554A">
      <w:pPr>
        <w:jc w:val="center"/>
        <w:rPr>
          <w:rFonts w:cs="Times New Roman" w:hint="eastAsia"/>
          <w:color w:val="EE0000"/>
          <w:lang w:eastAsia="zh-CN"/>
        </w:rPr>
      </w:pPr>
      <w:r w:rsidRPr="00D637EC">
        <w:rPr>
          <w:rFonts w:cs="Times New Roman"/>
          <w:color w:val="EE0000"/>
          <w:lang w:eastAsia="zh-CN"/>
        </w:rPr>
        <w:t>Appendix Table 3. Robustness Test Results Using a Reconstructed Dependent Variable</w:t>
      </w:r>
    </w:p>
    <w:tbl>
      <w:tblPr>
        <w:tblStyle w:val="af0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0"/>
        <w:gridCol w:w="2648"/>
        <w:gridCol w:w="2648"/>
      </w:tblGrid>
      <w:tr w:rsidR="009D554A" w:rsidRPr="00246C78" w14:paraId="51BE35A2" w14:textId="77777777" w:rsidTr="00D07222">
        <w:trPr>
          <w:jc w:val="center"/>
        </w:trPr>
        <w:tc>
          <w:tcPr>
            <w:tcW w:w="1812" w:type="pct"/>
            <w:vMerge w:val="restart"/>
            <w:tcBorders>
              <w:top w:val="single" w:sz="12" w:space="0" w:color="auto"/>
              <w:bottom w:val="single" w:sz="4" w:space="0" w:color="auto"/>
            </w:tcBorders>
          </w:tcPr>
          <w:p w14:paraId="1E88B276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</w:p>
          <w:p w14:paraId="7D332896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  <w:lang w:eastAsia="zh-CN"/>
              </w:rPr>
              <w:t>变量</w:t>
            </w:r>
          </w:p>
        </w:tc>
        <w:tc>
          <w:tcPr>
            <w:tcW w:w="3188" w:type="pct"/>
            <w:gridSpan w:val="2"/>
            <w:tcBorders>
              <w:top w:val="single" w:sz="12" w:space="0" w:color="auto"/>
              <w:bottom w:val="single" w:sz="4" w:space="0" w:color="auto"/>
            </w:tcBorders>
          </w:tcPr>
          <w:p w14:paraId="2EA90CE3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平均引用影响</w:t>
            </w:r>
          </w:p>
          <w:p w14:paraId="266026D3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ascii="Cambria Math" w:hAnsi="Cambria Math" w:cs="Times New Roman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color w:val="EE0000"/>
                  <w:sz w:val="13"/>
                  <w:szCs w:val="13"/>
                  <w:lang w:eastAsia="zh-CN"/>
                </w:rPr>
                <m:t>LogRC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color w:val="EE0000"/>
                      <w:sz w:val="13"/>
                      <w:szCs w:val="13"/>
                      <w:lang w:eastAsia="zh-C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EE0000"/>
                      <w:sz w:val="13"/>
                      <w:szCs w:val="13"/>
                      <w:lang w:eastAsia="zh-CN"/>
                    </w:rPr>
                    <m:t>p</m:t>
                  </m:r>
                </m:sub>
              </m:sSub>
            </m:oMath>
            <w:r w:rsidRPr="00246C78">
              <w:rPr>
                <w:rFonts w:ascii="Cambria Math" w:hAnsi="Cambria Math" w:cs="Times New Roman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</w:tr>
      <w:tr w:rsidR="009D554A" w:rsidRPr="00246C78" w14:paraId="766B438A" w14:textId="77777777" w:rsidTr="00D07222">
        <w:trPr>
          <w:jc w:val="center"/>
        </w:trPr>
        <w:tc>
          <w:tcPr>
            <w:tcW w:w="1812" w:type="pct"/>
            <w:vMerge/>
            <w:tcBorders>
              <w:top w:val="single" w:sz="4" w:space="0" w:color="auto"/>
              <w:bottom w:val="single" w:sz="4" w:space="0" w:color="auto"/>
            </w:tcBorders>
          </w:tcPr>
          <w:p w14:paraId="091C5E8C" w14:textId="77777777" w:rsidR="009D554A" w:rsidRPr="00246C78" w:rsidRDefault="009D554A" w:rsidP="00D07222">
            <w:pPr>
              <w:ind w:firstLine="0"/>
              <w:rPr>
                <w:rFonts w:cs="Times New Roman"/>
                <w:color w:val="EE0000"/>
                <w:sz w:val="13"/>
                <w:szCs w:val="13"/>
                <w:lang w:eastAsia="zh-CN"/>
              </w:rPr>
            </w:pPr>
          </w:p>
        </w:tc>
        <w:tc>
          <w:tcPr>
            <w:tcW w:w="1594" w:type="pct"/>
            <w:tcBorders>
              <w:top w:val="single" w:sz="4" w:space="0" w:color="auto"/>
              <w:bottom w:val="single" w:sz="4" w:space="0" w:color="auto"/>
            </w:tcBorders>
          </w:tcPr>
          <w:p w14:paraId="2063DA68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1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  <w:tc>
          <w:tcPr>
            <w:tcW w:w="1594" w:type="pct"/>
            <w:tcBorders>
              <w:top w:val="single" w:sz="4" w:space="0" w:color="auto"/>
              <w:bottom w:val="single" w:sz="4" w:space="0" w:color="auto"/>
            </w:tcBorders>
          </w:tcPr>
          <w:p w14:paraId="31BE8E71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（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2</w:t>
            </w:r>
            <w:r w:rsidRPr="00246C78">
              <w:rPr>
                <w:rFonts w:cs="Times New Roman" w:hint="eastAsia"/>
                <w:b/>
                <w:bCs/>
                <w:color w:val="EE0000"/>
                <w:sz w:val="13"/>
                <w:szCs w:val="13"/>
                <w:lang w:eastAsia="zh-CN"/>
              </w:rPr>
              <w:t>）</w:t>
            </w:r>
          </w:p>
        </w:tc>
      </w:tr>
      <w:tr w:rsidR="009D554A" w:rsidRPr="00246C78" w14:paraId="7FE76B80" w14:textId="77777777" w:rsidTr="00D07222">
        <w:trPr>
          <w:jc w:val="center"/>
        </w:trPr>
        <w:tc>
          <w:tcPr>
            <w:tcW w:w="1812" w:type="pct"/>
            <w:tcBorders>
              <w:top w:val="single" w:sz="4" w:space="0" w:color="auto"/>
            </w:tcBorders>
            <w:vAlign w:val="center"/>
          </w:tcPr>
          <w:p w14:paraId="0C0AF1B5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团队</w:t>
            </w:r>
            <w:r w:rsidRPr="00246C78">
              <w:rPr>
                <w:rFonts w:cs="Times New Roman"/>
                <w:b/>
                <w:bCs/>
                <w:color w:val="EE0000"/>
                <w:sz w:val="15"/>
                <w:szCs w:val="15"/>
              </w:rPr>
              <w:t>HSS</w:t>
            </w: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知识浓度</w:t>
            </w:r>
            <w:proofErr w:type="spellEnd"/>
          </w:p>
        </w:tc>
        <w:tc>
          <w:tcPr>
            <w:tcW w:w="1594" w:type="pct"/>
            <w:tcBorders>
              <w:top w:val="single" w:sz="4" w:space="0" w:color="auto"/>
            </w:tcBorders>
            <w:vAlign w:val="center"/>
          </w:tcPr>
          <w:p w14:paraId="1AE767E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0.0172</w:t>
            </w:r>
          </w:p>
          <w:p w14:paraId="3A88BBEA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(0.0175)</w:t>
            </w:r>
          </w:p>
        </w:tc>
        <w:tc>
          <w:tcPr>
            <w:tcW w:w="1594" w:type="pct"/>
            <w:tcBorders>
              <w:top w:val="single" w:sz="4" w:space="0" w:color="auto"/>
            </w:tcBorders>
            <w:vAlign w:val="center"/>
          </w:tcPr>
          <w:p w14:paraId="2A9DDB0C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0.0087</w:t>
            </w:r>
          </w:p>
          <w:p w14:paraId="04E9297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(0.0188)</w:t>
            </w:r>
          </w:p>
        </w:tc>
      </w:tr>
      <w:tr w:rsidR="009D554A" w:rsidRPr="00246C78" w14:paraId="5BDE3BDE" w14:textId="77777777" w:rsidTr="00D07222">
        <w:trPr>
          <w:jc w:val="center"/>
        </w:trPr>
        <w:tc>
          <w:tcPr>
            <w:tcW w:w="1812" w:type="pct"/>
            <w:vAlign w:val="center"/>
          </w:tcPr>
          <w:p w14:paraId="6C140815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团队规模</w:t>
            </w:r>
            <w:proofErr w:type="spellEnd"/>
          </w:p>
          <w:p w14:paraId="5786EDC3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（</w:t>
            </w: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对数</w:t>
            </w:r>
            <w:proofErr w:type="spellEnd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）</w:t>
            </w:r>
          </w:p>
        </w:tc>
        <w:tc>
          <w:tcPr>
            <w:tcW w:w="1594" w:type="pct"/>
            <w:vAlign w:val="center"/>
          </w:tcPr>
          <w:p w14:paraId="6E5C2D7A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0.3774***</w:t>
            </w:r>
            <w:r w:rsidRPr="00246C78" w:rsidDel="00485930">
              <w:rPr>
                <w:rFonts w:cs="Times New Roman"/>
                <w:color w:val="EE0000"/>
                <w:sz w:val="16"/>
                <w:szCs w:val="16"/>
              </w:rPr>
              <w:t xml:space="preserve"> 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t>(0.0501)</w:t>
            </w:r>
          </w:p>
        </w:tc>
        <w:tc>
          <w:tcPr>
            <w:tcW w:w="1594" w:type="pct"/>
            <w:vAlign w:val="center"/>
          </w:tcPr>
          <w:p w14:paraId="614980C7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0.3498***</w:t>
            </w:r>
            <w:r w:rsidRPr="00246C78" w:rsidDel="00485930">
              <w:rPr>
                <w:rFonts w:cs="Times New Roman"/>
                <w:color w:val="EE0000"/>
                <w:sz w:val="16"/>
                <w:szCs w:val="16"/>
              </w:rPr>
              <w:t xml:space="preserve"> 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t>(0.0509)</w:t>
            </w:r>
          </w:p>
        </w:tc>
      </w:tr>
      <w:tr w:rsidR="009D554A" w:rsidRPr="00246C78" w14:paraId="39AB8FD1" w14:textId="77777777" w:rsidTr="00D07222">
        <w:trPr>
          <w:jc w:val="center"/>
        </w:trPr>
        <w:tc>
          <w:tcPr>
            <w:tcW w:w="1812" w:type="pct"/>
            <w:vAlign w:val="center"/>
          </w:tcPr>
          <w:p w14:paraId="77AB8ADD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  <w:lang w:eastAsia="zh-CN"/>
              </w:rPr>
              <w:t>既有知识存量（对数）</w:t>
            </w:r>
          </w:p>
        </w:tc>
        <w:tc>
          <w:tcPr>
            <w:tcW w:w="1594" w:type="pct"/>
            <w:vAlign w:val="center"/>
          </w:tcPr>
          <w:p w14:paraId="0AFB2A9D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0.2897***</w:t>
            </w:r>
            <w:r w:rsidRPr="00246C78" w:rsidDel="00485930">
              <w:rPr>
                <w:rFonts w:cs="Times New Roman"/>
                <w:color w:val="EE0000"/>
                <w:sz w:val="16"/>
                <w:szCs w:val="16"/>
              </w:rPr>
              <w:t xml:space="preserve"> 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t>(0.0148)</w:t>
            </w:r>
          </w:p>
        </w:tc>
        <w:tc>
          <w:tcPr>
            <w:tcW w:w="1594" w:type="pct"/>
            <w:vAlign w:val="center"/>
          </w:tcPr>
          <w:p w14:paraId="609E72EB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0.2719***</w:t>
            </w:r>
            <w:r w:rsidRPr="00246C78" w:rsidDel="00485930">
              <w:rPr>
                <w:rFonts w:cs="Times New Roman"/>
                <w:color w:val="EE0000"/>
                <w:sz w:val="16"/>
                <w:szCs w:val="16"/>
              </w:rPr>
              <w:t xml:space="preserve"> 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t>(0.0160)</w:t>
            </w:r>
          </w:p>
        </w:tc>
      </w:tr>
      <w:tr w:rsidR="009D554A" w:rsidRPr="00246C78" w14:paraId="646DFA41" w14:textId="77777777" w:rsidTr="00D07222">
        <w:trPr>
          <w:jc w:val="center"/>
        </w:trPr>
        <w:tc>
          <w:tcPr>
            <w:tcW w:w="1812" w:type="pct"/>
            <w:vAlign w:val="center"/>
          </w:tcPr>
          <w:p w14:paraId="05B914BA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lastRenderedPageBreak/>
              <w:t>常数项</w:t>
            </w:r>
            <w:proofErr w:type="spellEnd"/>
          </w:p>
        </w:tc>
        <w:tc>
          <w:tcPr>
            <w:tcW w:w="1594" w:type="pct"/>
            <w:vAlign w:val="center"/>
          </w:tcPr>
          <w:p w14:paraId="285CE835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-4.3776***</w:t>
            </w:r>
            <w:r w:rsidRPr="00246C78" w:rsidDel="00485930">
              <w:rPr>
                <w:rFonts w:cs="Times New Roman"/>
                <w:color w:val="EE0000"/>
                <w:sz w:val="16"/>
                <w:szCs w:val="16"/>
              </w:rPr>
              <w:t xml:space="preserve"> 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t>(0.3310)</w:t>
            </w:r>
          </w:p>
        </w:tc>
        <w:tc>
          <w:tcPr>
            <w:tcW w:w="1594" w:type="pct"/>
            <w:vAlign w:val="center"/>
          </w:tcPr>
          <w:p w14:paraId="0F44FB6B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/>
                <w:color w:val="EE0000"/>
                <w:sz w:val="16"/>
                <w:szCs w:val="16"/>
              </w:rPr>
              <w:t>-3.5882***</w:t>
            </w:r>
            <w:r w:rsidRPr="00246C78" w:rsidDel="00485930">
              <w:rPr>
                <w:rFonts w:cs="Times New Roman"/>
                <w:color w:val="EE0000"/>
                <w:sz w:val="16"/>
                <w:szCs w:val="16"/>
              </w:rPr>
              <w:t xml:space="preserve"> </w:t>
            </w:r>
            <w:r w:rsidRPr="00246C78">
              <w:rPr>
                <w:rFonts w:cs="Times New Roman"/>
                <w:color w:val="EE0000"/>
                <w:sz w:val="16"/>
                <w:szCs w:val="16"/>
              </w:rPr>
              <w:t>(0.4941)</w:t>
            </w:r>
          </w:p>
        </w:tc>
      </w:tr>
      <w:tr w:rsidR="009D554A" w:rsidRPr="00246C78" w14:paraId="6E69ABC9" w14:textId="77777777" w:rsidTr="00D07222">
        <w:trPr>
          <w:jc w:val="center"/>
        </w:trPr>
        <w:tc>
          <w:tcPr>
            <w:tcW w:w="1812" w:type="pct"/>
            <w:vAlign w:val="center"/>
          </w:tcPr>
          <w:p w14:paraId="6A268D44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控制变量</w:t>
            </w:r>
            <w:proofErr w:type="spellEnd"/>
          </w:p>
        </w:tc>
        <w:tc>
          <w:tcPr>
            <w:tcW w:w="1594" w:type="pct"/>
            <w:vAlign w:val="center"/>
          </w:tcPr>
          <w:p w14:paraId="64065AFE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1594" w:type="pct"/>
            <w:vAlign w:val="center"/>
          </w:tcPr>
          <w:p w14:paraId="62DDB4B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</w:tr>
      <w:tr w:rsidR="009D554A" w:rsidRPr="00246C78" w14:paraId="4D2CEB0E" w14:textId="77777777" w:rsidTr="00D07222">
        <w:trPr>
          <w:jc w:val="center"/>
        </w:trPr>
        <w:tc>
          <w:tcPr>
            <w:tcW w:w="1812" w:type="pct"/>
            <w:vAlign w:val="center"/>
          </w:tcPr>
          <w:p w14:paraId="66F034C7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年份固定效应</w:t>
            </w:r>
            <w:proofErr w:type="spellEnd"/>
          </w:p>
        </w:tc>
        <w:tc>
          <w:tcPr>
            <w:tcW w:w="1594" w:type="pct"/>
            <w:vAlign w:val="center"/>
          </w:tcPr>
          <w:p w14:paraId="2825B2C0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  <w:tc>
          <w:tcPr>
            <w:tcW w:w="1594" w:type="pct"/>
            <w:vAlign w:val="center"/>
          </w:tcPr>
          <w:p w14:paraId="49473E46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color w:val="EE0000"/>
                <w:sz w:val="16"/>
                <w:szCs w:val="16"/>
              </w:rPr>
            </w:pPr>
            <w:r w:rsidRPr="00246C78">
              <w:rPr>
                <w:rFonts w:cs="Times New Roman" w:hint="eastAsia"/>
                <w:color w:val="EE0000"/>
                <w:sz w:val="16"/>
                <w:szCs w:val="16"/>
              </w:rPr>
              <w:t>是</w:t>
            </w:r>
          </w:p>
        </w:tc>
      </w:tr>
      <w:tr w:rsidR="009D554A" w:rsidRPr="00246C78" w14:paraId="35B682ED" w14:textId="77777777" w:rsidTr="00D07222">
        <w:trPr>
          <w:jc w:val="center"/>
        </w:trPr>
        <w:tc>
          <w:tcPr>
            <w:tcW w:w="1812" w:type="pct"/>
            <w:vAlign w:val="center"/>
          </w:tcPr>
          <w:p w14:paraId="4F4259F1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主</w:t>
            </w:r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  <w:lang w:eastAsia="zh-CN"/>
              </w:rPr>
              <w:t>题</w:t>
            </w: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分类固定效应</w:t>
            </w:r>
            <w:proofErr w:type="spellEnd"/>
          </w:p>
        </w:tc>
        <w:tc>
          <w:tcPr>
            <w:tcW w:w="1594" w:type="pct"/>
            <w:vAlign w:val="center"/>
          </w:tcPr>
          <w:p w14:paraId="3F8154EF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/>
                <w:color w:val="EE0000"/>
                <w:sz w:val="15"/>
                <w:szCs w:val="15"/>
              </w:rPr>
              <w:t>否</w:t>
            </w:r>
          </w:p>
        </w:tc>
        <w:tc>
          <w:tcPr>
            <w:tcW w:w="1594" w:type="pct"/>
            <w:vAlign w:val="center"/>
          </w:tcPr>
          <w:p w14:paraId="5FA41B41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/>
                <w:color w:val="EE0000"/>
                <w:sz w:val="15"/>
                <w:szCs w:val="15"/>
              </w:rPr>
              <w:t>是</w:t>
            </w:r>
          </w:p>
        </w:tc>
      </w:tr>
      <w:tr w:rsidR="009D554A" w:rsidRPr="00246C78" w14:paraId="1CB64F9F" w14:textId="77777777" w:rsidTr="00D07222">
        <w:trPr>
          <w:jc w:val="center"/>
        </w:trPr>
        <w:tc>
          <w:tcPr>
            <w:tcW w:w="1812" w:type="pct"/>
            <w:vAlign w:val="center"/>
          </w:tcPr>
          <w:p w14:paraId="35C990AB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proofErr w:type="spellStart"/>
            <w:r w:rsidRPr="00246C78">
              <w:rPr>
                <w:rFonts w:cs="Times New Roman" w:hint="eastAsia"/>
                <w:b/>
                <w:bCs/>
                <w:color w:val="EE0000"/>
                <w:sz w:val="15"/>
                <w:szCs w:val="15"/>
              </w:rPr>
              <w:t>样本量</w:t>
            </w:r>
            <w:proofErr w:type="spellEnd"/>
            <w:r w:rsidRPr="00246C78">
              <w:rPr>
                <w:rFonts w:cs="Times New Roman"/>
                <w:b/>
                <w:bCs/>
                <w:color w:val="EE0000"/>
                <w:sz w:val="15"/>
                <w:szCs w:val="15"/>
              </w:rPr>
              <w:t xml:space="preserve"> N</w:t>
            </w:r>
          </w:p>
        </w:tc>
        <w:tc>
          <w:tcPr>
            <w:tcW w:w="1594" w:type="pct"/>
            <w:vAlign w:val="center"/>
          </w:tcPr>
          <w:p w14:paraId="10BFD068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/>
                <w:color w:val="EE0000"/>
                <w:sz w:val="13"/>
                <w:szCs w:val="13"/>
              </w:rPr>
              <w:t>15845</w:t>
            </w:r>
          </w:p>
        </w:tc>
        <w:tc>
          <w:tcPr>
            <w:tcW w:w="1594" w:type="pct"/>
            <w:vAlign w:val="center"/>
          </w:tcPr>
          <w:p w14:paraId="29AAE8EB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/>
                <w:color w:val="EE0000"/>
                <w:sz w:val="13"/>
                <w:szCs w:val="13"/>
              </w:rPr>
              <w:t>15845</w:t>
            </w:r>
          </w:p>
        </w:tc>
      </w:tr>
      <w:tr w:rsidR="009D554A" w:rsidRPr="00246C78" w14:paraId="706C2E8D" w14:textId="77777777" w:rsidTr="00D07222">
        <w:trPr>
          <w:jc w:val="center"/>
        </w:trPr>
        <w:tc>
          <w:tcPr>
            <w:tcW w:w="1812" w:type="pct"/>
            <w:tcBorders>
              <w:bottom w:val="single" w:sz="12" w:space="0" w:color="auto"/>
            </w:tcBorders>
            <w:vAlign w:val="center"/>
          </w:tcPr>
          <w:p w14:paraId="19194ED8" w14:textId="77777777" w:rsidR="009D554A" w:rsidRPr="00246C78" w:rsidRDefault="009D554A" w:rsidP="00D07222">
            <w:pPr>
              <w:ind w:firstLine="0"/>
              <w:rPr>
                <w:rFonts w:cs="Times New Roman"/>
                <w:b/>
                <w:bCs/>
                <w:color w:val="EE0000"/>
                <w:sz w:val="15"/>
                <w:szCs w:val="15"/>
                <w:lang w:eastAsia="zh-CN"/>
              </w:rPr>
            </w:pPr>
            <w:r w:rsidRPr="00246C78">
              <w:rPr>
                <w:rFonts w:cs="Times New Roman"/>
                <w:b/>
                <w:bCs/>
                <w:color w:val="EE0000"/>
                <w:sz w:val="15"/>
                <w:szCs w:val="15"/>
              </w:rPr>
              <w:t>R²</w:t>
            </w:r>
          </w:p>
        </w:tc>
        <w:tc>
          <w:tcPr>
            <w:tcW w:w="1594" w:type="pct"/>
            <w:tcBorders>
              <w:bottom w:val="single" w:sz="12" w:space="0" w:color="auto"/>
            </w:tcBorders>
            <w:vAlign w:val="center"/>
          </w:tcPr>
          <w:p w14:paraId="7AF28444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/>
                <w:color w:val="EE0000"/>
                <w:sz w:val="13"/>
                <w:szCs w:val="13"/>
              </w:rPr>
              <w:t>0.0</w:t>
            </w:r>
            <w:r w:rsidRPr="00246C78">
              <w:rPr>
                <w:rFonts w:cs="Times New Roman" w:hint="eastAsia"/>
                <w:color w:val="EE0000"/>
                <w:sz w:val="13"/>
                <w:szCs w:val="13"/>
                <w:lang w:eastAsia="zh-CN"/>
              </w:rPr>
              <w:t>714</w:t>
            </w:r>
          </w:p>
        </w:tc>
        <w:tc>
          <w:tcPr>
            <w:tcW w:w="1594" w:type="pct"/>
            <w:tcBorders>
              <w:bottom w:val="single" w:sz="12" w:space="0" w:color="auto"/>
            </w:tcBorders>
            <w:vAlign w:val="center"/>
          </w:tcPr>
          <w:p w14:paraId="44C90FB3" w14:textId="77777777" w:rsidR="009D554A" w:rsidRPr="00246C78" w:rsidRDefault="009D554A" w:rsidP="00D07222">
            <w:pPr>
              <w:ind w:firstLine="0"/>
              <w:jc w:val="center"/>
              <w:rPr>
                <w:rFonts w:cs="Times New Roman"/>
                <w:b/>
                <w:bCs/>
                <w:color w:val="EE0000"/>
                <w:sz w:val="13"/>
                <w:szCs w:val="13"/>
                <w:lang w:eastAsia="zh-CN"/>
              </w:rPr>
            </w:pPr>
            <w:r w:rsidRPr="00246C78">
              <w:rPr>
                <w:rFonts w:cs="Times New Roman"/>
                <w:color w:val="EE0000"/>
                <w:sz w:val="13"/>
                <w:szCs w:val="13"/>
              </w:rPr>
              <w:t>0.</w:t>
            </w:r>
            <w:r w:rsidRPr="00246C78">
              <w:rPr>
                <w:rFonts w:cs="Times New Roman" w:hint="eastAsia"/>
                <w:color w:val="EE0000"/>
                <w:sz w:val="13"/>
                <w:szCs w:val="13"/>
                <w:lang w:eastAsia="zh-CN"/>
              </w:rPr>
              <w:t>116</w:t>
            </w:r>
            <w:r w:rsidRPr="00246C78">
              <w:rPr>
                <w:rFonts w:cs="Times New Roman"/>
                <w:color w:val="EE0000"/>
                <w:sz w:val="13"/>
                <w:szCs w:val="13"/>
              </w:rPr>
              <w:t>1</w:t>
            </w:r>
          </w:p>
        </w:tc>
      </w:tr>
    </w:tbl>
    <w:p w14:paraId="0142BFFA" w14:textId="77777777" w:rsidR="009D554A" w:rsidRPr="00C1290B" w:rsidRDefault="009D554A" w:rsidP="009D554A">
      <w:pPr>
        <w:pStyle w:val="ae"/>
        <w:spacing w:after="0" w:line="240" w:lineRule="auto"/>
        <w:ind w:firstLineChars="200" w:firstLine="360"/>
        <w:rPr>
          <w:rFonts w:cs="Times New Roman"/>
          <w:color w:val="FF0000"/>
          <w:sz w:val="18"/>
          <w:lang w:eastAsia="zh-CN"/>
        </w:rPr>
      </w:pPr>
      <w:r w:rsidRPr="00C1290B">
        <w:rPr>
          <w:rFonts w:cs="Times New Roman"/>
          <w:color w:val="FF0000"/>
          <w:sz w:val="18"/>
          <w:lang w:eastAsia="zh-CN"/>
        </w:rPr>
        <w:t>注：括号内为</w:t>
      </w:r>
      <w:r w:rsidRPr="00C1290B">
        <w:rPr>
          <w:rFonts w:cs="Times New Roman"/>
          <w:color w:val="FF0000"/>
          <w:sz w:val="18"/>
          <w:lang w:eastAsia="zh-CN"/>
        </w:rPr>
        <w:t xml:space="preserve"> HC1 </w:t>
      </w:r>
      <w:r w:rsidRPr="00C1290B">
        <w:rPr>
          <w:rFonts w:cs="Times New Roman"/>
          <w:color w:val="FF0000"/>
          <w:sz w:val="18"/>
          <w:lang w:eastAsia="zh-CN"/>
        </w:rPr>
        <w:t>稳健标准误；</w:t>
      </w:r>
      <w:r w:rsidRPr="00C1290B">
        <w:rPr>
          <w:rFonts w:cs="Times New Roman"/>
          <w:color w:val="FF0000"/>
          <w:sz w:val="18"/>
          <w:lang w:eastAsia="zh-CN"/>
        </w:rPr>
        <w:t>*** p&lt;0.01</w:t>
      </w:r>
      <w:r w:rsidRPr="00C1290B">
        <w:rPr>
          <w:rFonts w:cs="Times New Roman"/>
          <w:color w:val="FF0000"/>
          <w:sz w:val="18"/>
          <w:lang w:eastAsia="zh-CN"/>
        </w:rPr>
        <w:t>，</w:t>
      </w:r>
      <w:r w:rsidRPr="00C1290B">
        <w:rPr>
          <w:rFonts w:cs="Times New Roman"/>
          <w:color w:val="FF0000"/>
          <w:sz w:val="18"/>
          <w:lang w:eastAsia="zh-CN"/>
        </w:rPr>
        <w:t>** p&lt;0.05</w:t>
      </w:r>
      <w:r w:rsidRPr="00C1290B">
        <w:rPr>
          <w:rFonts w:cs="Times New Roman"/>
          <w:color w:val="FF0000"/>
          <w:sz w:val="18"/>
          <w:lang w:eastAsia="zh-CN"/>
        </w:rPr>
        <w:t>，</w:t>
      </w:r>
      <w:r w:rsidRPr="00C1290B">
        <w:rPr>
          <w:rFonts w:cs="Times New Roman"/>
          <w:color w:val="FF0000"/>
          <w:sz w:val="18"/>
          <w:lang w:eastAsia="zh-CN"/>
        </w:rPr>
        <w:t>* p&lt;0.1</w:t>
      </w:r>
      <w:r w:rsidRPr="00C1290B">
        <w:rPr>
          <w:rFonts w:cs="Times New Roman"/>
          <w:color w:val="FF0000"/>
          <w:sz w:val="18"/>
          <w:lang w:eastAsia="zh-CN"/>
        </w:rPr>
        <w:t>。（</w:t>
      </w:r>
      <w:r w:rsidRPr="00C1290B">
        <w:rPr>
          <w:rFonts w:cs="Times New Roman"/>
          <w:color w:val="FF0000"/>
          <w:sz w:val="18"/>
          <w:lang w:eastAsia="zh-CN"/>
        </w:rPr>
        <w:t>1</w:t>
      </w:r>
      <w:r w:rsidRPr="00C1290B">
        <w:rPr>
          <w:rFonts w:cs="Times New Roman"/>
          <w:color w:val="FF0000"/>
          <w:sz w:val="18"/>
          <w:lang w:eastAsia="zh-CN"/>
        </w:rPr>
        <w:t>）控制年份固定效应；（</w:t>
      </w:r>
      <w:r w:rsidRPr="00C1290B">
        <w:rPr>
          <w:rFonts w:cs="Times New Roman"/>
          <w:color w:val="FF0000"/>
          <w:sz w:val="18"/>
          <w:lang w:eastAsia="zh-CN"/>
        </w:rPr>
        <w:t>2</w:t>
      </w:r>
      <w:r w:rsidRPr="00C1290B">
        <w:rPr>
          <w:rFonts w:cs="Times New Roman"/>
          <w:color w:val="FF0000"/>
          <w:sz w:val="18"/>
          <w:lang w:eastAsia="zh-CN"/>
        </w:rPr>
        <w:t>）进一步控制</w:t>
      </w:r>
      <w:r w:rsidRPr="00C1290B">
        <w:rPr>
          <w:rFonts w:cs="Times New Roman"/>
          <w:color w:val="FF0000"/>
          <w:sz w:val="18"/>
          <w:lang w:eastAsia="zh-CN"/>
        </w:rPr>
        <w:t xml:space="preserve"> </w:t>
      </w:r>
      <w:proofErr w:type="spellStart"/>
      <w:r w:rsidRPr="00C1290B">
        <w:rPr>
          <w:rFonts w:cs="Times New Roman"/>
          <w:color w:val="FF0000"/>
          <w:sz w:val="18"/>
          <w:lang w:eastAsia="zh-CN"/>
        </w:rPr>
        <w:t>arXiv</w:t>
      </w:r>
      <w:proofErr w:type="spellEnd"/>
      <w:r w:rsidRPr="00C1290B">
        <w:rPr>
          <w:rFonts w:cs="Times New Roman"/>
          <w:color w:val="FF0000"/>
          <w:sz w:val="18"/>
          <w:lang w:eastAsia="zh-CN"/>
        </w:rPr>
        <w:t xml:space="preserve"> </w:t>
      </w:r>
      <w:r w:rsidRPr="00C1290B">
        <w:rPr>
          <w:rFonts w:cs="Times New Roman"/>
          <w:color w:val="FF0000"/>
          <w:sz w:val="18"/>
          <w:lang w:eastAsia="zh-CN"/>
        </w:rPr>
        <w:t>主</w:t>
      </w:r>
      <w:r w:rsidRPr="00C1290B">
        <w:rPr>
          <w:rFonts w:cs="Times New Roman" w:hint="eastAsia"/>
          <w:color w:val="FF0000"/>
          <w:sz w:val="18"/>
          <w:lang w:eastAsia="zh-CN"/>
        </w:rPr>
        <w:t>题</w:t>
      </w:r>
      <w:r w:rsidRPr="00C1290B">
        <w:rPr>
          <w:rFonts w:cs="Times New Roman"/>
          <w:color w:val="FF0000"/>
          <w:sz w:val="18"/>
          <w:lang w:eastAsia="zh-CN"/>
        </w:rPr>
        <w:t>分类固定效应。</w:t>
      </w:r>
    </w:p>
    <w:p w14:paraId="78CB8ABF" w14:textId="77777777" w:rsidR="009D554A" w:rsidRPr="00C83558" w:rsidRDefault="009D554A" w:rsidP="009D554A">
      <w:pPr>
        <w:pStyle w:val="ae"/>
        <w:spacing w:after="0" w:line="240" w:lineRule="auto"/>
        <w:rPr>
          <w:rFonts w:cs="Times New Roman" w:hint="eastAsia"/>
          <w:sz w:val="18"/>
          <w:lang w:eastAsia="zh-CN"/>
        </w:rPr>
      </w:pPr>
    </w:p>
    <w:p w14:paraId="55E3A071" w14:textId="77777777" w:rsidR="00D60684" w:rsidRDefault="00D60684">
      <w:pPr>
        <w:rPr>
          <w:lang w:eastAsia="zh-CN"/>
        </w:rPr>
      </w:pPr>
    </w:p>
    <w:sectPr w:rsidR="00D60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4A"/>
    <w:rsid w:val="00417422"/>
    <w:rsid w:val="00423DBE"/>
    <w:rsid w:val="005518CE"/>
    <w:rsid w:val="0066022F"/>
    <w:rsid w:val="009D554A"/>
    <w:rsid w:val="00D60684"/>
    <w:rsid w:val="00EC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F1293E"/>
  <w15:chartTrackingRefBased/>
  <w15:docId w15:val="{E749B5C8-F269-B242-8633-AADD937A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554A"/>
    <w:pPr>
      <w:spacing w:line="400" w:lineRule="exact"/>
      <w:ind w:firstLine="420"/>
    </w:pPr>
    <w:rPr>
      <w:rFonts w:ascii="Times New Roman" w:eastAsia="宋体" w:hAnsi="Times New Roman"/>
      <w:kern w:val="0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554A"/>
    <w:pPr>
      <w:keepNext/>
      <w:keepLines/>
      <w:widowControl w:val="0"/>
      <w:spacing w:before="480" w:after="80" w:line="240" w:lineRule="auto"/>
      <w:ind w:firstLine="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554A"/>
    <w:pPr>
      <w:keepNext/>
      <w:keepLines/>
      <w:widowControl w:val="0"/>
      <w:spacing w:before="160" w:after="80" w:line="240" w:lineRule="auto"/>
      <w:ind w:firstLine="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554A"/>
    <w:pPr>
      <w:keepNext/>
      <w:keepLines/>
      <w:widowControl w:val="0"/>
      <w:spacing w:before="160" w:after="80" w:line="240" w:lineRule="auto"/>
      <w:ind w:firstLine="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554A"/>
    <w:pPr>
      <w:keepNext/>
      <w:keepLines/>
      <w:widowControl w:val="0"/>
      <w:spacing w:before="80" w:after="40" w:line="240" w:lineRule="auto"/>
      <w:ind w:firstLine="0"/>
      <w:jc w:val="both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554A"/>
    <w:pPr>
      <w:keepNext/>
      <w:keepLines/>
      <w:widowControl w:val="0"/>
      <w:spacing w:before="80" w:after="40" w:line="240" w:lineRule="auto"/>
      <w:ind w:firstLine="0"/>
      <w:jc w:val="both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554A"/>
    <w:pPr>
      <w:keepNext/>
      <w:keepLines/>
      <w:widowControl w:val="0"/>
      <w:spacing w:before="40" w:line="240" w:lineRule="auto"/>
      <w:ind w:firstLine="0"/>
      <w:jc w:val="both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554A"/>
    <w:pPr>
      <w:keepNext/>
      <w:keepLines/>
      <w:widowControl w:val="0"/>
      <w:spacing w:before="40" w:line="240" w:lineRule="auto"/>
      <w:ind w:firstLine="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54A"/>
    <w:pPr>
      <w:keepNext/>
      <w:keepLines/>
      <w:widowControl w:val="0"/>
      <w:spacing w:line="240" w:lineRule="auto"/>
      <w:ind w:firstLine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54A"/>
    <w:pPr>
      <w:keepNext/>
      <w:keepLines/>
      <w:widowControl w:val="0"/>
      <w:spacing w:line="240" w:lineRule="auto"/>
      <w:ind w:firstLine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D55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D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D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D55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D55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D55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D55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55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55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D554A"/>
    <w:pPr>
      <w:widowControl w:val="0"/>
      <w:spacing w:after="80" w:line="240" w:lineRule="auto"/>
      <w:ind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9D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554A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9D55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554A"/>
    <w:pPr>
      <w:widowControl w:val="0"/>
      <w:spacing w:before="160" w:after="160" w:line="240" w:lineRule="auto"/>
      <w:ind w:firstLine="0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9D55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554A"/>
    <w:pPr>
      <w:widowControl w:val="0"/>
      <w:spacing w:line="240" w:lineRule="auto"/>
      <w:ind w:left="720" w:firstLine="0"/>
      <w:contextualSpacing/>
      <w:jc w:val="both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9D55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554A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="0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9D55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D554A"/>
    <w:rPr>
      <w:b/>
      <w:bCs/>
      <w:smallCaps/>
      <w:color w:val="0F4761" w:themeColor="accent1" w:themeShade="BF"/>
      <w:spacing w:val="5"/>
    </w:rPr>
  </w:style>
  <w:style w:type="table" w:styleId="21">
    <w:name w:val="Plain Table 2"/>
    <w:basedOn w:val="a1"/>
    <w:uiPriority w:val="42"/>
    <w:rsid w:val="009D554A"/>
    <w:rPr>
      <w:sz w:val="24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e">
    <w:name w:val="Body Text"/>
    <w:basedOn w:val="a"/>
    <w:link w:val="af"/>
    <w:unhideWhenUsed/>
    <w:qFormat/>
    <w:rsid w:val="009D554A"/>
    <w:pPr>
      <w:spacing w:after="120"/>
    </w:pPr>
  </w:style>
  <w:style w:type="character" w:customStyle="1" w:styleId="af">
    <w:name w:val="正文文本 字符"/>
    <w:basedOn w:val="a0"/>
    <w:link w:val="ae"/>
    <w:rsid w:val="009D554A"/>
    <w:rPr>
      <w:rFonts w:ascii="Times New Roman" w:eastAsia="宋体" w:hAnsi="Times New Roman"/>
      <w:kern w:val="0"/>
      <w:szCs w:val="22"/>
      <w:lang w:eastAsia="en-US"/>
      <w14:ligatures w14:val="none"/>
    </w:rPr>
  </w:style>
  <w:style w:type="table" w:styleId="af0">
    <w:name w:val="Table Grid"/>
    <w:basedOn w:val="a1"/>
    <w:uiPriority w:val="59"/>
    <w:rsid w:val="009D554A"/>
    <w:rPr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343</Words>
  <Characters>1960</Characters>
  <Application>Microsoft Office Word</Application>
  <DocSecurity>0</DocSecurity>
  <Lines>16</Lines>
  <Paragraphs>4</Paragraphs>
  <ScaleCrop>false</ScaleCrop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1</cp:revision>
  <dcterms:created xsi:type="dcterms:W3CDTF">2026-09-20T08:20:00Z</dcterms:created>
  <dcterms:modified xsi:type="dcterms:W3CDTF">2026-09-20T08:20:00Z</dcterms:modified>
</cp:coreProperties>
</file>