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 xml:space="preserve">关于召开第16期双周报例会的通知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各相关人员：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　　定于2026年10月13日（周二）14:00在三层会议室召开第16期双周报例会，现将有关事项通知如下：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　　一、会议时间：2026年10月13日（周二）14:00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　　二、会议地点：三层会议室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　　三、参会人员：张伟、王芳、李强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　　四、会议主持：张伟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　　五、会议议程：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　　　　1. 上周工作回顾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　　　　2. 调研问卷回收情况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　　　　3. 下阶段工作安排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　　请参会人员准时到会并准备相关材料；如有调整请提前告知。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　　特此通知。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　　　　　　　　　　　　　　　　　　　　　　（会议组织方）</w:t>
      </w:r>
    </w:p>
    <w:p>
      <w:pPr>
        <w:spacing w:after="120"/>
      </w:pPr>
      <w:r>
        <w:rPr>
          <w:rFonts w:ascii="Times New Roman" w:hAnsi="Times New Roman" w:eastAsia="仿宋"/>
          <w:sz w:val="24"/>
        </w:rPr>
        <w:t xml:space="preserve">　　　　　　　　　　　　　　　　　　　　　　2026年10月26日</w:t>
      </w:r>
    </w:p>
  </w:body>
</w:document>
</file>