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</w:rPr>
        <w:t>EE Student Union 网站定位说明</w:t>
      </w:r>
    </w:p>
    <w:p>
      <w:pPr>
        <w:pStyle w:val="Subtitle"/>
      </w:pPr>
      <w:r>
        <w:t>荣誉展示墙 · 工作留痕 · 四个大家庭的永久档案</w:t>
      </w:r>
    </w:p>
    <w:p>
      <w:pPr/>
      <w:r>
        <w:t>版本：2026-05-31    适用对象：清华大学电子系学生会展示站建设讨论</w:t>
      </w:r>
    </w:p>
    <w:p>
      <w:pPr>
        <w:pStyle w:val="Heading1"/>
      </w:pPr>
      <w:r>
        <w:t>一、网站定位</w:t>
      </w:r>
    </w:p>
    <w:p>
      <w:pPr/>
      <w:r>
        <w:t>EE Student Union 网站的核心定位，是为清华大学电子系学生会建设一个面向展示、传承与沉淀的荣誉展示墙。它不以报名、资源申请、事务办理等实用功能为第一目标，而是以活动记录、荣誉呈现、组织记忆和工作留痕为中心，把学生会长期积累的每一次付出、每一份成果、每一张合影、每一个高光时刻稳定地保存下来。</w:t>
      </w:r>
    </w:p>
    <w:p>
      <w:pPr/>
      <w:r>
        <w:t>这个平台希望回答一个更朴素的问题：当一届又一届同学离开之后，我们如何仍然看见他们曾经怎样组织活动、怎样服务同学、怎样把电子系学生会做成一个有温度、有战斗力、也有共同记忆的集体。</w:t>
      </w:r>
    </w:p>
    <w:p>
      <w:pPr>
        <w:pStyle w:val="Heading1"/>
      </w:pPr>
      <w:r>
        <w:t>二、建设愿景</w:t>
      </w:r>
    </w:p>
    <w:p>
      <w:pPr>
        <w:pStyle w:val="ListParagraph"/>
        <w:numPr>
          <w:ilvl w:val="0"/>
          <w:numId w:val="1"/>
        </w:numPr>
      </w:pPr>
      <w:r>
        <w:t>做一面属于电子系学生会的荣誉展示墙，让优秀活动和团队成果被清楚看见。</w:t>
      </w:r>
    </w:p>
    <w:p>
      <w:pPr>
        <w:pStyle w:val="ListParagraph"/>
        <w:numPr>
          <w:ilvl w:val="0"/>
          <w:numId w:val="1"/>
        </w:numPr>
      </w:pPr>
      <w:r>
        <w:t>做一套面向四个大家庭的公共档案，把文艺、体育、联络、全发的工作都纳入同一套展示体系。</w:t>
      </w:r>
    </w:p>
    <w:p>
      <w:pPr>
        <w:pStyle w:val="ListParagraph"/>
        <w:numPr>
          <w:ilvl w:val="0"/>
          <w:numId w:val="1"/>
        </w:numPr>
      </w:pPr>
      <w:r>
        <w:t>做一个长期可维护的平台，让每届学生会都能继续补充照片、文字、奖项、项目和复盘。</w:t>
      </w:r>
    </w:p>
    <w:p>
      <w:pPr>
        <w:pStyle w:val="ListParagraph"/>
        <w:numPr>
          <w:ilvl w:val="0"/>
          <w:numId w:val="1"/>
        </w:numPr>
      </w:pPr>
      <w:r>
        <w:t>做一份组织记忆的容器，让同学们离开岗位之后，仍然能在这里看到自己留下的痕迹。</w:t>
      </w:r>
    </w:p>
    <w:p>
      <w:pPr>
        <w:pStyle w:val="Heading1"/>
      </w:pPr>
      <w:r>
        <w:t>三、四个大家庭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0"/>
        <w:gridCol w:w="3600"/>
        <w:gridCol w:w="4060"/>
      </w:tblGrid>
      <w:tr>
        <w:tc>
          <w:tcPr>
            <w:tcW w:w="1700" w:type="dxa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rPr>
                <w:b/>
              </w:rPr>
              <w:t>大家庭</w:t>
            </w:r>
          </w:p>
        </w:tc>
        <w:tc>
          <w:tcPr>
            <w:tcW w:w="3600" w:type="dxa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rPr>
                <w:b/>
              </w:rPr>
              <w:t>展示重点</w:t>
            </w:r>
          </w:p>
        </w:tc>
        <w:tc>
          <w:tcPr>
            <w:tcW w:w="4060" w:type="dxa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rPr>
                <w:b/>
              </w:rPr>
              <w:t>留痕内容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t>文艺中心</w:t>
            </w:r>
          </w:p>
        </w:tc>
        <w:tc>
          <w:tcPr>
            <w:tcW w:w="36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t>学生节、系歌赛、舞会、摄影赛事等文艺舞台</w:t>
            </w:r>
          </w:p>
        </w:tc>
        <w:tc>
          <w:tcPr>
            <w:tcW w:w="40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t>舞台照片、节目记录、活动回顾、幕后分工、获奖与亮点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t>体育中心</w:t>
            </w:r>
          </w:p>
        </w:tc>
        <w:tc>
          <w:tcPr>
            <w:tcW w:w="36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t>大无限杯、马约翰杯、代表队与体育活动</w:t>
            </w:r>
          </w:p>
        </w:tc>
        <w:tc>
          <w:tcPr>
            <w:tcW w:w="40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t>赛事成绩、队伍合影、赛程记录、训练瞬间、体育荣誉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t>联络中心</w:t>
            </w:r>
          </w:p>
        </w:tc>
        <w:tc>
          <w:tcPr>
            <w:tcW w:w="36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t>名企微体验、福利支持、外部交流、学代会协助</w:t>
            </w:r>
          </w:p>
        </w:tc>
        <w:tc>
          <w:tcPr>
            <w:tcW w:w="40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t>企业参访、期末福袋、微沙龙、合作记录、会议服务</w:t>
            </w:r>
          </w:p>
        </w:tc>
      </w:tr>
      <w:tr>
        <w:tc>
          <w:tcPr>
            <w:tcW w:w="17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t>全发中心</w:t>
            </w:r>
          </w:p>
        </w:tc>
        <w:tc>
          <w:tcPr>
            <w:tcW w:w="36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t>全面发展、权益反馈、成长支持和师生沟通</w:t>
            </w:r>
          </w:p>
        </w:tc>
        <w:tc>
          <w:tcPr>
            <w:tcW w:w="40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/>
            <w:r>
              <w:t>课程研讨、权益声音、成长项目、反馈闭环、长期建设成果</w:t>
            </w:r>
          </w:p>
        </w:tc>
      </w:tr>
    </w:tbl>
    <w:p>
      <w:pPr>
        <w:pStyle w:val="Heading1"/>
      </w:pPr>
      <w:r>
        <w:t>四、核心功能倾向</w:t>
      </w:r>
    </w:p>
    <w:p>
      <w:pPr>
        <w:pStyle w:val="Heading2"/>
      </w:pPr>
      <w:r>
        <w:t>1. 荣誉展示</w:t>
      </w:r>
    </w:p>
    <w:p>
      <w:pPr/>
      <w:r>
        <w:t>网站应优先展示可被快速感知的荣誉和成果，例如赛事奖项、品牌活动、重要节点、代表性照片、参与人数和组织影响。这些内容适合放在首页、活动档案页和各中心专题页中，让访问者第一眼看到电子系学生会的生命力。</w:t>
      </w:r>
    </w:p>
    <w:p>
      <w:pPr>
        <w:pStyle w:val="Heading2"/>
      </w:pPr>
      <w:r>
        <w:t>2. 活动档案</w:t>
      </w:r>
    </w:p>
    <w:p>
      <w:pPr/>
      <w:r>
        <w:t>每个活动都应尽量保留基础信息：活动名称、所属中心、时间或届次、活动简介、照片、亮点、成果、后续可补充的复盘链接。短期可以先做静态展示，长期再考虑结构化后台。</w:t>
      </w:r>
    </w:p>
    <w:p>
      <w:pPr>
        <w:pStyle w:val="Heading2"/>
      </w:pPr>
      <w:r>
        <w:t>3. 工作留痕</w:t>
      </w:r>
    </w:p>
    <w:p>
      <w:pPr/>
      <w:r>
        <w:t>平台不是只展示最后的光鲜结果，也应该给幕后工作留下位置。策划、沟通、排练、训练、物料、赞助、现场执行和复盘，这些看似琐碎的环节共同构成学生会真正的组织能力。</w:t>
      </w:r>
    </w:p>
    <w:p>
      <w:pPr>
        <w:pStyle w:val="Heading2"/>
      </w:pPr>
      <w:r>
        <w:t>4. 永久保存</w:t>
      </w:r>
    </w:p>
    <w:p>
      <w:pPr/>
      <w:r>
        <w:t>网站采用静态页面发布，适合长期保存和低成本维护。每一次更新都可以通过 Git 记录留下版本痕迹，让活动资料不仅存在于聊天记录和临时网盘里，也进入一个稳定、可追溯、可公开访问的档案空间。</w:t>
      </w:r>
    </w:p>
    <w:p>
      <w:pPr>
        <w:pStyle w:val="Heading1"/>
      </w:pPr>
      <w:r>
        <w:t>五、内容组织建议</w:t>
      </w:r>
    </w:p>
    <w:p>
      <w:pPr>
        <w:pStyle w:val="ListParagraph"/>
        <w:numPr>
          <w:ilvl w:val="0"/>
          <w:numId w:val="1"/>
        </w:numPr>
      </w:pPr>
      <w:r>
        <w:t>首页：展示 EE Student Union 的整体气质、四个大家庭入口、精选荣誉与活动切片。</w:t>
      </w:r>
    </w:p>
    <w:p>
      <w:pPr>
        <w:pStyle w:val="ListParagraph"/>
        <w:numPr>
          <w:ilvl w:val="0"/>
          <w:numId w:val="1"/>
        </w:numPr>
      </w:pPr>
      <w:r>
        <w:t>活动档案页：按照舞台、赛场、联络、成长等维度整合代表性活动。</w:t>
      </w:r>
    </w:p>
    <w:p>
      <w:pPr>
        <w:pStyle w:val="ListParagraph"/>
        <w:numPr>
          <w:ilvl w:val="0"/>
          <w:numId w:val="1"/>
        </w:numPr>
      </w:pPr>
      <w:r>
        <w:t>中心专题页：文艺、体育、联络、全发分别拥有独立页面，突出各自传统和代表项目。</w:t>
      </w:r>
    </w:p>
    <w:p>
      <w:pPr>
        <w:pStyle w:val="ListParagraph"/>
        <w:numPr>
          <w:ilvl w:val="0"/>
          <w:numId w:val="1"/>
        </w:numPr>
      </w:pPr>
      <w:r>
        <w:t>资料来源页：记录电子系官网、无线之声公众号、活动相册等来源，后续补充授权说明。</w:t>
      </w:r>
    </w:p>
    <w:p>
      <w:pPr>
        <w:pStyle w:val="ListParagraph"/>
        <w:numPr>
          <w:ilvl w:val="0"/>
          <w:numId w:val="1"/>
        </w:numPr>
      </w:pPr>
      <w:r>
        <w:t>联络旧站入口：保留原 EELL 联络中心站点，作为联络中心专题下的历史归档。</w:t>
      </w:r>
    </w:p>
    <w:p>
      <w:pPr>
        <w:pStyle w:val="Heading1"/>
      </w:pPr>
      <w:r>
        <w:t>六、下一步建设重点</w:t>
      </w:r>
    </w:p>
    <w:p>
      <w:pPr>
        <w:pStyle w:val="ListParagraph"/>
        <w:numPr>
          <w:ilvl w:val="0"/>
          <w:numId w:val="1"/>
        </w:numPr>
      </w:pPr>
      <w:r>
        <w:t>补充真实照片：优先收集学生节、马杯、系歌赛、名企微体验、全发项目等高清图片。</w:t>
      </w:r>
    </w:p>
    <w:p>
      <w:pPr>
        <w:pStyle w:val="ListParagraph"/>
        <w:numPr>
          <w:ilvl w:val="0"/>
          <w:numId w:val="1"/>
        </w:numPr>
      </w:pPr>
      <w:r>
        <w:t>补充公众号材料：将“无线之声”相关文章链接、封面图和活动图文整理进素材库。</w:t>
      </w:r>
    </w:p>
    <w:p>
      <w:pPr>
        <w:pStyle w:val="ListParagraph"/>
        <w:numPr>
          <w:ilvl w:val="0"/>
          <w:numId w:val="1"/>
        </w:numPr>
      </w:pPr>
      <w:r>
        <w:t>建立活动条目模板：统一活动标题、时间、中心、简介、成果、图片、来源和负责人占位。</w:t>
      </w:r>
    </w:p>
    <w:p>
      <w:pPr>
        <w:pStyle w:val="ListParagraph"/>
        <w:numPr>
          <w:ilvl w:val="0"/>
          <w:numId w:val="1"/>
        </w:numPr>
      </w:pPr>
      <w:r>
        <w:t>形成年度更新机制：每个中心每学期至少补充若干代表性活动，保证平台持续生长。</w:t>
      </w:r>
    </w:p>
    <w:p>
      <w:pPr>
        <w:pStyle w:val="Heading1"/>
      </w:pPr>
      <w:r>
        <w:t>结语</w:t>
      </w:r>
    </w:p>
    <w:p>
      <w:pPr/>
      <w:r>
        <w:t>EE Student Union 不只是一个网站，更像是一面长期生长的墙。它连接电子系学生会的四个大家庭，把热闹的活动、安静的筹备、并肩作战的同学和属于电子系的荣誉放在同一个地方。当每一份工作都被留下，每一份荣誉都被保存，学生会的传承就不再只依赖口口相传，而会成为可被看见、可被访问、可被继续书写的公共记忆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540" w:hanging="27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320" w:lineRule="auto"/>
    </w:pPr>
    <w:rPr>
      <w:rFonts w:ascii="Calibri" w:hAnsi="Calibri" w:eastAsia="Microsoft YaHei"/>
      <w:sz w:val="22"/>
    </w:rPr>
  </w:style>
  <w:style w:type="paragraph" w:styleId="Title">
    <w:name w:val="Title"/>
    <w:basedOn w:val="Normal"/>
    <w:qFormat/>
    <w:pPr>
      <w:spacing w:before="0" w:after="160"/>
    </w:pPr>
    <w:rPr>
      <w:rFonts w:ascii="Calibri" w:hAnsi="Calibri" w:eastAsia="Microsoft YaHei"/>
      <w:b/>
      <w:color w:val="0B2545"/>
      <w:sz w:val="40"/>
    </w:rPr>
  </w:style>
  <w:style w:type="paragraph" w:styleId="Subtitle">
    <w:name w:val="Subtitle"/>
    <w:basedOn w:val="Normal"/>
    <w:qFormat/>
    <w:pPr>
      <w:spacing w:after="240"/>
    </w:pPr>
    <w:rPr>
      <w:rFonts w:ascii="Calibri" w:hAnsi="Calibri" w:eastAsia="Microsoft YaHei"/>
      <w:color w:val="555555"/>
      <w:sz w:val="24"/>
    </w:rPr>
  </w:style>
  <w:style w:type="paragraph" w:styleId="Heading1">
    <w:name w:val="heading 1"/>
    <w:basedOn w:val="Normal"/>
    <w:qFormat/>
    <w:pPr>
      <w:keepNext/>
      <w:spacing w:before="360" w:after="200"/>
    </w:pPr>
    <w:rPr>
      <w:rFonts w:ascii="Calibri" w:hAnsi="Calibri" w:eastAsia="Microsoft YaHei"/>
      <w:b/>
      <w:color w:val="2E74B5"/>
      <w:sz w:val="32"/>
    </w:rPr>
  </w:style>
  <w:style w:type="paragraph" w:styleId="Heading2">
    <w:name w:val="heading 2"/>
    <w:basedOn w:val="Normal"/>
    <w:qFormat/>
    <w:pPr>
      <w:keepNext/>
      <w:spacing w:before="240" w:after="120"/>
    </w:pPr>
    <w:rPr>
      <w:rFonts w:ascii="Calibri" w:hAnsi="Calibri" w:eastAsia="Microsoft YaHei"/>
      <w:b/>
      <w:color w:val="2E74B5"/>
      <w:sz w:val="26"/>
    </w:rPr>
  </w:style>
  <w:style w:type="paragraph" w:styleId="ListParagraph">
    <w:name w:val="List Paragraph"/>
    <w:basedOn w:val="Normal"/>
    <w:qFormat/>
    <w:pPr>
      <w:spacing w:after="80" w:line="290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EE Student Union 网站定位说明</dc:title>
  <dc:creator>Codex</dc:creator>
  <cp:lastModifiedBy>Codex</cp:lastModifiedBy>
  <dcterms:created xsi:type="dcterms:W3CDTF">2026-05-31T00:00:00Z</dcterms:created>
  <dcterms:modified xsi:type="dcterms:W3CDTF">2026-05-31T00:00:00Z</dcterms:modified>
</cp:coreProperties>
</file>