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u w:val="single"/>
          <w:rtl w:val="0"/>
        </w:rPr>
        <w:t xml:space="preserve">CP322 - Project Proposal</w:t>
      </w:r>
    </w:p>
    <w:p w:rsidR="00000000" w:rsidDel="00000000" w:rsidP="00000000" w:rsidRDefault="00000000" w:rsidRPr="00000000" w14:paraId="00000002">
      <w:pPr>
        <w:rPr>
          <w:u w:val="single"/>
        </w:rPr>
      </w:pPr>
      <w:r w:rsidDel="00000000" w:rsidR="00000000" w:rsidRPr="00000000">
        <w:rPr>
          <w:u w:val="single"/>
          <w:rtl w:val="0"/>
        </w:rPr>
        <w:t xml:space="preserve">Introduction to Problem </w:t>
      </w:r>
    </w:p>
    <w:p w:rsidR="00000000" w:rsidDel="00000000" w:rsidP="00000000" w:rsidRDefault="00000000" w:rsidRPr="00000000" w14:paraId="00000003">
      <w:pPr>
        <w:rPr>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problem we are trying to address are inconsistent times in bus timing, so we aim to predict with our ML model the delay risk and the bus delay in minutes. Even though there already exists data that predicts delay, with our model we aim to transform our data and use suitable algorithms to accurately predict delay for City of Toronto TTC bus delay. </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u w:val="single"/>
          <w:rtl w:val="0"/>
        </w:rPr>
        <w:t xml:space="preserve">Objective </w:t>
      </w:r>
    </w:p>
    <w:p w:rsidR="00000000" w:rsidDel="00000000" w:rsidP="00000000" w:rsidRDefault="00000000" w:rsidRPr="00000000" w14:paraId="00000007">
      <w:pPr>
        <w:rPr/>
      </w:pPr>
      <w:r w:rsidDel="00000000" w:rsidR="00000000" w:rsidRPr="00000000">
        <w:rPr>
          <w:rtl w:val="0"/>
        </w:rPr>
        <w:t xml:space="preserve">The objective is to make our application useful in accurately predicting delay and delay risk in real-world scenarios. This can be achieved by introducing and training our data on newer updated data, so our model can be tweaked to fit with more relevant data. Ultimately, our main goal for this project is to predict delay risk within the City of Toronto for TTC bus delay data.  </w:t>
      </w:r>
    </w:p>
    <w:p w:rsidR="00000000" w:rsidDel="00000000" w:rsidP="00000000" w:rsidRDefault="00000000" w:rsidRPr="00000000" w14:paraId="00000008">
      <w:pPr>
        <w:rPr>
          <w:u w:val="single"/>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u w:val="single"/>
          <w:rtl w:val="0"/>
        </w:rPr>
        <w:t xml:space="preserve">Methodology</w:t>
      </w:r>
    </w:p>
    <w:p w:rsidR="00000000" w:rsidDel="00000000" w:rsidP="00000000" w:rsidRDefault="00000000" w:rsidRPr="00000000" w14:paraId="0000000A">
      <w:pPr>
        <w:rPr/>
      </w:pPr>
      <w:r w:rsidDel="00000000" w:rsidR="00000000" w:rsidRPr="00000000">
        <w:rPr>
          <w:rtl w:val="0"/>
        </w:rPr>
        <w:t xml:space="preserve">To tackle our problem and find objectives, we first plan to clean and prepare the dataset for exploratory data analysis. The models we plan to use are binary classification and regression. We plan to use these models in order to calculate delay risk and delay in minutes. Using regression we can calculate delay in minutes, using these results we can then utilize binary classification to calculate delay risk based on several factors or features. This may be subject to change and we may find other models to be more useful during our exploratory data analysis. For now, we plan to use binary classification and regression models to create a model that calculates delay risk for bus stations for the TTC in the City of Toronto.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u w:val="single"/>
        </w:rPr>
      </w:pPr>
      <w:r w:rsidDel="00000000" w:rsidR="00000000" w:rsidRPr="00000000">
        <w:rPr>
          <w:u w:val="single"/>
          <w:rtl w:val="0"/>
        </w:rPr>
        <w:t xml:space="preserve">Dataset</w:t>
      </w:r>
    </w:p>
    <w:p w:rsidR="00000000" w:rsidDel="00000000" w:rsidP="00000000" w:rsidRDefault="00000000" w:rsidRPr="00000000" w14:paraId="0000000D">
      <w:pPr>
        <w:rPr/>
      </w:pPr>
      <w:hyperlink r:id="rId6">
        <w:r w:rsidDel="00000000" w:rsidR="00000000" w:rsidRPr="00000000">
          <w:rPr>
            <w:color w:val="1155cc"/>
            <w:u w:val="single"/>
            <w:rtl w:val="0"/>
          </w:rPr>
          <w:t xml:space="preserve">https://open.toronto.ca/dataset/ttc-bus-delay-data/</w:t>
        </w:r>
      </w:hyperlink>
      <w:r w:rsidDel="00000000" w:rsidR="00000000" w:rsidRPr="00000000">
        <w:rPr>
          <w:rtl w:val="0"/>
        </w:rPr>
        <w:t xml:space="preserve"> - TTC Bus Delay Data (2025 dataset)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toronto.ca/dataset/ttc-bus-delay-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