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LegacyBit Technologies</w:t>
      </w:r>
      <w:r>
        <w:br/>
      </w:r>
      <w:r>
        <w:t xml:space="preserve">[Date]</w:t>
      </w:r>
    </w:p>
    <w:p>
      <w:pPr>
        <w:pStyle w:val="BodyText"/>
      </w:pPr>
      <w:r>
        <w:rPr>
          <w:bCs/>
          <w:b/>
        </w:rPr>
        <w:t xml:space="preserve">TFI Brokers / Trinity Financial Services Group</w:t>
      </w:r>
      <w:r>
        <w:br/>
      </w:r>
      <w:r>
        <w:t xml:space="preserve">[Address or general contact]</w:t>
      </w:r>
    </w:p>
    <w:p>
      <w:pPr>
        <w:pStyle w:val="BodyText"/>
      </w:pPr>
      <w:r>
        <w:t xml:space="preserve">Dear Team,</w:t>
      </w:r>
    </w:p>
    <w:p>
      <w:pPr>
        <w:pStyle w:val="BodyText"/>
      </w:pPr>
      <w:r>
        <w:t xml:space="preserve">This letter confirms that LegacyBit Technologies will assume full management responsibility for the UIS policy administration system related to your funeral schemes, effective immediately. Our scope includes day-to-day operation, maintenance, and support for existing schemes as well as provisioning of any new schemes you introduce.</w:t>
      </w:r>
    </w:p>
    <w:p>
      <w:pPr>
        <w:pStyle w:val="BodyText"/>
      </w:pPr>
      <w:r>
        <w:rPr>
          <w:bCs/>
          <w:b/>
        </w:rPr>
        <w:t xml:space="preserve">Commercial terms</w:t>
      </w:r>
    </w:p>
    <w:p>
      <w:pPr>
        <w:numPr>
          <w:ilvl w:val="0"/>
          <w:numId w:val="1001"/>
        </w:numPr>
        <w:pStyle w:val="Compact"/>
      </w:pPr>
      <w:r>
        <w:rPr>
          <w:bCs/>
          <w:b/>
        </w:rPr>
        <w:t xml:space="preserve">Management fee:</w:t>
      </w:r>
      <w:r>
        <w:t xml:space="preserve"> </w:t>
      </w:r>
      <w:r>
        <w:t xml:space="preserve">R250.00 per month for each active scheme under management. Fees are invoiced monthly in arrears on the 1st business day of the following month.</w:t>
      </w:r>
    </w:p>
    <w:p>
      <w:pPr>
        <w:numPr>
          <w:ilvl w:val="0"/>
          <w:numId w:val="1001"/>
        </w:numPr>
        <w:pStyle w:val="Compact"/>
      </w:pPr>
      <w:r>
        <w:rPr>
          <w:bCs/>
          <w:b/>
        </w:rPr>
        <w:t xml:space="preserve">New scheme onboarding:</w:t>
      </w:r>
      <w:r>
        <w:t xml:space="preserve"> </w:t>
      </w:r>
      <w:r>
        <w:t xml:space="preserve">A once-off configuration fee of R1,500.00 per newly created scheme, payable to LegacyBit Technologies on acceptance of the implementation plan.</w:t>
      </w:r>
    </w:p>
    <w:p>
      <w:pPr>
        <w:numPr>
          <w:ilvl w:val="0"/>
          <w:numId w:val="1001"/>
        </w:numPr>
        <w:pStyle w:val="Compact"/>
      </w:pPr>
      <w:r>
        <w:rPr>
          <w:bCs/>
          <w:b/>
        </w:rPr>
        <w:t xml:space="preserve">Post-launch enhancements:</w:t>
      </w:r>
      <w:r>
        <w:t xml:space="preserve"> </w:t>
      </w:r>
      <w:r>
        <w:t xml:space="preserve">Any material changes to benefit structures, pricing plans, or workflow configurations requested after the initial setup may incur additional fees. These will be quoted and approved by TFI Brokers / Trinity Financial Services Group before work commences.</w:t>
      </w:r>
    </w:p>
    <w:p>
      <w:pPr>
        <w:pStyle w:val="FirstParagraph"/>
      </w:pPr>
      <w:r>
        <w:t xml:space="preserve">We will provide a single point of contact for operational queries, issue escalation, and roadmap planning. Our support team will track all requests through the LegacyBit helpdesk to ensure clear timelines and auditability.</w:t>
      </w:r>
    </w:p>
    <w:p>
      <w:pPr>
        <w:pStyle w:val="BodyText"/>
      </w:pPr>
      <w:r>
        <w:t xml:space="preserve">Please sign below to acknowledge and accept these terms, or advise if you require amendments. We look forward to strengthening the UIS platform and supporting the growth of your funeral schemes.</w:t>
      </w:r>
    </w:p>
    <w:p>
      <w:pPr>
        <w:pStyle w:val="BodyText"/>
      </w:pPr>
      <w:r>
        <w:t xml:space="preserve">Kind regards,</w:t>
      </w:r>
    </w:p>
    <w:p>
      <w:pPr>
        <w:pStyle w:val="BodyText"/>
      </w:pPr>
      <w:r>
        <w:rPr>
          <w:bCs/>
          <w:b/>
        </w:rPr>
        <w:t xml:space="preserve">[Your Name]</w:t>
      </w:r>
      <w:r>
        <w:br/>
      </w:r>
      <w:r>
        <w:t xml:space="preserve">LegacyBit Technologies</w:t>
      </w:r>
      <w:r>
        <w:br/>
      </w:r>
      <w:r>
        <w:t xml:space="preserve">[Title] • [Phone] • [Email]</w:t>
      </w:r>
    </w:p>
    <w:p>
      <w:r>
        <w:pict>
          <v:rect style="width:0;height:1.5pt" o:hralign="center" o:hrstd="t" o:hr="t"/>
        </w:pict>
      </w:r>
    </w:p>
    <w:p>
      <w:pPr>
        <w:pStyle w:val="FirstParagraph"/>
      </w:pPr>
      <w:r>
        <w:rPr>
          <w:bCs/>
          <w:b/>
        </w:rPr>
        <w:t xml:space="preserve">Acceptance</w:t>
      </w:r>
    </w:p>
    <w:p>
      <w:pPr>
        <w:pStyle w:val="BodyText"/>
      </w:pPr>
      <w:r>
        <w:t xml:space="preserve">Name: __________________________</w:t>
      </w:r>
      <w:r>
        <w:br/>
      </w:r>
      <w:r>
        <w:t xml:space="preserve">Title: __________________________</w:t>
      </w:r>
      <w:r>
        <w:br/>
      </w:r>
      <w:r>
        <w:t xml:space="preserve">Signature: ______________________</w:t>
      </w:r>
      <w:r>
        <w:br/>
      </w:r>
      <w:r>
        <w:t xml:space="preserve">Date: 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2026-04-24T08:00:00Z</dcterms:created>
  <dcterms:modified xsi:type="dcterms:W3CDTF">2026-04-24T08:00:00Z</dcterms:modified>
</cp:coreProperties>
</file>

<file path=docProps/custom.xml><?xml version="1.0" encoding="utf-8"?>
<Properties xmlns="http://schemas.openxmlformats.org/officeDocument/2006/custom-properties" xmlns:vt="http://schemas.openxmlformats.org/officeDocument/2006/docPropsVTypes"/>
</file>