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81" w:rsidRPr="005D273E" w:rsidRDefault="004940BD" w:rsidP="00533281">
      <w:pPr>
        <w:widowControl w:val="0"/>
        <w:spacing w:after="0" w:line="240" w:lineRule="auto"/>
        <w:jc w:val="both"/>
        <w:rPr>
          <w:rFonts w:ascii="Palatino Linotype" w:hAnsi="Palatino Linotype"/>
        </w:rPr>
      </w:pPr>
      <w:r w:rsidRPr="005D273E">
        <w:rPr>
          <w:rFonts w:ascii="Palatino Linotype" w:hAnsi="Palatino Linotype"/>
        </w:rPr>
        <w:t>L'</w:t>
      </w:r>
      <w:r w:rsidR="00533281" w:rsidRPr="005D273E">
        <w:rPr>
          <w:rFonts w:ascii="Palatino Linotype" w:hAnsi="Palatino Linotype"/>
        </w:rPr>
        <w:t xml:space="preserve">espressione “azioni </w:t>
      </w:r>
      <w:proofErr w:type="spellStart"/>
      <w:r w:rsidRPr="005D273E">
        <w:rPr>
          <w:rFonts w:ascii="Palatino Linotype" w:hAnsi="Palatino Linotype"/>
        </w:rPr>
        <w:t>adiettizie</w:t>
      </w:r>
      <w:proofErr w:type="spellEnd"/>
      <w:r w:rsidRPr="005D273E">
        <w:rPr>
          <w:rFonts w:ascii="Palatino Linotype" w:hAnsi="Palatino Linotype"/>
        </w:rPr>
        <w:t xml:space="preserve">” </w:t>
      </w:r>
      <w:r w:rsidR="008B6211" w:rsidRPr="005D273E">
        <w:rPr>
          <w:rFonts w:ascii="Palatino Linotype" w:hAnsi="Palatino Linotype"/>
        </w:rPr>
        <w:t xml:space="preserve">o </w:t>
      </w:r>
      <w:proofErr w:type="spellStart"/>
      <w:r w:rsidR="008B6211" w:rsidRPr="005D273E">
        <w:rPr>
          <w:rFonts w:ascii="Palatino Linotype" w:hAnsi="Palatino Linotype"/>
          <w:b/>
          <w:i/>
        </w:rPr>
        <w:t>actiones</w:t>
      </w:r>
      <w:proofErr w:type="spellEnd"/>
      <w:r w:rsidR="008B6211" w:rsidRPr="005D273E">
        <w:rPr>
          <w:rFonts w:ascii="Palatino Linotype" w:hAnsi="Palatino Linotype"/>
          <w:b/>
          <w:i/>
        </w:rPr>
        <w:t xml:space="preserve"> </w:t>
      </w:r>
      <w:proofErr w:type="spellStart"/>
      <w:r w:rsidR="008B6211" w:rsidRPr="005D273E">
        <w:rPr>
          <w:rFonts w:ascii="Palatino Linotype" w:hAnsi="Palatino Linotype"/>
          <w:b/>
          <w:i/>
        </w:rPr>
        <w:t>adiecticiae</w:t>
      </w:r>
      <w:proofErr w:type="spellEnd"/>
      <w:r w:rsidR="008B6211" w:rsidRPr="005D273E">
        <w:rPr>
          <w:rFonts w:ascii="Palatino Linotype" w:hAnsi="Palatino Linotype"/>
          <w:b/>
          <w:i/>
        </w:rPr>
        <w:t xml:space="preserve"> </w:t>
      </w:r>
      <w:proofErr w:type="spellStart"/>
      <w:r w:rsidR="008B6211" w:rsidRPr="005D273E">
        <w:rPr>
          <w:rFonts w:ascii="Palatino Linotype" w:hAnsi="Palatino Linotype"/>
          <w:b/>
          <w:i/>
        </w:rPr>
        <w:t>qualitatis</w:t>
      </w:r>
      <w:proofErr w:type="spellEnd"/>
      <w:r w:rsidR="008B6211" w:rsidRPr="005D273E">
        <w:rPr>
          <w:rFonts w:ascii="Palatino Linotype" w:hAnsi="Palatino Linotype"/>
        </w:rPr>
        <w:t xml:space="preserve"> </w:t>
      </w:r>
      <w:r w:rsidR="00533281" w:rsidRPr="005D273E">
        <w:rPr>
          <w:rFonts w:ascii="Palatino Linotype" w:hAnsi="Palatino Linotype"/>
        </w:rPr>
        <w:t>risale ai giuristi m</w:t>
      </w:r>
      <w:r w:rsidRPr="005D273E">
        <w:rPr>
          <w:rFonts w:ascii="Palatino Linotype" w:hAnsi="Palatino Linotype"/>
        </w:rPr>
        <w:t>edioev</w:t>
      </w:r>
      <w:r w:rsidR="00533281" w:rsidRPr="005D273E">
        <w:rPr>
          <w:rFonts w:ascii="Palatino Linotype" w:hAnsi="Palatino Linotype"/>
        </w:rPr>
        <w:t>ali</w:t>
      </w:r>
      <w:r w:rsidRPr="005D273E">
        <w:rPr>
          <w:rFonts w:ascii="Palatino Linotype" w:hAnsi="Palatino Linotype"/>
        </w:rPr>
        <w:t xml:space="preserve"> e si origina da</w:t>
      </w:r>
      <w:r w:rsidR="00533281" w:rsidRPr="005D273E">
        <w:rPr>
          <w:rFonts w:ascii="Palatino Linotype" w:hAnsi="Palatino Linotype"/>
        </w:rPr>
        <w:t xml:space="preserve">l </w:t>
      </w:r>
      <w:r w:rsidRPr="005D273E">
        <w:rPr>
          <w:rFonts w:ascii="Palatino Linotype" w:hAnsi="Palatino Linotype"/>
        </w:rPr>
        <w:t>passo di Paolo</w:t>
      </w:r>
      <w:r w:rsidR="00533281" w:rsidRPr="005D273E">
        <w:rPr>
          <w:rFonts w:ascii="Palatino Linotype" w:hAnsi="Palatino Linotype"/>
        </w:rPr>
        <w:t>:</w:t>
      </w:r>
    </w:p>
    <w:p w:rsidR="00533281" w:rsidRPr="005D273E" w:rsidRDefault="00533281" w:rsidP="00533281">
      <w:pPr>
        <w:widowControl w:val="0"/>
        <w:spacing w:after="0" w:line="240" w:lineRule="auto"/>
        <w:jc w:val="both"/>
        <w:rPr>
          <w:rFonts w:ascii="Palatino Linotype" w:hAnsi="Palatino Linotype"/>
        </w:rPr>
      </w:pPr>
    </w:p>
    <w:p w:rsidR="005D273E" w:rsidRDefault="005D273E" w:rsidP="00533281">
      <w:pPr>
        <w:pStyle w:val="NormaleWeb"/>
        <w:widowControl w:val="0"/>
        <w:spacing w:before="0" w:beforeAutospacing="0" w:after="0" w:afterAutospacing="0"/>
        <w:jc w:val="both"/>
        <w:rPr>
          <w:rFonts w:ascii="Palatino Linotype" w:hAnsi="Palatino Linotype"/>
          <w:sz w:val="20"/>
          <w:szCs w:val="20"/>
        </w:rPr>
        <w:sectPr w:rsidR="005D273E" w:rsidSect="005D273E">
          <w:headerReference w:type="default" r:id="rId7"/>
          <w:footerReference w:type="default" r:id="rId8"/>
          <w:type w:val="continuous"/>
          <w:pgSz w:w="11906" w:h="16838" w:code="9"/>
          <w:pgMar w:top="1134" w:right="1134" w:bottom="1134" w:left="1134" w:header="737" w:footer="737" w:gutter="0"/>
          <w:cols w:space="708"/>
          <w:docGrid w:linePitch="360"/>
        </w:sectPr>
      </w:pPr>
    </w:p>
    <w:p w:rsidR="00533281" w:rsidRPr="005D273E" w:rsidRDefault="00072C58" w:rsidP="00533281">
      <w:pPr>
        <w:pStyle w:val="NormaleWeb"/>
        <w:widowControl w:val="0"/>
        <w:spacing w:before="0" w:beforeAutospacing="0" w:after="0" w:afterAutospacing="0"/>
        <w:jc w:val="both"/>
        <w:rPr>
          <w:rFonts w:ascii="Palatino Linotype" w:hAnsi="Palatino Linotype"/>
          <w:sz w:val="20"/>
          <w:szCs w:val="20"/>
        </w:rPr>
      </w:pPr>
      <w:r>
        <w:rPr>
          <w:rFonts w:ascii="Palatino Linotype" w:hAnsi="Palatino Linotype"/>
          <w:sz w:val="20"/>
          <w:szCs w:val="20"/>
        </w:rPr>
        <w:t>D. 14, 1</w:t>
      </w:r>
      <w:r w:rsidR="005D273E" w:rsidRPr="00925CD0">
        <w:rPr>
          <w:rFonts w:ascii="Palatino Linotype" w:hAnsi="Palatino Linotype"/>
          <w:sz w:val="20"/>
          <w:szCs w:val="20"/>
        </w:rPr>
        <w:t xml:space="preserve"> </w:t>
      </w:r>
      <w:proofErr w:type="spellStart"/>
      <w:r w:rsidR="00533281" w:rsidRPr="00925CD0">
        <w:rPr>
          <w:rFonts w:ascii="Palatino Linotype" w:hAnsi="Palatino Linotype" w:cstheme="minorHAnsi"/>
          <w:smallCaps/>
          <w:sz w:val="20"/>
          <w:szCs w:val="20"/>
        </w:rPr>
        <w:t>Quod</w:t>
      </w:r>
      <w:proofErr w:type="spellEnd"/>
      <w:r w:rsidR="00533281" w:rsidRPr="00925CD0">
        <w:rPr>
          <w:rFonts w:ascii="Palatino Linotype" w:hAnsi="Palatino Linotype" w:cstheme="minorHAnsi"/>
          <w:smallCaps/>
          <w:sz w:val="20"/>
          <w:szCs w:val="20"/>
        </w:rPr>
        <w:t xml:space="preserve"> cum </w:t>
      </w:r>
      <w:proofErr w:type="spellStart"/>
      <w:r w:rsidR="00533281" w:rsidRPr="00925CD0">
        <w:rPr>
          <w:rFonts w:ascii="Palatino Linotype" w:hAnsi="Palatino Linotype" w:cstheme="minorHAnsi"/>
          <w:smallCaps/>
          <w:sz w:val="20"/>
          <w:szCs w:val="20"/>
        </w:rPr>
        <w:t>eo</w:t>
      </w:r>
      <w:proofErr w:type="spellEnd"/>
      <w:r w:rsidR="00533281" w:rsidRPr="00925CD0">
        <w:rPr>
          <w:rFonts w:ascii="Palatino Linotype" w:hAnsi="Palatino Linotype" w:cstheme="minorHAnsi"/>
          <w:smallCaps/>
          <w:sz w:val="20"/>
          <w:szCs w:val="20"/>
        </w:rPr>
        <w:t xml:space="preserve">, qui in aliena potestate est, </w:t>
      </w:r>
      <w:proofErr w:type="spellStart"/>
      <w:r w:rsidR="00533281" w:rsidRPr="00925CD0">
        <w:rPr>
          <w:rFonts w:ascii="Palatino Linotype" w:hAnsi="Palatino Linotype" w:cstheme="minorHAnsi"/>
          <w:smallCaps/>
          <w:sz w:val="20"/>
          <w:szCs w:val="20"/>
        </w:rPr>
        <w:t>negotium</w:t>
      </w:r>
      <w:proofErr w:type="spellEnd"/>
      <w:r w:rsidR="00533281" w:rsidRPr="00925CD0">
        <w:rPr>
          <w:rFonts w:ascii="Palatino Linotype" w:hAnsi="Palatino Linotype" w:cstheme="minorHAnsi"/>
          <w:smallCaps/>
          <w:sz w:val="20"/>
          <w:szCs w:val="20"/>
        </w:rPr>
        <w:t xml:space="preserve"> </w:t>
      </w:r>
      <w:proofErr w:type="spellStart"/>
      <w:r w:rsidR="00533281" w:rsidRPr="00925CD0">
        <w:rPr>
          <w:rFonts w:ascii="Palatino Linotype" w:hAnsi="Palatino Linotype" w:cstheme="minorHAnsi"/>
          <w:smallCaps/>
          <w:sz w:val="20"/>
          <w:szCs w:val="20"/>
        </w:rPr>
        <w:t>gestum</w:t>
      </w:r>
      <w:proofErr w:type="spellEnd"/>
      <w:r w:rsidR="00533281" w:rsidRPr="00925CD0">
        <w:rPr>
          <w:rFonts w:ascii="Palatino Linotype" w:hAnsi="Palatino Linotype" w:cstheme="minorHAnsi"/>
          <w:smallCaps/>
          <w:sz w:val="20"/>
          <w:szCs w:val="20"/>
        </w:rPr>
        <w:t xml:space="preserve"> esse </w:t>
      </w:r>
      <w:proofErr w:type="spellStart"/>
      <w:r w:rsidR="00533281" w:rsidRPr="00925CD0">
        <w:rPr>
          <w:rFonts w:ascii="Palatino Linotype" w:hAnsi="Palatino Linotype" w:cstheme="minorHAnsi"/>
          <w:smallCaps/>
          <w:sz w:val="20"/>
          <w:szCs w:val="20"/>
        </w:rPr>
        <w:t>dicetur</w:t>
      </w:r>
      <w:proofErr w:type="spellEnd"/>
      <w:r w:rsidR="00533281" w:rsidRPr="00925CD0">
        <w:rPr>
          <w:rFonts w:ascii="Palatino Linotype" w:hAnsi="Palatino Linotype"/>
          <w:sz w:val="20"/>
          <w:szCs w:val="20"/>
        </w:rPr>
        <w:t>, 5</w:t>
      </w:r>
      <w:r w:rsidR="005D273E" w:rsidRPr="00925CD0">
        <w:rPr>
          <w:rFonts w:ascii="Palatino Linotype" w:hAnsi="Palatino Linotype"/>
          <w:sz w:val="20"/>
          <w:szCs w:val="20"/>
        </w:rPr>
        <w:t xml:space="preserve"> </w:t>
      </w:r>
      <w:proofErr w:type="spellStart"/>
      <w:r w:rsidR="00533281" w:rsidRPr="00925CD0">
        <w:rPr>
          <w:rFonts w:ascii="Palatino Linotype" w:hAnsi="Palatino Linotype"/>
          <w:smallCaps/>
          <w:sz w:val="20"/>
          <w:szCs w:val="20"/>
        </w:rPr>
        <w:t>Paulus</w:t>
      </w:r>
      <w:proofErr w:type="spellEnd"/>
      <w:r w:rsidR="00533281" w:rsidRPr="00925CD0">
        <w:rPr>
          <w:rFonts w:ascii="Palatino Linotype" w:hAnsi="Palatino Linotype"/>
          <w:sz w:val="20"/>
          <w:szCs w:val="20"/>
        </w:rPr>
        <w:t xml:space="preserve"> </w:t>
      </w:r>
      <w:r w:rsidR="00533281" w:rsidRPr="00072C58">
        <w:rPr>
          <w:rFonts w:ascii="Palatino Linotype" w:hAnsi="Palatino Linotype"/>
          <w:i/>
          <w:sz w:val="20"/>
          <w:szCs w:val="20"/>
        </w:rPr>
        <w:t>l. 29 ad ed</w:t>
      </w:r>
      <w:r w:rsidR="00533281" w:rsidRPr="00925CD0">
        <w:rPr>
          <w:rFonts w:ascii="Palatino Linotype" w:hAnsi="Palatino Linotype"/>
          <w:sz w:val="20"/>
          <w:szCs w:val="20"/>
        </w:rPr>
        <w:t>.</w:t>
      </w:r>
      <w:r w:rsidR="005D273E" w:rsidRPr="00925CD0">
        <w:rPr>
          <w:rFonts w:ascii="Palatino Linotype" w:hAnsi="Palatino Linotype"/>
          <w:sz w:val="20"/>
          <w:szCs w:val="20"/>
        </w:rPr>
        <w:t>, 1.</w:t>
      </w:r>
      <w:r w:rsidR="00533281" w:rsidRPr="00925CD0">
        <w:rPr>
          <w:rFonts w:ascii="Palatino Linotype" w:hAnsi="Palatino Linotype"/>
          <w:sz w:val="20"/>
          <w:szCs w:val="20"/>
        </w:rPr>
        <w:t xml:space="preserve"> Item si </w:t>
      </w:r>
      <w:proofErr w:type="spellStart"/>
      <w:r w:rsidR="00533281" w:rsidRPr="00925CD0">
        <w:rPr>
          <w:rFonts w:ascii="Palatino Linotype" w:hAnsi="Palatino Linotype"/>
          <w:sz w:val="20"/>
          <w:szCs w:val="20"/>
        </w:rPr>
        <w:t>servus</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meus</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navem</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exercebit</w:t>
      </w:r>
      <w:proofErr w:type="spellEnd"/>
      <w:r w:rsidR="00533281" w:rsidRPr="00925CD0">
        <w:rPr>
          <w:rFonts w:ascii="Palatino Linotype" w:hAnsi="Palatino Linotype"/>
          <w:sz w:val="20"/>
          <w:szCs w:val="20"/>
        </w:rPr>
        <w:t xml:space="preserve"> et cum </w:t>
      </w:r>
      <w:proofErr w:type="spellStart"/>
      <w:r w:rsidR="00533281" w:rsidRPr="00925CD0">
        <w:rPr>
          <w:rFonts w:ascii="Palatino Linotype" w:hAnsi="Palatino Linotype"/>
          <w:sz w:val="20"/>
          <w:szCs w:val="20"/>
        </w:rPr>
        <w:t>magistro</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eius</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contraxero</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nihil</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obstabit</w:t>
      </w:r>
      <w:proofErr w:type="spellEnd"/>
      <w:r w:rsidR="00533281" w:rsidRPr="00925CD0">
        <w:rPr>
          <w:rFonts w:ascii="Palatino Linotype" w:hAnsi="Palatino Linotype"/>
          <w:sz w:val="20"/>
          <w:szCs w:val="20"/>
        </w:rPr>
        <w:t xml:space="preserve">, quo </w:t>
      </w:r>
      <w:proofErr w:type="spellStart"/>
      <w:r w:rsidR="00533281" w:rsidRPr="00925CD0">
        <w:rPr>
          <w:rFonts w:ascii="Palatino Linotype" w:hAnsi="Palatino Linotype"/>
          <w:sz w:val="20"/>
          <w:szCs w:val="20"/>
        </w:rPr>
        <w:t>minus</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adversus</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magistrum</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experiar</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actione</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quae</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mihi</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vel</w:t>
      </w:r>
      <w:proofErr w:type="spellEnd"/>
      <w:r w:rsidR="00533281" w:rsidRPr="00925CD0">
        <w:rPr>
          <w:rFonts w:ascii="Palatino Linotype" w:hAnsi="Palatino Linotype"/>
          <w:sz w:val="20"/>
          <w:szCs w:val="20"/>
        </w:rPr>
        <w:t xml:space="preserve"> iure civili </w:t>
      </w:r>
      <w:proofErr w:type="spellStart"/>
      <w:r w:rsidR="00533281" w:rsidRPr="00925CD0">
        <w:rPr>
          <w:rFonts w:ascii="Palatino Linotype" w:hAnsi="Palatino Linotype"/>
          <w:sz w:val="20"/>
          <w:szCs w:val="20"/>
        </w:rPr>
        <w:t>vel</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honorario</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competit</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nam</w:t>
      </w:r>
      <w:proofErr w:type="spellEnd"/>
      <w:r w:rsidR="00533281" w:rsidRPr="00925CD0">
        <w:rPr>
          <w:rFonts w:ascii="Palatino Linotype" w:hAnsi="Palatino Linotype"/>
          <w:sz w:val="20"/>
          <w:szCs w:val="20"/>
        </w:rPr>
        <w:t xml:space="preserve"> et </w:t>
      </w:r>
      <w:proofErr w:type="spellStart"/>
      <w:r w:rsidR="00533281" w:rsidRPr="00925CD0">
        <w:rPr>
          <w:rFonts w:ascii="Palatino Linotype" w:hAnsi="Palatino Linotype"/>
          <w:sz w:val="20"/>
          <w:szCs w:val="20"/>
        </w:rPr>
        <w:t>cuivis</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alii</w:t>
      </w:r>
      <w:proofErr w:type="spellEnd"/>
      <w:r w:rsidR="00533281" w:rsidRPr="00925CD0">
        <w:rPr>
          <w:rFonts w:ascii="Palatino Linotype" w:hAnsi="Palatino Linotype"/>
          <w:sz w:val="20"/>
          <w:szCs w:val="20"/>
        </w:rPr>
        <w:t xml:space="preserve"> non </w:t>
      </w:r>
      <w:proofErr w:type="spellStart"/>
      <w:r w:rsidR="00533281" w:rsidRPr="00925CD0">
        <w:rPr>
          <w:rFonts w:ascii="Palatino Linotype" w:hAnsi="Palatino Linotype"/>
          <w:sz w:val="20"/>
          <w:szCs w:val="20"/>
        </w:rPr>
        <w:t>obstat</w:t>
      </w:r>
      <w:proofErr w:type="spellEnd"/>
      <w:r w:rsidR="00533281" w:rsidRPr="00925CD0">
        <w:rPr>
          <w:rFonts w:ascii="Palatino Linotype" w:hAnsi="Palatino Linotype"/>
          <w:sz w:val="20"/>
          <w:szCs w:val="20"/>
        </w:rPr>
        <w:t xml:space="preserve"> hoc </w:t>
      </w:r>
      <w:proofErr w:type="spellStart"/>
      <w:r w:rsidR="00533281" w:rsidRPr="00925CD0">
        <w:rPr>
          <w:rFonts w:ascii="Palatino Linotype" w:hAnsi="Palatino Linotype"/>
          <w:sz w:val="20"/>
          <w:szCs w:val="20"/>
        </w:rPr>
        <w:t>edictum</w:t>
      </w:r>
      <w:proofErr w:type="spellEnd"/>
      <w:r w:rsidR="00533281" w:rsidRPr="00925CD0">
        <w:rPr>
          <w:rFonts w:ascii="Palatino Linotype" w:hAnsi="Palatino Linotype"/>
          <w:sz w:val="20"/>
          <w:szCs w:val="20"/>
        </w:rPr>
        <w:t xml:space="preserve">, quo </w:t>
      </w:r>
      <w:proofErr w:type="spellStart"/>
      <w:r w:rsidR="00533281" w:rsidRPr="00925CD0">
        <w:rPr>
          <w:rFonts w:ascii="Palatino Linotype" w:hAnsi="Palatino Linotype"/>
          <w:sz w:val="20"/>
          <w:szCs w:val="20"/>
        </w:rPr>
        <w:t>minus</w:t>
      </w:r>
      <w:proofErr w:type="spellEnd"/>
      <w:r w:rsidR="00533281" w:rsidRPr="00925CD0">
        <w:rPr>
          <w:rFonts w:ascii="Palatino Linotype" w:hAnsi="Palatino Linotype"/>
          <w:sz w:val="20"/>
          <w:szCs w:val="20"/>
        </w:rPr>
        <w:t xml:space="preserve"> cum </w:t>
      </w:r>
      <w:proofErr w:type="spellStart"/>
      <w:r w:rsidR="00533281" w:rsidRPr="00925CD0">
        <w:rPr>
          <w:rFonts w:ascii="Palatino Linotype" w:hAnsi="Palatino Linotype"/>
          <w:sz w:val="20"/>
          <w:szCs w:val="20"/>
        </w:rPr>
        <w:t>magistro</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agere</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possit</w:t>
      </w:r>
      <w:proofErr w:type="spellEnd"/>
      <w:r w:rsidR="00533281" w:rsidRPr="00925CD0">
        <w:rPr>
          <w:rFonts w:ascii="Palatino Linotype" w:hAnsi="Palatino Linotype"/>
          <w:sz w:val="20"/>
          <w:szCs w:val="20"/>
        </w:rPr>
        <w:t xml:space="preserve">: hoc </w:t>
      </w:r>
      <w:proofErr w:type="spellStart"/>
      <w:r w:rsidR="00533281" w:rsidRPr="00925CD0">
        <w:rPr>
          <w:rFonts w:ascii="Palatino Linotype" w:hAnsi="Palatino Linotype"/>
          <w:sz w:val="20"/>
          <w:szCs w:val="20"/>
        </w:rPr>
        <w:t>enim</w:t>
      </w:r>
      <w:proofErr w:type="spellEnd"/>
      <w:r w:rsidR="00533281" w:rsidRPr="00925CD0">
        <w:rPr>
          <w:rFonts w:ascii="Palatino Linotype" w:hAnsi="Palatino Linotype"/>
          <w:sz w:val="20"/>
          <w:szCs w:val="20"/>
        </w:rPr>
        <w:t xml:space="preserve"> </w:t>
      </w:r>
      <w:proofErr w:type="spellStart"/>
      <w:r w:rsidR="00533281" w:rsidRPr="00925CD0">
        <w:rPr>
          <w:rFonts w:ascii="Palatino Linotype" w:hAnsi="Palatino Linotype"/>
          <w:sz w:val="20"/>
          <w:szCs w:val="20"/>
        </w:rPr>
        <w:t>edicto</w:t>
      </w:r>
      <w:proofErr w:type="spellEnd"/>
      <w:r w:rsidR="00533281" w:rsidRPr="00925CD0">
        <w:rPr>
          <w:rFonts w:ascii="Palatino Linotype" w:hAnsi="Palatino Linotype"/>
          <w:sz w:val="20"/>
          <w:szCs w:val="20"/>
        </w:rPr>
        <w:t xml:space="preserve"> non </w:t>
      </w:r>
      <w:proofErr w:type="spellStart"/>
      <w:r w:rsidR="00533281" w:rsidRPr="00925CD0">
        <w:rPr>
          <w:rFonts w:ascii="Palatino Linotype" w:hAnsi="Palatino Linotype"/>
          <w:sz w:val="20"/>
          <w:szCs w:val="20"/>
        </w:rPr>
        <w:t>transfertur</w:t>
      </w:r>
      <w:proofErr w:type="spellEnd"/>
      <w:r w:rsidR="00533281" w:rsidRPr="00925CD0">
        <w:rPr>
          <w:rFonts w:ascii="Palatino Linotype" w:hAnsi="Palatino Linotype"/>
          <w:sz w:val="20"/>
          <w:szCs w:val="20"/>
        </w:rPr>
        <w:t xml:space="preserve"> actio, </w:t>
      </w:r>
      <w:proofErr w:type="spellStart"/>
      <w:r w:rsidR="00533281" w:rsidRPr="00925CD0">
        <w:rPr>
          <w:rFonts w:ascii="Palatino Linotype" w:hAnsi="Palatino Linotype"/>
          <w:b/>
          <w:sz w:val="20"/>
          <w:szCs w:val="20"/>
        </w:rPr>
        <w:t>sed</w:t>
      </w:r>
      <w:proofErr w:type="spellEnd"/>
      <w:r w:rsidR="00533281" w:rsidRPr="00925CD0">
        <w:rPr>
          <w:rFonts w:ascii="Palatino Linotype" w:hAnsi="Palatino Linotype"/>
          <w:b/>
          <w:sz w:val="20"/>
          <w:szCs w:val="20"/>
        </w:rPr>
        <w:t xml:space="preserve"> </w:t>
      </w:r>
      <w:proofErr w:type="spellStart"/>
      <w:r w:rsidR="00533281" w:rsidRPr="00925CD0">
        <w:rPr>
          <w:rFonts w:ascii="Palatino Linotype" w:hAnsi="Palatino Linotype"/>
          <w:b/>
          <w:sz w:val="20"/>
          <w:szCs w:val="20"/>
        </w:rPr>
        <w:t>adicitur</w:t>
      </w:r>
      <w:proofErr w:type="spellEnd"/>
      <w:r w:rsidR="00533281" w:rsidRPr="005D273E">
        <w:rPr>
          <w:rFonts w:ascii="Palatino Linotype" w:hAnsi="Palatino Linotype"/>
          <w:sz w:val="20"/>
          <w:szCs w:val="20"/>
        </w:rPr>
        <w:t>.</w:t>
      </w:r>
    </w:p>
    <w:p w:rsidR="00533281" w:rsidRPr="005D273E" w:rsidRDefault="00170504" w:rsidP="004B5B6E">
      <w:pPr>
        <w:pStyle w:val="NormaleWeb"/>
        <w:widowControl w:val="0"/>
        <w:spacing w:before="0" w:beforeAutospacing="0" w:after="0" w:afterAutospacing="0"/>
        <w:jc w:val="both"/>
        <w:rPr>
          <w:rFonts w:ascii="Palatino Linotype" w:hAnsi="Palatino Linotype"/>
          <w:sz w:val="20"/>
          <w:szCs w:val="20"/>
        </w:rPr>
      </w:pPr>
      <w:r w:rsidRPr="005D273E">
        <w:rPr>
          <w:rFonts w:ascii="Palatino Linotype" w:hAnsi="Palatino Linotype"/>
          <w:sz w:val="20"/>
          <w:szCs w:val="20"/>
        </w:rPr>
        <w:t xml:space="preserve">1. </w:t>
      </w:r>
      <w:r w:rsidR="004B5B6E" w:rsidRPr="005D273E">
        <w:rPr>
          <w:rFonts w:ascii="Palatino Linotype" w:hAnsi="Palatino Linotype"/>
          <w:sz w:val="20"/>
          <w:szCs w:val="20"/>
        </w:rPr>
        <w:t>Parimenti</w:t>
      </w:r>
      <w:r w:rsidR="00533281" w:rsidRPr="005D273E">
        <w:rPr>
          <w:rFonts w:ascii="Palatino Linotype" w:hAnsi="Palatino Linotype"/>
          <w:sz w:val="20"/>
          <w:szCs w:val="20"/>
        </w:rPr>
        <w:t xml:space="preserve"> se il mio servo esercisca una nave e io avrò contrattato col suo nocchiero, nulla impedirà che io possa esperire l’azione contro il nocchiero, che mi spetta o per diritto civile o per diritto onorario: infatti </w:t>
      </w:r>
      <w:r w:rsidR="004B5B6E" w:rsidRPr="005D273E">
        <w:rPr>
          <w:rFonts w:ascii="Palatino Linotype" w:hAnsi="Palatino Linotype"/>
          <w:sz w:val="20"/>
          <w:szCs w:val="20"/>
        </w:rPr>
        <w:t>questo editto non impedisce a chiunque altro che [si] possa agire col nocchiero, poiché l’azione non è traslata da questo editto, ma aggiunta.</w:t>
      </w:r>
    </w:p>
    <w:p w:rsidR="005D273E" w:rsidRDefault="005D273E" w:rsidP="00533281">
      <w:pPr>
        <w:widowControl w:val="0"/>
        <w:spacing w:after="0" w:line="240" w:lineRule="auto"/>
        <w:jc w:val="both"/>
        <w:rPr>
          <w:rFonts w:ascii="Palatino Linotype" w:hAnsi="Palatino Linotype"/>
          <w:iCs/>
        </w:rPr>
        <w:sectPr w:rsidR="005D273E" w:rsidSect="005D273E">
          <w:type w:val="continuous"/>
          <w:pgSz w:w="11906" w:h="16838" w:code="9"/>
          <w:pgMar w:top="1134" w:right="1134" w:bottom="1134" w:left="1134" w:header="737" w:footer="737" w:gutter="0"/>
          <w:cols w:num="2" w:space="708"/>
          <w:docGrid w:linePitch="360"/>
        </w:sectPr>
      </w:pPr>
    </w:p>
    <w:p w:rsidR="00925CD0" w:rsidRDefault="00925CD0" w:rsidP="00533281">
      <w:pPr>
        <w:widowControl w:val="0"/>
        <w:spacing w:after="0" w:line="240" w:lineRule="auto"/>
        <w:jc w:val="both"/>
        <w:rPr>
          <w:rFonts w:ascii="Palatino Linotype" w:hAnsi="Palatino Linotype"/>
          <w:iCs/>
        </w:rPr>
      </w:pPr>
    </w:p>
    <w:p w:rsidR="008D1481" w:rsidRPr="005D273E" w:rsidRDefault="00A3759E" w:rsidP="00533281">
      <w:pPr>
        <w:widowControl w:val="0"/>
        <w:spacing w:after="0" w:line="240" w:lineRule="auto"/>
        <w:jc w:val="both"/>
        <w:rPr>
          <w:rFonts w:ascii="Palatino Linotype" w:hAnsi="Palatino Linotype"/>
        </w:rPr>
      </w:pPr>
      <w:r w:rsidRPr="005D273E">
        <w:rPr>
          <w:rFonts w:ascii="Palatino Linotype" w:hAnsi="Palatino Linotype"/>
          <w:iCs/>
        </w:rPr>
        <w:t>P</w:t>
      </w:r>
      <w:r w:rsidR="008B6211" w:rsidRPr="005D273E">
        <w:rPr>
          <w:rFonts w:ascii="Palatino Linotype" w:hAnsi="Palatino Linotype"/>
          <w:iCs/>
        </w:rPr>
        <w:t xml:space="preserve">er lo </w:t>
      </w:r>
      <w:r w:rsidR="008B6211" w:rsidRPr="005D273E">
        <w:rPr>
          <w:rFonts w:ascii="Palatino Linotype" w:hAnsi="Palatino Linotype"/>
          <w:i/>
          <w:iCs/>
        </w:rPr>
        <w:t>ius civile</w:t>
      </w:r>
      <w:r w:rsidR="008B6211" w:rsidRPr="005D273E">
        <w:rPr>
          <w:rFonts w:ascii="Palatino Linotype" w:hAnsi="Palatino Linotype"/>
          <w:iCs/>
        </w:rPr>
        <w:t>,</w:t>
      </w:r>
      <w:r w:rsidR="008D1481" w:rsidRPr="005D273E">
        <w:rPr>
          <w:rFonts w:ascii="Palatino Linotype" w:hAnsi="Palatino Linotype"/>
          <w:iCs/>
        </w:rPr>
        <w:t xml:space="preserve"> l’esercente la potestà </w:t>
      </w:r>
      <w:r w:rsidRPr="005D273E">
        <w:rPr>
          <w:rFonts w:ascii="Palatino Linotype" w:hAnsi="Palatino Linotype"/>
          <w:iCs/>
        </w:rPr>
        <w:t xml:space="preserve">è </w:t>
      </w:r>
      <w:r w:rsidR="004B5B6E" w:rsidRPr="005D273E">
        <w:rPr>
          <w:rFonts w:ascii="Palatino Linotype" w:hAnsi="Palatino Linotype"/>
          <w:iCs/>
        </w:rPr>
        <w:t>esen</w:t>
      </w:r>
      <w:r w:rsidR="008D1481" w:rsidRPr="005D273E">
        <w:rPr>
          <w:rFonts w:ascii="Palatino Linotype" w:hAnsi="Palatino Linotype"/>
          <w:iCs/>
        </w:rPr>
        <w:t>t</w:t>
      </w:r>
      <w:r w:rsidR="004B5B6E" w:rsidRPr="005D273E">
        <w:rPr>
          <w:rFonts w:ascii="Palatino Linotype" w:hAnsi="Palatino Linotype"/>
          <w:iCs/>
        </w:rPr>
        <w:t>e d</w:t>
      </w:r>
      <w:r w:rsidR="008D1481" w:rsidRPr="005D273E">
        <w:rPr>
          <w:rFonts w:ascii="Palatino Linotype" w:hAnsi="Palatino Linotype"/>
          <w:iCs/>
        </w:rPr>
        <w:t>a responsabilità</w:t>
      </w:r>
      <w:r w:rsidRPr="005D273E">
        <w:rPr>
          <w:rFonts w:ascii="Palatino Linotype" w:hAnsi="Palatino Linotype"/>
          <w:iCs/>
        </w:rPr>
        <w:t xml:space="preserve"> per i </w:t>
      </w:r>
      <w:r w:rsidR="00072C58" w:rsidRPr="00940D7E">
        <w:rPr>
          <w:rFonts w:ascii="Palatino Linotype" w:hAnsi="Palatino Linotype"/>
          <w:b/>
          <w:iCs/>
          <w:u w:val="single"/>
        </w:rPr>
        <w:t>negozi</w:t>
      </w:r>
      <w:r w:rsidR="00072C58">
        <w:rPr>
          <w:rFonts w:ascii="Palatino Linotype" w:hAnsi="Palatino Linotype"/>
          <w:iCs/>
        </w:rPr>
        <w:t xml:space="preserve"> conclusi dai</w:t>
      </w:r>
      <w:r w:rsidRPr="005D273E">
        <w:rPr>
          <w:rFonts w:ascii="Palatino Linotype" w:hAnsi="Palatino Linotype"/>
          <w:iCs/>
        </w:rPr>
        <w:t xml:space="preserve"> sottoposti non dipendenti dalla sua volontà. </w:t>
      </w:r>
      <w:r w:rsidRPr="005D273E">
        <w:rPr>
          <w:rFonts w:ascii="Palatino Linotype" w:hAnsi="Palatino Linotype"/>
        </w:rPr>
        <w:t xml:space="preserve">Quando si ammise </w:t>
      </w:r>
      <w:r w:rsidRPr="005D273E">
        <w:rPr>
          <w:rFonts w:ascii="Palatino Linotype" w:hAnsi="Palatino Linotype"/>
          <w:iCs/>
        </w:rPr>
        <w:t>[</w:t>
      </w:r>
      <w:r w:rsidR="00925CD0">
        <w:rPr>
          <w:rFonts w:ascii="Palatino Linotype" w:hAnsi="Palatino Linotype"/>
          <w:iCs/>
        </w:rPr>
        <w:t xml:space="preserve">forse dal </w:t>
      </w:r>
      <w:r w:rsidRPr="005D273E">
        <w:rPr>
          <w:rFonts w:ascii="Palatino Linotype" w:hAnsi="Palatino Linotype"/>
          <w:iCs/>
        </w:rPr>
        <w:t xml:space="preserve">II sec. a.C.] </w:t>
      </w:r>
      <w:r w:rsidRPr="005D273E">
        <w:rPr>
          <w:rFonts w:ascii="Palatino Linotype" w:hAnsi="Palatino Linotype"/>
        </w:rPr>
        <w:t xml:space="preserve">che i sottoposti potessero creare obbligazioni per implementare la </w:t>
      </w:r>
      <w:r w:rsidRPr="005D273E">
        <w:rPr>
          <w:rFonts w:ascii="Palatino Linotype" w:hAnsi="Palatino Linotype"/>
          <w:i/>
        </w:rPr>
        <w:t xml:space="preserve">res </w:t>
      </w:r>
      <w:proofErr w:type="spellStart"/>
      <w:r w:rsidRPr="005D273E">
        <w:rPr>
          <w:rFonts w:ascii="Palatino Linotype" w:hAnsi="Palatino Linotype"/>
          <w:i/>
          <w:iCs/>
        </w:rPr>
        <w:t>patris</w:t>
      </w:r>
      <w:proofErr w:type="spellEnd"/>
      <w:r w:rsidRPr="005D273E">
        <w:rPr>
          <w:rFonts w:ascii="Palatino Linotype" w:hAnsi="Palatino Linotype"/>
          <w:i/>
          <w:iCs/>
        </w:rPr>
        <w:t xml:space="preserve"> </w:t>
      </w:r>
      <w:proofErr w:type="spellStart"/>
      <w:r w:rsidRPr="005D273E">
        <w:rPr>
          <w:rFonts w:ascii="Palatino Linotype" w:hAnsi="Palatino Linotype"/>
          <w:i/>
          <w:iCs/>
        </w:rPr>
        <w:t>vel</w:t>
      </w:r>
      <w:proofErr w:type="spellEnd"/>
      <w:r w:rsidRPr="005D273E">
        <w:rPr>
          <w:rFonts w:ascii="Palatino Linotype" w:hAnsi="Palatino Linotype"/>
          <w:i/>
          <w:iCs/>
        </w:rPr>
        <w:t xml:space="preserve"> domini</w:t>
      </w:r>
      <w:r w:rsidRPr="005D273E">
        <w:rPr>
          <w:rFonts w:ascii="Palatino Linotype" w:hAnsi="Palatino Linotype"/>
          <w:iCs/>
        </w:rPr>
        <w:t>, i</w:t>
      </w:r>
      <w:r w:rsidRPr="005D273E">
        <w:rPr>
          <w:rFonts w:ascii="Palatino Linotype" w:hAnsi="Palatino Linotype"/>
        </w:rPr>
        <w:t>l diritto onorario sancì,</w:t>
      </w:r>
      <w:r w:rsidRPr="005D273E">
        <w:rPr>
          <w:rFonts w:ascii="Palatino Linotype" w:hAnsi="Palatino Linotype"/>
          <w:iCs/>
        </w:rPr>
        <w:t xml:space="preserve"> </w:t>
      </w:r>
      <w:r w:rsidR="008D1481" w:rsidRPr="005D273E">
        <w:rPr>
          <w:rFonts w:ascii="Palatino Linotype" w:hAnsi="Palatino Linotype"/>
          <w:iCs/>
        </w:rPr>
        <w:t>c</w:t>
      </w:r>
      <w:r w:rsidR="004B5B6E" w:rsidRPr="005D273E">
        <w:rPr>
          <w:rFonts w:ascii="Palatino Linotype" w:hAnsi="Palatino Linotype"/>
          <w:iCs/>
        </w:rPr>
        <w:t>on favore sia d</w:t>
      </w:r>
      <w:r w:rsidRPr="005D273E">
        <w:rPr>
          <w:rFonts w:ascii="Palatino Linotype" w:hAnsi="Palatino Linotype"/>
          <w:iCs/>
        </w:rPr>
        <w:t xml:space="preserve">el </w:t>
      </w:r>
      <w:r w:rsidRPr="005D273E">
        <w:rPr>
          <w:rFonts w:ascii="Palatino Linotype" w:hAnsi="Palatino Linotype"/>
          <w:i/>
          <w:iCs/>
        </w:rPr>
        <w:t>pater</w:t>
      </w:r>
      <w:r w:rsidRPr="005D273E">
        <w:rPr>
          <w:rFonts w:ascii="Palatino Linotype" w:hAnsi="Palatino Linotype"/>
          <w:iCs/>
        </w:rPr>
        <w:t xml:space="preserve"> o del </w:t>
      </w:r>
      <w:r w:rsidRPr="005D273E">
        <w:rPr>
          <w:rFonts w:ascii="Palatino Linotype" w:hAnsi="Palatino Linotype"/>
          <w:i/>
          <w:iCs/>
        </w:rPr>
        <w:t>dominus</w:t>
      </w:r>
      <w:r w:rsidRPr="005D273E">
        <w:rPr>
          <w:rFonts w:ascii="Palatino Linotype" w:hAnsi="Palatino Linotype"/>
          <w:iCs/>
        </w:rPr>
        <w:t xml:space="preserve">, </w:t>
      </w:r>
      <w:r w:rsidR="004B5B6E" w:rsidRPr="005D273E">
        <w:rPr>
          <w:rFonts w:ascii="Palatino Linotype" w:hAnsi="Palatino Linotype"/>
          <w:iCs/>
        </w:rPr>
        <w:t xml:space="preserve">sia del terzo contraente, </w:t>
      </w:r>
      <w:r w:rsidR="008D1481" w:rsidRPr="005D273E">
        <w:rPr>
          <w:rFonts w:ascii="Palatino Linotype" w:hAnsi="Palatino Linotype"/>
        </w:rPr>
        <w:t xml:space="preserve">che il </w:t>
      </w:r>
      <w:r w:rsidR="008D1481" w:rsidRPr="005D273E">
        <w:rPr>
          <w:rFonts w:ascii="Palatino Linotype" w:hAnsi="Palatino Linotype"/>
          <w:i/>
        </w:rPr>
        <w:t>pater</w:t>
      </w:r>
      <w:r w:rsidR="008D1481" w:rsidRPr="005D273E">
        <w:rPr>
          <w:rFonts w:ascii="Palatino Linotype" w:hAnsi="Palatino Linotype"/>
        </w:rPr>
        <w:t xml:space="preserve"> o il </w:t>
      </w:r>
      <w:r w:rsidR="008D1481" w:rsidRPr="005D273E">
        <w:rPr>
          <w:rFonts w:ascii="Palatino Linotype" w:hAnsi="Palatino Linotype"/>
          <w:i/>
        </w:rPr>
        <w:t>dominus</w:t>
      </w:r>
      <w:r w:rsidR="008D1481" w:rsidRPr="005D273E">
        <w:rPr>
          <w:rFonts w:ascii="Palatino Linotype" w:hAnsi="Palatino Linotype"/>
        </w:rPr>
        <w:t xml:space="preserve"> fossero </w:t>
      </w:r>
      <w:r w:rsidR="004940BD" w:rsidRPr="005D273E">
        <w:rPr>
          <w:rFonts w:ascii="Palatino Linotype" w:hAnsi="Palatino Linotype"/>
        </w:rPr>
        <w:t>responsabili</w:t>
      </w:r>
      <w:r w:rsidR="008D1481" w:rsidRPr="005D273E">
        <w:rPr>
          <w:rFonts w:ascii="Palatino Linotype" w:hAnsi="Palatino Linotype"/>
        </w:rPr>
        <w:t xml:space="preserve"> </w:t>
      </w:r>
      <w:r w:rsidR="004940BD" w:rsidRPr="005D273E">
        <w:rPr>
          <w:rFonts w:ascii="Palatino Linotype" w:hAnsi="Palatino Linotype"/>
        </w:rPr>
        <w:t xml:space="preserve">se </w:t>
      </w:r>
      <w:r w:rsidR="008D1481" w:rsidRPr="005D273E">
        <w:rPr>
          <w:rFonts w:ascii="Palatino Linotype" w:hAnsi="Palatino Linotype"/>
        </w:rPr>
        <w:t xml:space="preserve">avessero </w:t>
      </w:r>
      <w:r w:rsidR="004940BD" w:rsidRPr="005D273E">
        <w:rPr>
          <w:rFonts w:ascii="Palatino Linotype" w:hAnsi="Palatino Linotype"/>
        </w:rPr>
        <w:t>autorizzato il sotto</w:t>
      </w:r>
      <w:r w:rsidR="008B6211" w:rsidRPr="005D273E">
        <w:rPr>
          <w:rFonts w:ascii="Palatino Linotype" w:hAnsi="Palatino Linotype"/>
        </w:rPr>
        <w:t>posto all’assunzione del debito:</w:t>
      </w:r>
    </w:p>
    <w:p w:rsidR="0071371F" w:rsidRPr="005D273E" w:rsidRDefault="0071371F" w:rsidP="0071371F">
      <w:pPr>
        <w:widowControl w:val="0"/>
        <w:spacing w:after="0" w:line="240" w:lineRule="auto"/>
        <w:jc w:val="both"/>
        <w:rPr>
          <w:rFonts w:ascii="Palatino Linotype" w:hAnsi="Palatino Linotype"/>
        </w:rPr>
      </w:pPr>
    </w:p>
    <w:p w:rsidR="00925CD0" w:rsidRDefault="00925CD0" w:rsidP="0071371F">
      <w:pPr>
        <w:widowControl w:val="0"/>
        <w:spacing w:after="0" w:line="240" w:lineRule="auto"/>
        <w:jc w:val="both"/>
        <w:rPr>
          <w:rFonts w:ascii="Palatino Linotype" w:hAnsi="Palatino Linotype"/>
          <w:sz w:val="20"/>
          <w:szCs w:val="20"/>
        </w:rPr>
        <w:sectPr w:rsidR="00925CD0" w:rsidSect="005D273E">
          <w:type w:val="continuous"/>
          <w:pgSz w:w="11906" w:h="16838" w:code="9"/>
          <w:pgMar w:top="1134" w:right="1134" w:bottom="1134" w:left="1134" w:header="737" w:footer="737" w:gutter="0"/>
          <w:cols w:space="708"/>
          <w:docGrid w:linePitch="360"/>
        </w:sectPr>
      </w:pPr>
      <w:bookmarkStart w:id="0" w:name="69"/>
    </w:p>
    <w:p w:rsidR="0071371F" w:rsidRPr="005D273E" w:rsidRDefault="0071371F" w:rsidP="0071371F">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Gai 4, 69</w:t>
      </w:r>
      <w:r w:rsidRPr="00925CD0">
        <w:rPr>
          <w:rFonts w:ascii="Palatino Linotype" w:hAnsi="Palatino Linotype"/>
          <w:sz w:val="20"/>
          <w:szCs w:val="20"/>
        </w:rPr>
        <w:t>.</w:t>
      </w:r>
      <w:bookmarkEnd w:id="0"/>
      <w:r w:rsidRPr="00925CD0">
        <w:rPr>
          <w:rFonts w:ascii="Palatino Linotype" w:hAnsi="Palatino Linotype"/>
          <w:sz w:val="20"/>
          <w:szCs w:val="20"/>
        </w:rPr>
        <w:t xml:space="preserve"> </w:t>
      </w:r>
      <w:proofErr w:type="spellStart"/>
      <w:r w:rsidRPr="00925CD0">
        <w:rPr>
          <w:rFonts w:ascii="Palatino Linotype" w:hAnsi="Palatino Linotype"/>
          <w:sz w:val="20"/>
          <w:szCs w:val="20"/>
        </w:rPr>
        <w:t>Quia</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tamen</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superius</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mentionem</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habuimus</w:t>
      </w:r>
      <w:proofErr w:type="spellEnd"/>
      <w:r w:rsidRPr="00925CD0">
        <w:rPr>
          <w:rFonts w:ascii="Palatino Linotype" w:hAnsi="Palatino Linotype"/>
          <w:sz w:val="20"/>
          <w:szCs w:val="20"/>
        </w:rPr>
        <w:t xml:space="preserve"> de </w:t>
      </w:r>
      <w:proofErr w:type="spellStart"/>
      <w:r w:rsidRPr="00925CD0">
        <w:rPr>
          <w:rFonts w:ascii="Palatino Linotype" w:hAnsi="Palatino Linotype"/>
          <w:sz w:val="20"/>
          <w:szCs w:val="20"/>
        </w:rPr>
        <w:t>actione</w:t>
      </w:r>
      <w:proofErr w:type="spellEnd"/>
      <w:r w:rsidRPr="00925CD0">
        <w:rPr>
          <w:rFonts w:ascii="Palatino Linotype" w:hAnsi="Palatino Linotype"/>
          <w:sz w:val="20"/>
          <w:szCs w:val="20"/>
        </w:rPr>
        <w:t>, qua in</w:t>
      </w:r>
      <w:r w:rsidR="00CB6495" w:rsidRPr="00925CD0">
        <w:rPr>
          <w:rFonts w:ascii="Palatino Linotype" w:hAnsi="Palatino Linotype"/>
          <w:sz w:val="20"/>
          <w:szCs w:val="20"/>
        </w:rPr>
        <w:t xml:space="preserve"> </w:t>
      </w:r>
      <w:proofErr w:type="spellStart"/>
      <w:r w:rsidR="00CB6495" w:rsidRPr="00925CD0">
        <w:rPr>
          <w:rFonts w:ascii="Palatino Linotype" w:hAnsi="Palatino Linotype"/>
          <w:sz w:val="20"/>
          <w:szCs w:val="20"/>
        </w:rPr>
        <w:t>peculium</w:t>
      </w:r>
      <w:proofErr w:type="spellEnd"/>
      <w:r w:rsidR="00CB6495" w:rsidRPr="00925CD0">
        <w:rPr>
          <w:rFonts w:ascii="Palatino Linotype" w:hAnsi="Palatino Linotype"/>
          <w:sz w:val="20"/>
          <w:szCs w:val="20"/>
        </w:rPr>
        <w:t xml:space="preserve"> </w:t>
      </w:r>
      <w:proofErr w:type="spellStart"/>
      <w:r w:rsidR="00CB6495" w:rsidRPr="00925CD0">
        <w:rPr>
          <w:rFonts w:ascii="Palatino Linotype" w:hAnsi="Palatino Linotype"/>
          <w:sz w:val="20"/>
          <w:szCs w:val="20"/>
        </w:rPr>
        <w:t>filiorum</w:t>
      </w:r>
      <w:proofErr w:type="spellEnd"/>
      <w:r w:rsidR="00CB6495" w:rsidRPr="00925CD0">
        <w:rPr>
          <w:rFonts w:ascii="Palatino Linotype" w:hAnsi="Palatino Linotype"/>
          <w:sz w:val="20"/>
          <w:szCs w:val="20"/>
        </w:rPr>
        <w:t xml:space="preserve"> familias </w:t>
      </w:r>
      <w:proofErr w:type="spellStart"/>
      <w:r w:rsidR="00CB6495" w:rsidRPr="00925CD0">
        <w:rPr>
          <w:rFonts w:ascii="Palatino Linotype" w:hAnsi="Palatino Linotype"/>
          <w:sz w:val="20"/>
          <w:szCs w:val="20"/>
        </w:rPr>
        <w:t>serv</w:t>
      </w:r>
      <w:r w:rsidRPr="00925CD0">
        <w:rPr>
          <w:rFonts w:ascii="Palatino Linotype" w:hAnsi="Palatino Linotype"/>
          <w:sz w:val="20"/>
          <w:szCs w:val="20"/>
        </w:rPr>
        <w:t>orumque</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ageretur</w:t>
      </w:r>
      <w:proofErr w:type="spellEnd"/>
      <w:r w:rsidRPr="00925CD0">
        <w:rPr>
          <w:rFonts w:ascii="Palatino Linotype" w:hAnsi="Palatino Linotype"/>
          <w:sz w:val="20"/>
          <w:szCs w:val="20"/>
        </w:rPr>
        <w:t xml:space="preserve">, opus est, ut de </w:t>
      </w:r>
      <w:proofErr w:type="spellStart"/>
      <w:r w:rsidRPr="00925CD0">
        <w:rPr>
          <w:rFonts w:ascii="Palatino Linotype" w:hAnsi="Palatino Linotype"/>
          <w:sz w:val="20"/>
          <w:szCs w:val="20"/>
        </w:rPr>
        <w:t>hac</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actione</w:t>
      </w:r>
      <w:proofErr w:type="spellEnd"/>
      <w:r w:rsidRPr="00925CD0">
        <w:rPr>
          <w:rFonts w:ascii="Palatino Linotype" w:hAnsi="Palatino Linotype"/>
          <w:sz w:val="20"/>
          <w:szCs w:val="20"/>
        </w:rPr>
        <w:t xml:space="preserve"> et de </w:t>
      </w:r>
      <w:proofErr w:type="spellStart"/>
      <w:r w:rsidRPr="00925CD0">
        <w:rPr>
          <w:rFonts w:ascii="Palatino Linotype" w:hAnsi="Palatino Linotype"/>
          <w:sz w:val="20"/>
          <w:szCs w:val="20"/>
        </w:rPr>
        <w:t>ceteris</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quae</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eoru</w:t>
      </w:r>
      <w:r w:rsidR="00CB6495" w:rsidRPr="00925CD0">
        <w:rPr>
          <w:rFonts w:ascii="Palatino Linotype" w:hAnsi="Palatino Linotype"/>
          <w:sz w:val="20"/>
          <w:szCs w:val="20"/>
        </w:rPr>
        <w:t>ndem</w:t>
      </w:r>
      <w:proofErr w:type="spellEnd"/>
      <w:r w:rsidR="00CB6495" w:rsidRPr="00925CD0">
        <w:rPr>
          <w:rFonts w:ascii="Palatino Linotype" w:hAnsi="Palatino Linotype"/>
          <w:sz w:val="20"/>
          <w:szCs w:val="20"/>
        </w:rPr>
        <w:t xml:space="preserve"> nomine in </w:t>
      </w:r>
      <w:proofErr w:type="spellStart"/>
      <w:r w:rsidR="00CB6495" w:rsidRPr="00925CD0">
        <w:rPr>
          <w:rFonts w:ascii="Palatino Linotype" w:hAnsi="Palatino Linotype"/>
          <w:sz w:val="20"/>
          <w:szCs w:val="20"/>
        </w:rPr>
        <w:t>parentes</w:t>
      </w:r>
      <w:proofErr w:type="spellEnd"/>
      <w:r w:rsidR="00CB6495" w:rsidRPr="00925CD0">
        <w:rPr>
          <w:rFonts w:ascii="Palatino Linotype" w:hAnsi="Palatino Linotype"/>
          <w:sz w:val="20"/>
          <w:szCs w:val="20"/>
        </w:rPr>
        <w:t xml:space="preserve"> </w:t>
      </w:r>
      <w:proofErr w:type="spellStart"/>
      <w:r w:rsidR="00CB6495" w:rsidRPr="00925CD0">
        <w:rPr>
          <w:rFonts w:ascii="Palatino Linotype" w:hAnsi="Palatino Linotype"/>
          <w:sz w:val="20"/>
          <w:szCs w:val="20"/>
        </w:rPr>
        <w:t>dominosv</w:t>
      </w:r>
      <w:r w:rsidRPr="00925CD0">
        <w:rPr>
          <w:rFonts w:ascii="Palatino Linotype" w:hAnsi="Palatino Linotype"/>
          <w:sz w:val="20"/>
          <w:szCs w:val="20"/>
        </w:rPr>
        <w:t>e</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dari</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solent</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diligentius</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admoneamus</w:t>
      </w:r>
      <w:proofErr w:type="spellEnd"/>
      <w:r w:rsidRPr="00925CD0">
        <w:rPr>
          <w:rFonts w:ascii="Palatino Linotype" w:hAnsi="Palatino Linotype"/>
          <w:sz w:val="20"/>
          <w:szCs w:val="20"/>
        </w:rPr>
        <w:t>.</w:t>
      </w:r>
    </w:p>
    <w:p w:rsidR="0071371F" w:rsidRPr="005D273E" w:rsidRDefault="0071371F" w:rsidP="0071371F">
      <w:pPr>
        <w:widowControl w:val="0"/>
        <w:spacing w:after="0" w:line="240" w:lineRule="auto"/>
        <w:jc w:val="both"/>
        <w:rPr>
          <w:rFonts w:ascii="Palatino Linotype" w:hAnsi="Palatino Linotype"/>
          <w:sz w:val="20"/>
          <w:szCs w:val="20"/>
        </w:rPr>
      </w:pPr>
    </w:p>
    <w:p w:rsidR="00925CD0" w:rsidRPr="004D1F37" w:rsidRDefault="0071371F" w:rsidP="00533281">
      <w:pPr>
        <w:widowControl w:val="0"/>
        <w:spacing w:after="0" w:line="240" w:lineRule="auto"/>
        <w:jc w:val="both"/>
        <w:rPr>
          <w:rFonts w:ascii="Palatino Linotype" w:hAnsi="Palatino Linotype"/>
          <w:sz w:val="20"/>
          <w:szCs w:val="20"/>
        </w:rPr>
        <w:sectPr w:rsidR="00925CD0" w:rsidRPr="004D1F37" w:rsidSect="00925CD0">
          <w:type w:val="continuous"/>
          <w:pgSz w:w="11906" w:h="16838" w:code="9"/>
          <w:pgMar w:top="1134" w:right="1134" w:bottom="1134" w:left="1134" w:header="737" w:footer="737" w:gutter="0"/>
          <w:cols w:num="2" w:space="708"/>
          <w:docGrid w:linePitch="360"/>
        </w:sectPr>
      </w:pPr>
      <w:r w:rsidRPr="005D273E">
        <w:rPr>
          <w:rFonts w:ascii="Palatino Linotype" w:hAnsi="Palatino Linotype"/>
          <w:sz w:val="20"/>
          <w:szCs w:val="20"/>
        </w:rPr>
        <w:t>69. Poiché allora più sopra abbiamo fatto menzione dell‘azione che è esperita contro il peculio dei figli di famiglia e dei servi, occorre che diligentemente spieghiamo di quest’azione e delle altre che allo stesso nome sogliono essere date contro i padri e i padroni.</w:t>
      </w:r>
    </w:p>
    <w:p w:rsidR="004D1F37" w:rsidRDefault="004D1F37" w:rsidP="00533281">
      <w:pPr>
        <w:widowControl w:val="0"/>
        <w:spacing w:after="0" w:line="240" w:lineRule="auto"/>
        <w:jc w:val="both"/>
        <w:rPr>
          <w:rFonts w:ascii="Palatino Linotype" w:hAnsi="Palatino Linotype"/>
        </w:rPr>
      </w:pPr>
    </w:p>
    <w:p w:rsidR="00170504" w:rsidRPr="005D273E" w:rsidRDefault="004D1F37" w:rsidP="00533281">
      <w:pPr>
        <w:widowControl w:val="0"/>
        <w:spacing w:after="0" w:line="240" w:lineRule="auto"/>
        <w:jc w:val="both"/>
        <w:rPr>
          <w:rStyle w:val="Collegamentoipertestuale"/>
          <w:rFonts w:ascii="Palatino Linotype" w:hAnsi="Palatino Linotype"/>
          <w:bCs/>
          <w:iCs/>
          <w:color w:val="auto"/>
          <w:u w:val="none"/>
        </w:rPr>
      </w:pPr>
      <w:r>
        <w:rPr>
          <w:rFonts w:ascii="Palatino Linotype" w:hAnsi="Palatino Linotype"/>
        </w:rPr>
        <w:t>L</w:t>
      </w:r>
      <w:r w:rsidR="00E13778" w:rsidRPr="005D273E">
        <w:rPr>
          <w:rFonts w:ascii="Palatino Linotype" w:hAnsi="Palatino Linotype"/>
        </w:rPr>
        <w:t xml:space="preserve">e azioni sono: </w:t>
      </w:r>
      <w:hyperlink r:id="rId9" w:history="1">
        <w:r w:rsidR="00E13778" w:rsidRPr="005D273E">
          <w:rPr>
            <w:rStyle w:val="Collegamentoipertestuale"/>
            <w:rFonts w:ascii="Palatino Linotype" w:hAnsi="Palatino Linotype"/>
            <w:bCs/>
            <w:i/>
            <w:iCs/>
            <w:color w:val="auto"/>
            <w:u w:val="none"/>
          </w:rPr>
          <w:t>a</w:t>
        </w:r>
        <w:r w:rsidR="00A242A6" w:rsidRPr="005D273E">
          <w:rPr>
            <w:rStyle w:val="Collegamentoipertestuale"/>
            <w:rFonts w:ascii="Palatino Linotype" w:hAnsi="Palatino Linotype"/>
            <w:bCs/>
            <w:i/>
            <w:iCs/>
            <w:color w:val="auto"/>
            <w:u w:val="none"/>
          </w:rPr>
          <w:t xml:space="preserve">. </w:t>
        </w:r>
        <w:proofErr w:type="spellStart"/>
        <w:r w:rsidR="00E13778" w:rsidRPr="004D1F37">
          <w:rPr>
            <w:rStyle w:val="Collegamentoipertestuale"/>
            <w:rFonts w:ascii="Palatino Linotype" w:hAnsi="Palatino Linotype"/>
            <w:b/>
            <w:bCs/>
            <w:i/>
            <w:iCs/>
            <w:color w:val="auto"/>
            <w:u w:val="none"/>
          </w:rPr>
          <w:t>quod</w:t>
        </w:r>
        <w:proofErr w:type="spellEnd"/>
        <w:r w:rsidR="00E13778" w:rsidRPr="004D1F37">
          <w:rPr>
            <w:rStyle w:val="Collegamentoipertestuale"/>
            <w:rFonts w:ascii="Palatino Linotype" w:hAnsi="Palatino Linotype"/>
            <w:b/>
            <w:bCs/>
            <w:i/>
            <w:iCs/>
            <w:color w:val="auto"/>
            <w:u w:val="none"/>
          </w:rPr>
          <w:t xml:space="preserve"> </w:t>
        </w:r>
        <w:proofErr w:type="spellStart"/>
        <w:r w:rsidR="00E13778" w:rsidRPr="004D1F37">
          <w:rPr>
            <w:rStyle w:val="Collegamentoipertestuale"/>
            <w:rFonts w:ascii="Palatino Linotype" w:hAnsi="Palatino Linotype"/>
            <w:b/>
            <w:bCs/>
            <w:i/>
            <w:iCs/>
            <w:color w:val="auto"/>
            <w:u w:val="none"/>
          </w:rPr>
          <w:t>iussu</w:t>
        </w:r>
        <w:proofErr w:type="spellEnd"/>
      </w:hyperlink>
      <w:r w:rsidR="00E13778" w:rsidRPr="005D273E">
        <w:rPr>
          <w:rFonts w:ascii="Palatino Linotype" w:hAnsi="Palatino Linotype"/>
        </w:rPr>
        <w:t xml:space="preserve">; </w:t>
      </w:r>
      <w:hyperlink r:id="rId10" w:history="1">
        <w:r w:rsidR="00831338" w:rsidRPr="005D273E">
          <w:rPr>
            <w:rStyle w:val="Collegamentoipertestuale"/>
            <w:rFonts w:ascii="Palatino Linotype" w:hAnsi="Palatino Linotype"/>
            <w:bCs/>
            <w:i/>
            <w:iCs/>
            <w:color w:val="auto"/>
            <w:u w:val="none"/>
          </w:rPr>
          <w:t>a</w:t>
        </w:r>
        <w:r w:rsidR="00A242A6" w:rsidRPr="005D273E">
          <w:rPr>
            <w:rStyle w:val="Collegamentoipertestuale"/>
            <w:rFonts w:ascii="Palatino Linotype" w:hAnsi="Palatino Linotype"/>
            <w:bCs/>
            <w:i/>
            <w:iCs/>
            <w:color w:val="auto"/>
            <w:u w:val="none"/>
          </w:rPr>
          <w:t>.</w:t>
        </w:r>
        <w:r w:rsidR="00A242A6" w:rsidRPr="004D1F37">
          <w:rPr>
            <w:rStyle w:val="Collegamentoipertestuale"/>
            <w:rFonts w:ascii="Palatino Linotype" w:hAnsi="Palatino Linotype"/>
            <w:b/>
            <w:bCs/>
            <w:i/>
            <w:iCs/>
            <w:color w:val="auto"/>
            <w:u w:val="none"/>
          </w:rPr>
          <w:t xml:space="preserve"> </w:t>
        </w:r>
        <w:proofErr w:type="spellStart"/>
        <w:r w:rsidR="00831338" w:rsidRPr="004D1F37">
          <w:rPr>
            <w:rStyle w:val="Collegamentoipertestuale"/>
            <w:rFonts w:ascii="Palatino Linotype" w:hAnsi="Palatino Linotype"/>
            <w:b/>
            <w:bCs/>
            <w:i/>
            <w:iCs/>
            <w:color w:val="auto"/>
            <w:u w:val="none"/>
          </w:rPr>
          <w:t>exercito</w:t>
        </w:r>
        <w:r w:rsidR="0071371F" w:rsidRPr="004D1F37">
          <w:rPr>
            <w:rStyle w:val="Collegamentoipertestuale"/>
            <w:rFonts w:ascii="Palatino Linotype" w:hAnsi="Palatino Linotype"/>
            <w:b/>
            <w:bCs/>
            <w:i/>
            <w:iCs/>
            <w:color w:val="auto"/>
            <w:u w:val="none"/>
          </w:rPr>
          <w:t>ria</w:t>
        </w:r>
        <w:proofErr w:type="spellEnd"/>
      </w:hyperlink>
      <w:r w:rsidR="0071371F" w:rsidRPr="005D273E">
        <w:rPr>
          <w:rFonts w:ascii="Palatino Linotype" w:hAnsi="Palatino Linotype"/>
        </w:rPr>
        <w:t>;</w:t>
      </w:r>
      <w:r w:rsidR="00E13778" w:rsidRPr="005D273E">
        <w:rPr>
          <w:rFonts w:ascii="Palatino Linotype" w:hAnsi="Palatino Linotype"/>
        </w:rPr>
        <w:t xml:space="preserve"> </w:t>
      </w:r>
      <w:hyperlink r:id="rId11" w:history="1">
        <w:r w:rsidR="00E13778" w:rsidRPr="005D273E">
          <w:rPr>
            <w:rStyle w:val="Collegamentoipertestuale"/>
            <w:rFonts w:ascii="Palatino Linotype" w:hAnsi="Palatino Linotype"/>
            <w:bCs/>
            <w:i/>
            <w:iCs/>
            <w:color w:val="auto"/>
            <w:u w:val="none"/>
          </w:rPr>
          <w:t>a</w:t>
        </w:r>
        <w:r w:rsidR="00A242A6" w:rsidRPr="005D273E">
          <w:rPr>
            <w:rStyle w:val="Collegamentoipertestuale"/>
            <w:rFonts w:ascii="Palatino Linotype" w:hAnsi="Palatino Linotype"/>
            <w:bCs/>
            <w:i/>
            <w:iCs/>
            <w:color w:val="auto"/>
            <w:u w:val="none"/>
          </w:rPr>
          <w:t xml:space="preserve">. </w:t>
        </w:r>
        <w:r w:rsidR="00E13778" w:rsidRPr="004D1F37">
          <w:rPr>
            <w:rStyle w:val="Collegamentoipertestuale"/>
            <w:rFonts w:ascii="Palatino Linotype" w:hAnsi="Palatino Linotype"/>
            <w:b/>
            <w:bCs/>
            <w:i/>
            <w:iCs/>
            <w:color w:val="auto"/>
            <w:u w:val="none"/>
          </w:rPr>
          <w:t>institoria</w:t>
        </w:r>
      </w:hyperlink>
      <w:r w:rsidR="00E13778" w:rsidRPr="005D273E">
        <w:rPr>
          <w:rFonts w:ascii="Palatino Linotype" w:hAnsi="Palatino Linotype"/>
        </w:rPr>
        <w:t xml:space="preserve">; </w:t>
      </w:r>
      <w:hyperlink r:id="rId12" w:history="1">
        <w:r w:rsidR="00E13778" w:rsidRPr="005D273E">
          <w:rPr>
            <w:rStyle w:val="Collegamentoipertestuale"/>
            <w:rFonts w:ascii="Palatino Linotype" w:hAnsi="Palatino Linotype"/>
            <w:bCs/>
            <w:i/>
            <w:iCs/>
            <w:color w:val="auto"/>
            <w:u w:val="none"/>
          </w:rPr>
          <w:t>a</w:t>
        </w:r>
        <w:r w:rsidR="00A242A6" w:rsidRPr="005D273E">
          <w:rPr>
            <w:rStyle w:val="Collegamentoipertestuale"/>
            <w:rFonts w:ascii="Palatino Linotype" w:hAnsi="Palatino Linotype"/>
            <w:bCs/>
            <w:i/>
            <w:iCs/>
            <w:color w:val="auto"/>
            <w:u w:val="none"/>
          </w:rPr>
          <w:t xml:space="preserve">. </w:t>
        </w:r>
        <w:proofErr w:type="spellStart"/>
        <w:r w:rsidR="00E13778" w:rsidRPr="004D1F37">
          <w:rPr>
            <w:rStyle w:val="Collegamentoipertestuale"/>
            <w:rFonts w:ascii="Palatino Linotype" w:hAnsi="Palatino Linotype"/>
            <w:b/>
            <w:bCs/>
            <w:i/>
            <w:iCs/>
            <w:color w:val="auto"/>
            <w:u w:val="none"/>
          </w:rPr>
          <w:t>tributo</w:t>
        </w:r>
        <w:r w:rsidR="0071371F" w:rsidRPr="004D1F37">
          <w:rPr>
            <w:rStyle w:val="Collegamentoipertestuale"/>
            <w:rFonts w:ascii="Palatino Linotype" w:hAnsi="Palatino Linotype"/>
            <w:b/>
            <w:bCs/>
            <w:i/>
            <w:iCs/>
            <w:color w:val="auto"/>
            <w:u w:val="none"/>
          </w:rPr>
          <w:t>ria</w:t>
        </w:r>
        <w:proofErr w:type="spellEnd"/>
      </w:hyperlink>
      <w:r w:rsidR="0071371F" w:rsidRPr="005D273E">
        <w:rPr>
          <w:rFonts w:ascii="Palatino Linotype" w:hAnsi="Palatino Linotype"/>
        </w:rPr>
        <w:t xml:space="preserve">; </w:t>
      </w:r>
      <w:hyperlink r:id="rId13" w:history="1">
        <w:r w:rsidR="00E13778" w:rsidRPr="004D1F37">
          <w:rPr>
            <w:rStyle w:val="Collegamentoipertestuale"/>
            <w:rFonts w:ascii="Palatino Linotype" w:hAnsi="Palatino Linotype"/>
            <w:b/>
            <w:bCs/>
            <w:i/>
            <w:iCs/>
            <w:color w:val="auto"/>
            <w:u w:val="none"/>
          </w:rPr>
          <w:t>a</w:t>
        </w:r>
        <w:r w:rsidR="00A242A6" w:rsidRPr="004D1F37">
          <w:rPr>
            <w:rStyle w:val="Collegamentoipertestuale"/>
            <w:rFonts w:ascii="Palatino Linotype" w:hAnsi="Palatino Linotype"/>
            <w:b/>
            <w:bCs/>
            <w:i/>
            <w:iCs/>
            <w:color w:val="auto"/>
            <w:u w:val="none"/>
          </w:rPr>
          <w:t xml:space="preserve">. </w:t>
        </w:r>
        <w:r w:rsidR="00E13778" w:rsidRPr="004D1F37">
          <w:rPr>
            <w:rStyle w:val="Collegamentoipertestuale"/>
            <w:rFonts w:ascii="Palatino Linotype" w:hAnsi="Palatino Linotype"/>
            <w:b/>
            <w:bCs/>
            <w:i/>
            <w:iCs/>
            <w:color w:val="auto"/>
            <w:u w:val="none"/>
          </w:rPr>
          <w:t>de pecu</w:t>
        </w:r>
        <w:r w:rsidR="0071371F" w:rsidRPr="004D1F37">
          <w:rPr>
            <w:rStyle w:val="Collegamentoipertestuale"/>
            <w:rFonts w:ascii="Palatino Linotype" w:hAnsi="Palatino Linotype"/>
            <w:b/>
            <w:bCs/>
            <w:i/>
            <w:iCs/>
            <w:color w:val="auto"/>
            <w:u w:val="none"/>
          </w:rPr>
          <w:t>lio</w:t>
        </w:r>
      </w:hyperlink>
      <w:r w:rsidR="00337619" w:rsidRPr="004D1F37">
        <w:rPr>
          <w:rFonts w:ascii="Palatino Linotype" w:hAnsi="Palatino Linotype"/>
          <w:b/>
          <w:i/>
        </w:rPr>
        <w:t xml:space="preserve"> </w:t>
      </w:r>
      <w:bookmarkStart w:id="1" w:name="70"/>
      <w:r w:rsidR="0098250A" w:rsidRPr="004D1F37">
        <w:rPr>
          <w:rFonts w:ascii="Palatino Linotype" w:hAnsi="Palatino Linotype"/>
          <w:b/>
          <w:i/>
        </w:rPr>
        <w:t>et</w:t>
      </w:r>
      <w:hyperlink r:id="rId14" w:history="1">
        <w:r w:rsidR="0098250A" w:rsidRPr="004D1F37">
          <w:rPr>
            <w:rStyle w:val="Collegamentoipertestuale"/>
            <w:rFonts w:ascii="Palatino Linotype" w:hAnsi="Palatino Linotype"/>
            <w:b/>
            <w:bCs/>
            <w:i/>
            <w:iCs/>
            <w:color w:val="auto"/>
            <w:u w:val="none"/>
          </w:rPr>
          <w:t xml:space="preserve"> de in rem verso</w:t>
        </w:r>
      </w:hyperlink>
    </w:p>
    <w:p w:rsidR="0098250A" w:rsidRPr="005D273E" w:rsidRDefault="0098250A" w:rsidP="00533281">
      <w:pPr>
        <w:widowControl w:val="0"/>
        <w:spacing w:after="0" w:line="240" w:lineRule="auto"/>
        <w:jc w:val="both"/>
        <w:rPr>
          <w:rStyle w:val="Collegamentoipertestuale"/>
          <w:rFonts w:ascii="Palatino Linotype" w:hAnsi="Palatino Linotype"/>
          <w:bCs/>
          <w:iCs/>
          <w:color w:val="auto"/>
          <w:u w:val="none"/>
        </w:rPr>
      </w:pPr>
    </w:p>
    <w:p w:rsidR="00925CD0" w:rsidRDefault="00925CD0" w:rsidP="00533281">
      <w:pPr>
        <w:widowControl w:val="0"/>
        <w:spacing w:after="0" w:line="240" w:lineRule="auto"/>
        <w:jc w:val="both"/>
        <w:rPr>
          <w:rFonts w:ascii="Palatino Linotype" w:hAnsi="Palatino Linotype"/>
          <w:sz w:val="20"/>
          <w:szCs w:val="20"/>
        </w:rPr>
        <w:sectPr w:rsidR="00925CD0" w:rsidSect="005D273E">
          <w:type w:val="continuous"/>
          <w:pgSz w:w="11906" w:h="16838" w:code="9"/>
          <w:pgMar w:top="1134" w:right="1134" w:bottom="1134" w:left="1134" w:header="737" w:footer="737" w:gutter="0"/>
          <w:cols w:space="708"/>
          <w:docGrid w:linePitch="360"/>
        </w:sectPr>
      </w:pPr>
    </w:p>
    <w:p w:rsidR="0071371F" w:rsidRPr="00925CD0" w:rsidRDefault="0071371F"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Gai 4, </w:t>
      </w:r>
      <w:r w:rsidR="00F96C47" w:rsidRPr="005D273E">
        <w:rPr>
          <w:rFonts w:ascii="Palatino Linotype" w:hAnsi="Palatino Linotype"/>
          <w:sz w:val="20"/>
          <w:szCs w:val="20"/>
        </w:rPr>
        <w:t>70</w:t>
      </w:r>
      <w:r w:rsidR="00F96C47" w:rsidRPr="00925CD0">
        <w:rPr>
          <w:rFonts w:ascii="Palatino Linotype" w:hAnsi="Palatino Linotype"/>
          <w:sz w:val="20"/>
          <w:szCs w:val="20"/>
        </w:rPr>
        <w:t>.</w:t>
      </w:r>
      <w:bookmarkEnd w:id="1"/>
      <w:r w:rsidR="00F96C47" w:rsidRPr="00925CD0">
        <w:rPr>
          <w:rFonts w:ascii="Palatino Linotype" w:hAnsi="Palatino Linotype"/>
          <w:sz w:val="20"/>
          <w:szCs w:val="20"/>
        </w:rPr>
        <w:t xml:space="preserve"> In primi</w:t>
      </w:r>
      <w:r w:rsidRPr="00925CD0">
        <w:rPr>
          <w:rFonts w:ascii="Palatino Linotype" w:hAnsi="Palatino Linotype"/>
          <w:sz w:val="20"/>
          <w:szCs w:val="20"/>
        </w:rPr>
        <w:t xml:space="preserve">s </w:t>
      </w:r>
      <w:proofErr w:type="spellStart"/>
      <w:r w:rsidRPr="00925CD0">
        <w:rPr>
          <w:rFonts w:ascii="Palatino Linotype" w:hAnsi="Palatino Linotype"/>
          <w:sz w:val="20"/>
          <w:szCs w:val="20"/>
        </w:rPr>
        <w:t>itaque</w:t>
      </w:r>
      <w:proofErr w:type="spellEnd"/>
      <w:r w:rsidRPr="00925CD0">
        <w:rPr>
          <w:rFonts w:ascii="Palatino Linotype" w:hAnsi="Palatino Linotype"/>
          <w:sz w:val="20"/>
          <w:szCs w:val="20"/>
        </w:rPr>
        <w:t xml:space="preserve"> si </w:t>
      </w:r>
      <w:proofErr w:type="spellStart"/>
      <w:r w:rsidRPr="00925CD0">
        <w:rPr>
          <w:rFonts w:ascii="Palatino Linotype" w:hAnsi="Palatino Linotype"/>
          <w:b/>
          <w:sz w:val="20"/>
          <w:szCs w:val="20"/>
        </w:rPr>
        <w:t>iussu</w:t>
      </w:r>
      <w:proofErr w:type="spellEnd"/>
      <w:r w:rsidRPr="00925CD0">
        <w:rPr>
          <w:rFonts w:ascii="Palatino Linotype" w:hAnsi="Palatino Linotype"/>
          <w:b/>
          <w:sz w:val="20"/>
          <w:szCs w:val="20"/>
        </w:rPr>
        <w:t xml:space="preserve"> </w:t>
      </w:r>
      <w:proofErr w:type="spellStart"/>
      <w:r w:rsidRPr="00925CD0">
        <w:rPr>
          <w:rFonts w:ascii="Palatino Linotype" w:hAnsi="Palatino Linotype"/>
          <w:b/>
          <w:sz w:val="20"/>
          <w:szCs w:val="20"/>
        </w:rPr>
        <w:t>patris</w:t>
      </w:r>
      <w:proofErr w:type="spellEnd"/>
      <w:r w:rsidRPr="00925CD0">
        <w:rPr>
          <w:rFonts w:ascii="Palatino Linotype" w:hAnsi="Palatino Linotype"/>
          <w:b/>
          <w:sz w:val="20"/>
          <w:szCs w:val="20"/>
        </w:rPr>
        <w:t xml:space="preserve"> </w:t>
      </w:r>
      <w:proofErr w:type="spellStart"/>
      <w:r w:rsidRPr="00925CD0">
        <w:rPr>
          <w:rFonts w:ascii="Palatino Linotype" w:hAnsi="Palatino Linotype"/>
          <w:b/>
          <w:sz w:val="20"/>
          <w:szCs w:val="20"/>
        </w:rPr>
        <w:t>dominiv</w:t>
      </w:r>
      <w:r w:rsidR="00F96C47" w:rsidRPr="00925CD0">
        <w:rPr>
          <w:rFonts w:ascii="Palatino Linotype" w:hAnsi="Palatino Linotype"/>
          <w:b/>
          <w:sz w:val="20"/>
          <w:szCs w:val="20"/>
        </w:rPr>
        <w:t>e</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negotium</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gestum</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erit</w:t>
      </w:r>
      <w:proofErr w:type="spellEnd"/>
      <w:r w:rsidR="00F96C47" w:rsidRPr="00925CD0">
        <w:rPr>
          <w:rFonts w:ascii="Palatino Linotype" w:hAnsi="Palatino Linotype"/>
          <w:sz w:val="20"/>
          <w:szCs w:val="20"/>
        </w:rPr>
        <w:t xml:space="preserve">, in </w:t>
      </w:r>
      <w:proofErr w:type="spellStart"/>
      <w:r w:rsidR="00F96C47" w:rsidRPr="00925CD0">
        <w:rPr>
          <w:rFonts w:ascii="Palatino Linotype" w:hAnsi="Palatino Linotype"/>
          <w:sz w:val="20"/>
          <w:szCs w:val="20"/>
        </w:rPr>
        <w:t>solidum</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pra</w:t>
      </w:r>
      <w:r w:rsidRPr="00925CD0">
        <w:rPr>
          <w:rFonts w:ascii="Palatino Linotype" w:hAnsi="Palatino Linotype"/>
          <w:sz w:val="20"/>
          <w:szCs w:val="20"/>
        </w:rPr>
        <w:t>etor</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actionem</w:t>
      </w:r>
      <w:proofErr w:type="spellEnd"/>
      <w:r w:rsidRPr="00925CD0">
        <w:rPr>
          <w:rFonts w:ascii="Palatino Linotype" w:hAnsi="Palatino Linotype"/>
          <w:sz w:val="20"/>
          <w:szCs w:val="20"/>
        </w:rPr>
        <w:t xml:space="preserve"> in </w:t>
      </w:r>
      <w:proofErr w:type="spellStart"/>
      <w:r w:rsidRPr="00925CD0">
        <w:rPr>
          <w:rFonts w:ascii="Palatino Linotype" w:hAnsi="Palatino Linotype"/>
          <w:sz w:val="20"/>
          <w:szCs w:val="20"/>
        </w:rPr>
        <w:t>patrem</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dominumve</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comparav</w:t>
      </w:r>
      <w:r w:rsidR="00F96C47" w:rsidRPr="00925CD0">
        <w:rPr>
          <w:rFonts w:ascii="Palatino Linotype" w:hAnsi="Palatino Linotype"/>
          <w:sz w:val="20"/>
          <w:szCs w:val="20"/>
        </w:rPr>
        <w:t>it</w:t>
      </w:r>
      <w:proofErr w:type="spellEnd"/>
      <w:r w:rsidR="00F96C47" w:rsidRPr="00925CD0">
        <w:rPr>
          <w:rFonts w:ascii="Palatino Linotype" w:hAnsi="Palatino Linotype"/>
          <w:sz w:val="20"/>
          <w:szCs w:val="20"/>
        </w:rPr>
        <w:t xml:space="preserve">, et </w:t>
      </w:r>
      <w:proofErr w:type="spellStart"/>
      <w:r w:rsidR="00F96C47" w:rsidRPr="00925CD0">
        <w:rPr>
          <w:rFonts w:ascii="Palatino Linotype" w:hAnsi="Palatino Linotype"/>
          <w:sz w:val="20"/>
          <w:szCs w:val="20"/>
        </w:rPr>
        <w:t>recte</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quia</w:t>
      </w:r>
      <w:proofErr w:type="spellEnd"/>
      <w:r w:rsidR="00F96C47" w:rsidRPr="00925CD0">
        <w:rPr>
          <w:rFonts w:ascii="Palatino Linotype" w:hAnsi="Palatino Linotype"/>
          <w:sz w:val="20"/>
          <w:szCs w:val="20"/>
        </w:rPr>
        <w:t xml:space="preserve"> qui ita </w:t>
      </w:r>
      <w:proofErr w:type="spellStart"/>
      <w:r w:rsidR="00F96C47" w:rsidRPr="00925CD0">
        <w:rPr>
          <w:rFonts w:ascii="Palatino Linotype" w:hAnsi="Palatino Linotype"/>
          <w:sz w:val="20"/>
          <w:szCs w:val="20"/>
        </w:rPr>
        <w:t>nego</w:t>
      </w:r>
      <w:r w:rsidRPr="00925CD0">
        <w:rPr>
          <w:rFonts w:ascii="Palatino Linotype" w:hAnsi="Palatino Linotype"/>
          <w:sz w:val="20"/>
          <w:szCs w:val="20"/>
        </w:rPr>
        <w:t>tium</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gerit</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magis</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patris</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dominive</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quam</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filii</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serv</w:t>
      </w:r>
      <w:r w:rsidR="00F96C47" w:rsidRPr="00925CD0">
        <w:rPr>
          <w:rFonts w:ascii="Palatino Linotype" w:hAnsi="Palatino Linotype"/>
          <w:sz w:val="20"/>
          <w:szCs w:val="20"/>
        </w:rPr>
        <w:t>iue</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fidem</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sequitur</w:t>
      </w:r>
      <w:proofErr w:type="spellEnd"/>
      <w:r w:rsidR="00F96C47" w:rsidRPr="00925CD0">
        <w:rPr>
          <w:rFonts w:ascii="Palatino Linotype" w:hAnsi="Palatino Linotype"/>
          <w:sz w:val="20"/>
          <w:szCs w:val="20"/>
        </w:rPr>
        <w:t>.</w:t>
      </w:r>
    </w:p>
    <w:p w:rsidR="00170504" w:rsidRPr="00925CD0" w:rsidRDefault="00170504" w:rsidP="00533281">
      <w:pPr>
        <w:widowControl w:val="0"/>
        <w:spacing w:after="0" w:line="240" w:lineRule="auto"/>
        <w:jc w:val="both"/>
        <w:rPr>
          <w:rFonts w:ascii="Palatino Linotype" w:hAnsi="Palatino Linotype"/>
          <w:sz w:val="20"/>
          <w:szCs w:val="20"/>
        </w:rPr>
      </w:pPr>
    </w:p>
    <w:p w:rsidR="0071371F" w:rsidRPr="005D273E" w:rsidRDefault="0071371F"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70. E così Innanzi tutto se l’affare era gestito per ordine del padre o del padrone, il pret</w:t>
      </w:r>
      <w:r w:rsidR="00586693" w:rsidRPr="005D273E">
        <w:rPr>
          <w:rFonts w:ascii="Palatino Linotype" w:hAnsi="Palatino Linotype"/>
          <w:sz w:val="20"/>
          <w:szCs w:val="20"/>
        </w:rPr>
        <w:t>ore concepì una azione per l’intero</w:t>
      </w:r>
      <w:r w:rsidRPr="005D273E">
        <w:rPr>
          <w:rFonts w:ascii="Palatino Linotype" w:hAnsi="Palatino Linotype"/>
          <w:sz w:val="20"/>
          <w:szCs w:val="20"/>
        </w:rPr>
        <w:t xml:space="preserve"> contro il padre o il padrone, e giustamente perché chi ha gestito l’affare così ha seguito più l’affidabilità del padre o del padrone che del figlio o del servo.</w:t>
      </w:r>
    </w:p>
    <w:p w:rsidR="00925CD0" w:rsidRDefault="00925CD0" w:rsidP="00533281">
      <w:pPr>
        <w:widowControl w:val="0"/>
        <w:spacing w:after="0" w:line="240" w:lineRule="auto"/>
        <w:jc w:val="both"/>
        <w:rPr>
          <w:rFonts w:ascii="Palatino Linotype" w:hAnsi="Palatino Linotype"/>
        </w:rPr>
        <w:sectPr w:rsidR="00925CD0" w:rsidSect="00925CD0">
          <w:type w:val="continuous"/>
          <w:pgSz w:w="11906" w:h="16838" w:code="9"/>
          <w:pgMar w:top="1134" w:right="1134" w:bottom="1134" w:left="1134" w:header="737" w:footer="737" w:gutter="0"/>
          <w:cols w:num="2" w:space="708"/>
          <w:docGrid w:linePitch="360"/>
        </w:sectPr>
      </w:pPr>
    </w:p>
    <w:p w:rsidR="00170504" w:rsidRPr="005D273E" w:rsidRDefault="00170504" w:rsidP="00533281">
      <w:pPr>
        <w:widowControl w:val="0"/>
        <w:spacing w:after="0" w:line="240" w:lineRule="auto"/>
        <w:jc w:val="both"/>
        <w:rPr>
          <w:rFonts w:ascii="Palatino Linotype" w:hAnsi="Palatino Linotype"/>
        </w:rPr>
      </w:pPr>
    </w:p>
    <w:p w:rsidR="00170504" w:rsidRPr="005D273E" w:rsidRDefault="00337619" w:rsidP="00533281">
      <w:pPr>
        <w:widowControl w:val="0"/>
        <w:spacing w:after="0" w:line="240" w:lineRule="auto"/>
        <w:jc w:val="both"/>
        <w:rPr>
          <w:rFonts w:ascii="Palatino Linotype" w:hAnsi="Palatino Linotype"/>
        </w:rPr>
      </w:pPr>
      <w:r w:rsidRPr="005D273E">
        <w:rPr>
          <w:rFonts w:ascii="Palatino Linotype" w:hAnsi="Palatino Linotype"/>
        </w:rPr>
        <w:t xml:space="preserve">Bisogna considerare se la condanna del padre o del padrone è nell’intero o con la </w:t>
      </w:r>
      <w:proofErr w:type="spellStart"/>
      <w:r w:rsidRPr="005D273E">
        <w:rPr>
          <w:rFonts w:ascii="Palatino Linotype" w:hAnsi="Palatino Linotype"/>
          <w:i/>
        </w:rPr>
        <w:t>taxatio</w:t>
      </w:r>
      <w:proofErr w:type="spellEnd"/>
      <w:r w:rsidRPr="005D273E">
        <w:rPr>
          <w:rFonts w:ascii="Palatino Linotype" w:hAnsi="Palatino Linotype"/>
        </w:rPr>
        <w:t>. La condanna è nell’intero se risulta l</w:t>
      </w:r>
      <w:r w:rsidR="004D1F37">
        <w:rPr>
          <w:rFonts w:ascii="Palatino Linotype" w:hAnsi="Palatino Linotype"/>
        </w:rPr>
        <w:t xml:space="preserve">a loro </w:t>
      </w:r>
      <w:r w:rsidRPr="005D273E">
        <w:rPr>
          <w:rFonts w:ascii="Palatino Linotype" w:hAnsi="Palatino Linotype"/>
        </w:rPr>
        <w:t>intenzi</w:t>
      </w:r>
      <w:r w:rsidR="00A3759E" w:rsidRPr="005D273E">
        <w:rPr>
          <w:rFonts w:ascii="Palatino Linotype" w:hAnsi="Palatino Linotype"/>
        </w:rPr>
        <w:t>one piena:</w:t>
      </w:r>
    </w:p>
    <w:p w:rsidR="00831338" w:rsidRPr="005D273E" w:rsidRDefault="00831338" w:rsidP="00533281">
      <w:pPr>
        <w:widowControl w:val="0"/>
        <w:spacing w:after="0" w:line="240" w:lineRule="auto"/>
        <w:jc w:val="both"/>
        <w:rPr>
          <w:rFonts w:ascii="Palatino Linotype" w:hAnsi="Palatino Linotype"/>
        </w:rPr>
      </w:pPr>
      <w:bookmarkStart w:id="2" w:name="71"/>
    </w:p>
    <w:p w:rsidR="00925CD0" w:rsidRDefault="00925CD0" w:rsidP="00533281">
      <w:pPr>
        <w:widowControl w:val="0"/>
        <w:spacing w:after="0" w:line="240" w:lineRule="auto"/>
        <w:jc w:val="both"/>
        <w:rPr>
          <w:rFonts w:ascii="Palatino Linotype" w:hAnsi="Palatino Linotype"/>
          <w:sz w:val="20"/>
          <w:szCs w:val="20"/>
          <w:lang w:val="en-US"/>
        </w:rPr>
        <w:sectPr w:rsidR="00925CD0" w:rsidSect="005D273E">
          <w:type w:val="continuous"/>
          <w:pgSz w:w="11906" w:h="16838" w:code="9"/>
          <w:pgMar w:top="1134" w:right="1134" w:bottom="1134" w:left="1134" w:header="737" w:footer="737" w:gutter="0"/>
          <w:cols w:space="708"/>
          <w:docGrid w:linePitch="360"/>
        </w:sectPr>
      </w:pPr>
    </w:p>
    <w:p w:rsidR="00831338" w:rsidRPr="005D273E" w:rsidRDefault="009674CD"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lang w:val="en-US"/>
        </w:rPr>
        <w:t xml:space="preserve">Gai 4, </w:t>
      </w:r>
      <w:r w:rsidR="00F96C47" w:rsidRPr="005D273E">
        <w:rPr>
          <w:rFonts w:ascii="Palatino Linotype" w:hAnsi="Palatino Linotype"/>
          <w:sz w:val="20"/>
          <w:szCs w:val="20"/>
          <w:lang w:val="en-US"/>
        </w:rPr>
        <w:t>71</w:t>
      </w:r>
      <w:r w:rsidR="00F96C47" w:rsidRPr="00925CD0">
        <w:rPr>
          <w:rFonts w:ascii="Palatino Linotype" w:hAnsi="Palatino Linotype"/>
          <w:sz w:val="20"/>
          <w:szCs w:val="20"/>
          <w:lang w:val="en-US"/>
        </w:rPr>
        <w:t>.</w:t>
      </w:r>
      <w:bookmarkEnd w:id="2"/>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Eadem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ratione</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comparav</w:t>
      </w:r>
      <w:r w:rsidR="00F96C47" w:rsidRPr="00925CD0">
        <w:rPr>
          <w:rFonts w:ascii="Palatino Linotype" w:hAnsi="Palatino Linotype"/>
          <w:sz w:val="20"/>
          <w:szCs w:val="20"/>
          <w:lang w:val="en-US"/>
        </w:rPr>
        <w:t>it</w:t>
      </w:r>
      <w:proofErr w:type="spellEnd"/>
      <w:r w:rsidR="00F96C47" w:rsidRPr="00925CD0">
        <w:rPr>
          <w:rFonts w:ascii="Palatino Linotype" w:hAnsi="Palatino Linotype"/>
          <w:sz w:val="20"/>
          <w:szCs w:val="20"/>
          <w:lang w:val="en-US"/>
        </w:rPr>
        <w:t xml:space="preserve"> </w:t>
      </w:r>
      <w:proofErr w:type="spellStart"/>
      <w:r w:rsidR="00F96C47" w:rsidRPr="00925CD0">
        <w:rPr>
          <w:rFonts w:ascii="Palatino Linotype" w:hAnsi="Palatino Linotype"/>
          <w:sz w:val="20"/>
          <w:szCs w:val="20"/>
          <w:lang w:val="en-US"/>
        </w:rPr>
        <w:t>duas</w:t>
      </w:r>
      <w:proofErr w:type="spellEnd"/>
      <w:r w:rsidR="00F96C47" w:rsidRPr="00925CD0">
        <w:rPr>
          <w:rFonts w:ascii="Palatino Linotype" w:hAnsi="Palatino Linotype"/>
          <w:sz w:val="20"/>
          <w:szCs w:val="20"/>
          <w:lang w:val="en-US"/>
        </w:rPr>
        <w:t xml:space="preserve"> alias </w:t>
      </w:r>
      <w:proofErr w:type="spellStart"/>
      <w:r w:rsidR="00F96C47" w:rsidRPr="00925CD0">
        <w:rPr>
          <w:rFonts w:ascii="Palatino Linotype" w:hAnsi="Palatino Linotype"/>
          <w:sz w:val="20"/>
          <w:szCs w:val="20"/>
          <w:lang w:val="en-US"/>
        </w:rPr>
        <w:t>actiones</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b/>
          <w:sz w:val="20"/>
          <w:szCs w:val="20"/>
          <w:lang w:val="en-US"/>
        </w:rPr>
        <w:t>exercitoriam</w:t>
      </w:r>
      <w:proofErr w:type="spellEnd"/>
      <w:r w:rsidR="00170504" w:rsidRPr="00925CD0">
        <w:rPr>
          <w:rFonts w:ascii="Palatino Linotype" w:hAnsi="Palatino Linotype"/>
          <w:b/>
          <w:sz w:val="20"/>
          <w:szCs w:val="20"/>
          <w:lang w:val="en-US"/>
        </w:rPr>
        <w:t xml:space="preserve"> </w:t>
      </w:r>
      <w:proofErr w:type="gramStart"/>
      <w:r w:rsidR="00170504" w:rsidRPr="00925CD0">
        <w:rPr>
          <w:rFonts w:ascii="Palatino Linotype" w:hAnsi="Palatino Linotype"/>
          <w:b/>
          <w:sz w:val="20"/>
          <w:szCs w:val="20"/>
          <w:lang w:val="en-US"/>
        </w:rPr>
        <w:t>et</w:t>
      </w:r>
      <w:proofErr w:type="gramEnd"/>
      <w:r w:rsidR="00170504" w:rsidRPr="00925CD0">
        <w:rPr>
          <w:rFonts w:ascii="Palatino Linotype" w:hAnsi="Palatino Linotype"/>
          <w:b/>
          <w:sz w:val="20"/>
          <w:szCs w:val="20"/>
          <w:lang w:val="en-US"/>
        </w:rPr>
        <w:t xml:space="preserve"> </w:t>
      </w:r>
      <w:proofErr w:type="spellStart"/>
      <w:r w:rsidR="00170504" w:rsidRPr="00925CD0">
        <w:rPr>
          <w:rFonts w:ascii="Palatino Linotype" w:hAnsi="Palatino Linotype"/>
          <w:b/>
          <w:sz w:val="20"/>
          <w:szCs w:val="20"/>
          <w:lang w:val="en-US"/>
        </w:rPr>
        <w:t>institoriam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T</w:t>
      </w:r>
      <w:r w:rsidR="00F96C47" w:rsidRPr="00925CD0">
        <w:rPr>
          <w:rFonts w:ascii="Palatino Linotype" w:hAnsi="Palatino Linotype"/>
          <w:sz w:val="20"/>
          <w:szCs w:val="20"/>
          <w:lang w:val="en-US"/>
        </w:rPr>
        <w:t>unc</w:t>
      </w:r>
      <w:proofErr w:type="spellEnd"/>
      <w:r w:rsidR="00F96C47" w:rsidRPr="00925CD0">
        <w:rPr>
          <w:rFonts w:ascii="Palatino Linotype" w:hAnsi="Palatino Linotype"/>
          <w:sz w:val="20"/>
          <w:szCs w:val="20"/>
          <w:lang w:val="en-US"/>
        </w:rPr>
        <w:t xml:space="preserve"> </w:t>
      </w:r>
      <w:proofErr w:type="spellStart"/>
      <w:r w:rsidR="00F96C47" w:rsidRPr="00925CD0">
        <w:rPr>
          <w:rFonts w:ascii="Palatino Linotype" w:hAnsi="Palatino Linotype"/>
          <w:sz w:val="20"/>
          <w:szCs w:val="20"/>
          <w:lang w:val="en-US"/>
        </w:rPr>
        <w:t>autem</w:t>
      </w:r>
      <w:proofErr w:type="spellEnd"/>
      <w:r w:rsidR="00F96C47" w:rsidRPr="00925CD0">
        <w:rPr>
          <w:rFonts w:ascii="Palatino Linotype" w:hAnsi="Palatino Linotype"/>
          <w:sz w:val="20"/>
          <w:szCs w:val="20"/>
          <w:lang w:val="en-US"/>
        </w:rPr>
        <w:t xml:space="preserve"> </w:t>
      </w:r>
      <w:proofErr w:type="spellStart"/>
      <w:r w:rsidR="00F96C47" w:rsidRPr="00925CD0">
        <w:rPr>
          <w:rFonts w:ascii="Palatino Linotype" w:hAnsi="Palatino Linotype"/>
          <w:b/>
          <w:sz w:val="20"/>
          <w:szCs w:val="20"/>
          <w:lang w:val="en-US"/>
        </w:rPr>
        <w:t>exercitoria</w:t>
      </w:r>
      <w:proofErr w:type="spellEnd"/>
      <w:r w:rsidR="00170504" w:rsidRPr="00925CD0">
        <w:rPr>
          <w:rFonts w:ascii="Palatino Linotype" w:hAnsi="Palatino Linotype"/>
          <w:sz w:val="20"/>
          <w:szCs w:val="20"/>
          <w:lang w:val="en-US"/>
        </w:rPr>
        <w:t xml:space="preserve"> locum </w:t>
      </w:r>
      <w:proofErr w:type="spellStart"/>
      <w:r w:rsidR="00170504" w:rsidRPr="00925CD0">
        <w:rPr>
          <w:rFonts w:ascii="Palatino Linotype" w:hAnsi="Palatino Linotype"/>
          <w:sz w:val="20"/>
          <w:szCs w:val="20"/>
          <w:lang w:val="en-US"/>
        </w:rPr>
        <w:t>habet</w:t>
      </w:r>
      <w:proofErr w:type="spellEnd"/>
      <w:r w:rsidR="00170504" w:rsidRPr="00925CD0">
        <w:rPr>
          <w:rFonts w:ascii="Palatino Linotype" w:hAnsi="Palatino Linotype"/>
          <w:sz w:val="20"/>
          <w:szCs w:val="20"/>
          <w:lang w:val="en-US"/>
        </w:rPr>
        <w:t>, cu</w:t>
      </w:r>
      <w:r w:rsidR="00925CD0">
        <w:rPr>
          <w:rFonts w:ascii="Palatino Linotype" w:hAnsi="Palatino Linotype"/>
          <w:sz w:val="20"/>
          <w:szCs w:val="20"/>
          <w:lang w:val="en-US"/>
        </w:rPr>
        <w:t xml:space="preserve">m pater </w:t>
      </w:r>
      <w:proofErr w:type="spellStart"/>
      <w:r w:rsidR="00925CD0">
        <w:rPr>
          <w:rFonts w:ascii="Palatino Linotype" w:hAnsi="Palatino Linotype"/>
          <w:sz w:val="20"/>
          <w:szCs w:val="20"/>
          <w:lang w:val="en-US"/>
        </w:rPr>
        <w:t>dominusve</w:t>
      </w:r>
      <w:proofErr w:type="spellEnd"/>
      <w:r w:rsidR="00925CD0">
        <w:rPr>
          <w:rFonts w:ascii="Palatino Linotype" w:hAnsi="Palatino Linotype"/>
          <w:sz w:val="20"/>
          <w:szCs w:val="20"/>
          <w:lang w:val="en-US"/>
        </w:rPr>
        <w:t xml:space="preserve"> </w:t>
      </w:r>
      <w:proofErr w:type="spellStart"/>
      <w:r w:rsidR="00925CD0">
        <w:rPr>
          <w:rFonts w:ascii="Palatino Linotype" w:hAnsi="Palatino Linotype"/>
          <w:sz w:val="20"/>
          <w:szCs w:val="20"/>
          <w:lang w:val="en-US"/>
        </w:rPr>
        <w:t>filium</w:t>
      </w:r>
      <w:proofErr w:type="spellEnd"/>
      <w:r w:rsidR="00925CD0">
        <w:rPr>
          <w:rFonts w:ascii="Palatino Linotype" w:hAnsi="Palatino Linotype"/>
          <w:sz w:val="20"/>
          <w:szCs w:val="20"/>
          <w:lang w:val="en-US"/>
        </w:rPr>
        <w:t xml:space="preserve"> </w:t>
      </w:r>
      <w:proofErr w:type="spellStart"/>
      <w:r w:rsidR="00925CD0">
        <w:rPr>
          <w:rFonts w:ascii="Palatino Linotype" w:hAnsi="Palatino Linotype"/>
          <w:sz w:val="20"/>
          <w:szCs w:val="20"/>
          <w:lang w:val="en-US"/>
        </w:rPr>
        <w:t>servumv</w:t>
      </w:r>
      <w:r w:rsidR="00170504" w:rsidRPr="00925CD0">
        <w:rPr>
          <w:rFonts w:ascii="Palatino Linotype" w:hAnsi="Palatino Linotype"/>
          <w:sz w:val="20"/>
          <w:szCs w:val="20"/>
          <w:lang w:val="en-US"/>
        </w:rPr>
        <w:t>e</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magistrum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nav</w:t>
      </w:r>
      <w:r w:rsidR="00F96C47" w:rsidRPr="00925CD0">
        <w:rPr>
          <w:rFonts w:ascii="Palatino Linotype" w:hAnsi="Palatino Linotype"/>
          <w:sz w:val="20"/>
          <w:szCs w:val="20"/>
          <w:lang w:val="en-US"/>
        </w:rPr>
        <w:t>i</w:t>
      </w:r>
      <w:proofErr w:type="spellEnd"/>
      <w:r w:rsidR="00F96C47" w:rsidRPr="00925CD0">
        <w:rPr>
          <w:rFonts w:ascii="Palatino Linotype" w:hAnsi="Palatino Linotype"/>
          <w:sz w:val="20"/>
          <w:szCs w:val="20"/>
          <w:lang w:val="en-US"/>
        </w:rPr>
        <w:t xml:space="preserve"> </w:t>
      </w:r>
      <w:proofErr w:type="spellStart"/>
      <w:r w:rsidR="00F96C47" w:rsidRPr="00925CD0">
        <w:rPr>
          <w:rFonts w:ascii="Palatino Linotype" w:hAnsi="Palatino Linotype"/>
          <w:sz w:val="20"/>
          <w:szCs w:val="20"/>
          <w:lang w:val="en-US"/>
        </w:rPr>
        <w:t>praeposuerit</w:t>
      </w:r>
      <w:proofErr w:type="spellEnd"/>
      <w:r w:rsidR="00F96C47" w:rsidRPr="00925CD0">
        <w:rPr>
          <w:rFonts w:ascii="Palatino Linotype" w:hAnsi="Palatino Linotype"/>
          <w:sz w:val="20"/>
          <w:szCs w:val="20"/>
          <w:lang w:val="en-US"/>
        </w:rPr>
        <w:t xml:space="preserve"> </w:t>
      </w:r>
      <w:proofErr w:type="gramStart"/>
      <w:r w:rsidR="00F96C47" w:rsidRPr="00925CD0">
        <w:rPr>
          <w:rFonts w:ascii="Palatino Linotype" w:hAnsi="Palatino Linotype"/>
          <w:sz w:val="20"/>
          <w:szCs w:val="20"/>
          <w:lang w:val="en-US"/>
        </w:rPr>
        <w:t>et</w:t>
      </w:r>
      <w:proofErr w:type="gramEnd"/>
      <w:r w:rsidR="00F96C47" w:rsidRPr="00925CD0">
        <w:rPr>
          <w:rFonts w:ascii="Palatino Linotype" w:hAnsi="Palatino Linotype"/>
          <w:sz w:val="20"/>
          <w:szCs w:val="20"/>
          <w:lang w:val="en-US"/>
        </w:rPr>
        <w:t xml:space="preserve"> quid cum </w:t>
      </w:r>
      <w:proofErr w:type="spellStart"/>
      <w:r w:rsidR="00F96C47" w:rsidRPr="00925CD0">
        <w:rPr>
          <w:rFonts w:ascii="Palatino Linotype" w:hAnsi="Palatino Linotype"/>
          <w:sz w:val="20"/>
          <w:szCs w:val="20"/>
          <w:lang w:val="en-US"/>
        </w:rPr>
        <w:t>eo</w:t>
      </w:r>
      <w:proofErr w:type="spellEnd"/>
      <w:r w:rsidR="00F96C47" w:rsidRPr="00925CD0">
        <w:rPr>
          <w:rFonts w:ascii="Palatino Linotype" w:hAnsi="Palatino Linotype"/>
          <w:sz w:val="20"/>
          <w:szCs w:val="20"/>
          <w:lang w:val="en-US"/>
        </w:rPr>
        <w:t xml:space="preserve"> </w:t>
      </w:r>
      <w:proofErr w:type="spellStart"/>
      <w:r w:rsidR="00F96C47" w:rsidRPr="00925CD0">
        <w:rPr>
          <w:rFonts w:ascii="Palatino Linotype" w:hAnsi="Palatino Linotype"/>
          <w:sz w:val="20"/>
          <w:szCs w:val="20"/>
          <w:lang w:val="en-US"/>
        </w:rPr>
        <w:t>eius</w:t>
      </w:r>
      <w:proofErr w:type="spellEnd"/>
      <w:r w:rsidR="00F96C47" w:rsidRPr="00925CD0">
        <w:rPr>
          <w:rFonts w:ascii="Palatino Linotype" w:hAnsi="Palatino Linotype"/>
          <w:sz w:val="20"/>
          <w:szCs w:val="20"/>
          <w:lang w:val="en-US"/>
        </w:rPr>
        <w:t xml:space="preserve"> rei gratia, cui </w:t>
      </w:r>
      <w:proofErr w:type="spellStart"/>
      <w:r w:rsidR="00F96C47" w:rsidRPr="00925CD0">
        <w:rPr>
          <w:rFonts w:ascii="Palatino Linotype" w:hAnsi="Palatino Linotype"/>
          <w:sz w:val="20"/>
          <w:szCs w:val="20"/>
          <w:lang w:val="en-US"/>
        </w:rPr>
        <w:t>praepositus</w:t>
      </w:r>
      <w:proofErr w:type="spellEnd"/>
      <w:r w:rsidR="00F96C47" w:rsidRPr="00925CD0">
        <w:rPr>
          <w:rFonts w:ascii="Palatino Linotype" w:hAnsi="Palatino Linotype"/>
          <w:sz w:val="20"/>
          <w:szCs w:val="20"/>
          <w:lang w:val="en-US"/>
        </w:rPr>
        <w:t xml:space="preserve"> </w:t>
      </w:r>
      <w:proofErr w:type="spellStart"/>
      <w:r w:rsidR="00F96C47" w:rsidRPr="00925CD0">
        <w:rPr>
          <w:rFonts w:ascii="Palatino Linotype" w:hAnsi="Palatino Linotype"/>
          <w:sz w:val="20"/>
          <w:szCs w:val="20"/>
          <w:lang w:val="en-US"/>
        </w:rPr>
        <w:t>f</w:t>
      </w:r>
      <w:r w:rsidR="00170504" w:rsidRPr="00925CD0">
        <w:rPr>
          <w:rFonts w:ascii="Palatino Linotype" w:hAnsi="Palatino Linotype"/>
          <w:sz w:val="20"/>
          <w:szCs w:val="20"/>
          <w:lang w:val="en-US"/>
        </w:rPr>
        <w:t>uerit</w:t>
      </w:r>
      <w:proofErr w:type="spellEnd"/>
      <w:r w:rsidR="00170504" w:rsidRPr="00925CD0">
        <w:rPr>
          <w:rFonts w:ascii="Palatino Linotype" w:hAnsi="Palatino Linotype"/>
          <w:sz w:val="20"/>
          <w:szCs w:val="20"/>
          <w:lang w:val="en-US"/>
        </w:rPr>
        <w:t>, [</w:t>
      </w:r>
      <w:proofErr w:type="spellStart"/>
      <w:r w:rsidR="00170504" w:rsidRPr="00925CD0">
        <w:rPr>
          <w:rFonts w:ascii="Palatino Linotype" w:hAnsi="Palatino Linotype"/>
          <w:sz w:val="20"/>
          <w:szCs w:val="20"/>
          <w:lang w:val="en-US"/>
        </w:rPr>
        <w:t>negotium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gestum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erit</w:t>
      </w:r>
      <w:proofErr w:type="spellEnd"/>
      <w:r w:rsidR="00170504" w:rsidRPr="00925CD0">
        <w:rPr>
          <w:rFonts w:ascii="Palatino Linotype" w:hAnsi="Palatino Linotype"/>
          <w:sz w:val="20"/>
          <w:szCs w:val="20"/>
          <w:lang w:val="en-US"/>
        </w:rPr>
        <w:t xml:space="preserve">. Cum </w:t>
      </w:r>
      <w:proofErr w:type="spellStart"/>
      <w:r w:rsidR="00170504" w:rsidRPr="00925CD0">
        <w:rPr>
          <w:rFonts w:ascii="Palatino Linotype" w:hAnsi="Palatino Linotype"/>
          <w:sz w:val="20"/>
          <w:szCs w:val="20"/>
          <w:lang w:val="en-US"/>
        </w:rPr>
        <w:t>enim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ea</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quoque</w:t>
      </w:r>
      <w:proofErr w:type="spellEnd"/>
      <w:r w:rsidR="00170504" w:rsidRPr="00925CD0">
        <w:rPr>
          <w:rFonts w:ascii="Palatino Linotype" w:hAnsi="Palatino Linotype"/>
          <w:sz w:val="20"/>
          <w:szCs w:val="20"/>
          <w:lang w:val="en-US"/>
        </w:rPr>
        <w:t xml:space="preserve"> res ex </w:t>
      </w:r>
      <w:proofErr w:type="spellStart"/>
      <w:r w:rsidR="00170504" w:rsidRPr="00925CD0">
        <w:rPr>
          <w:rFonts w:ascii="Palatino Linotype" w:hAnsi="Palatino Linotype"/>
          <w:sz w:val="20"/>
          <w:szCs w:val="20"/>
          <w:lang w:val="en-US"/>
        </w:rPr>
        <w:t>v</w:t>
      </w:r>
      <w:r w:rsidR="00F96C47" w:rsidRPr="00925CD0">
        <w:rPr>
          <w:rFonts w:ascii="Palatino Linotype" w:hAnsi="Palatino Linotype"/>
          <w:sz w:val="20"/>
          <w:szCs w:val="20"/>
          <w:lang w:val="en-US"/>
        </w:rPr>
        <w:t>olunt</w:t>
      </w:r>
      <w:r w:rsidR="00170504" w:rsidRPr="00925CD0">
        <w:rPr>
          <w:rFonts w:ascii="Palatino Linotype" w:hAnsi="Palatino Linotype"/>
          <w:sz w:val="20"/>
          <w:szCs w:val="20"/>
          <w:lang w:val="en-US"/>
        </w:rPr>
        <w:t>ate</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patris</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dominive</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contrahi</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videatur</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aequissimum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esse</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v</w:t>
      </w:r>
      <w:r w:rsidR="00F96C47" w:rsidRPr="00925CD0">
        <w:rPr>
          <w:rFonts w:ascii="Palatino Linotype" w:hAnsi="Palatino Linotype"/>
          <w:sz w:val="20"/>
          <w:szCs w:val="20"/>
          <w:lang w:val="en-US"/>
        </w:rPr>
        <w:t>isum</w:t>
      </w:r>
      <w:proofErr w:type="spellEnd"/>
      <w:r w:rsidR="00F96C47" w:rsidRPr="00925CD0">
        <w:rPr>
          <w:rFonts w:ascii="Palatino Linotype" w:hAnsi="Palatino Linotype"/>
          <w:sz w:val="20"/>
          <w:szCs w:val="20"/>
          <w:lang w:val="en-US"/>
        </w:rPr>
        <w:t xml:space="preserve"> </w:t>
      </w:r>
      <w:proofErr w:type="spellStart"/>
      <w:proofErr w:type="gramStart"/>
      <w:r w:rsidR="00F96C47" w:rsidRPr="00925CD0">
        <w:rPr>
          <w:rFonts w:ascii="Palatino Linotype" w:hAnsi="Palatino Linotype"/>
          <w:sz w:val="20"/>
          <w:szCs w:val="20"/>
          <w:lang w:val="en-US"/>
        </w:rPr>
        <w:t>est</w:t>
      </w:r>
      <w:proofErr w:type="spellEnd"/>
      <w:proofErr w:type="gramEnd"/>
      <w:r w:rsidR="00F96C47" w:rsidRPr="00925CD0">
        <w:rPr>
          <w:rFonts w:ascii="Palatino Linotype" w:hAnsi="Palatino Linotype"/>
          <w:sz w:val="20"/>
          <w:szCs w:val="20"/>
          <w:lang w:val="en-US"/>
        </w:rPr>
        <w:t xml:space="preserve"> in </w:t>
      </w:r>
      <w:proofErr w:type="spellStart"/>
      <w:r w:rsidR="00F96C47" w:rsidRPr="00925CD0">
        <w:rPr>
          <w:rFonts w:ascii="Palatino Linotype" w:hAnsi="Palatino Linotype"/>
          <w:sz w:val="20"/>
          <w:szCs w:val="20"/>
          <w:lang w:val="en-US"/>
        </w:rPr>
        <w:t>solidum</w:t>
      </w:r>
      <w:proofErr w:type="spellEnd"/>
      <w:r w:rsidR="00F96C47" w:rsidRPr="00925CD0">
        <w:rPr>
          <w:rFonts w:ascii="Palatino Linotype" w:hAnsi="Palatino Linotype"/>
          <w:sz w:val="20"/>
          <w:szCs w:val="20"/>
          <w:lang w:val="en-US"/>
        </w:rPr>
        <w:t xml:space="preserve"> actionem </w:t>
      </w:r>
      <w:proofErr w:type="spellStart"/>
      <w:r w:rsidR="00F96C47" w:rsidRPr="00925CD0">
        <w:rPr>
          <w:rFonts w:ascii="Palatino Linotype" w:hAnsi="Palatino Linotype"/>
          <w:sz w:val="20"/>
          <w:szCs w:val="20"/>
          <w:lang w:val="en-US"/>
        </w:rPr>
        <w:t>dari</w:t>
      </w:r>
      <w:proofErr w:type="spellEnd"/>
      <w:r w:rsidR="00F96C47" w:rsidRPr="00925CD0">
        <w:rPr>
          <w:rFonts w:ascii="Palatino Linotype" w:hAnsi="Palatino Linotype"/>
          <w:sz w:val="20"/>
          <w:szCs w:val="20"/>
          <w:lang w:val="en-US"/>
        </w:rPr>
        <w:t xml:space="preserve">; quin </w:t>
      </w:r>
      <w:proofErr w:type="spellStart"/>
      <w:r w:rsidR="00F96C47" w:rsidRPr="00925CD0">
        <w:rPr>
          <w:rFonts w:ascii="Palatino Linotype" w:hAnsi="Palatino Linotype"/>
          <w:sz w:val="20"/>
          <w:szCs w:val="20"/>
          <w:lang w:val="en-US"/>
        </w:rPr>
        <w:t>etiam</w:t>
      </w:r>
      <w:proofErr w:type="spellEnd"/>
      <w:r w:rsidR="00F96C47" w:rsidRPr="00925CD0">
        <w:rPr>
          <w:rFonts w:ascii="Palatino Linotype" w:hAnsi="Palatino Linotype"/>
          <w:sz w:val="20"/>
          <w:szCs w:val="20"/>
          <w:lang w:val="en-US"/>
        </w:rPr>
        <w:t xml:space="preserve"> licet</w:t>
      </w:r>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extraneum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quisque</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magistrum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navi</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praeposuerit</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siv</w:t>
      </w:r>
      <w:r w:rsidR="00F96C47" w:rsidRPr="00925CD0">
        <w:rPr>
          <w:rFonts w:ascii="Palatino Linotype" w:hAnsi="Palatino Linotype"/>
          <w:sz w:val="20"/>
          <w:szCs w:val="20"/>
          <w:lang w:val="en-US"/>
        </w:rPr>
        <w:t>e</w:t>
      </w:r>
      <w:proofErr w:type="spellEnd"/>
      <w:r w:rsidR="00F96C47"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servum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siv</w:t>
      </w:r>
      <w:r w:rsidR="00F96C47" w:rsidRPr="00925CD0">
        <w:rPr>
          <w:rFonts w:ascii="Palatino Linotype" w:hAnsi="Palatino Linotype"/>
          <w:sz w:val="20"/>
          <w:szCs w:val="20"/>
          <w:lang w:val="en-US"/>
        </w:rPr>
        <w:t>e</w:t>
      </w:r>
      <w:proofErr w:type="spellEnd"/>
      <w:r w:rsidR="00F96C47" w:rsidRPr="00925CD0">
        <w:rPr>
          <w:rFonts w:ascii="Palatino Linotype" w:hAnsi="Palatino Linotype"/>
          <w:sz w:val="20"/>
          <w:szCs w:val="20"/>
          <w:lang w:val="en-US"/>
        </w:rPr>
        <w:t xml:space="preserve"> </w:t>
      </w:r>
      <w:proofErr w:type="spellStart"/>
      <w:r w:rsidR="00F96C47" w:rsidRPr="00925CD0">
        <w:rPr>
          <w:rFonts w:ascii="Palatino Linotype" w:hAnsi="Palatino Linotype"/>
          <w:sz w:val="20"/>
          <w:szCs w:val="20"/>
          <w:lang w:val="en-US"/>
        </w:rPr>
        <w:t>liberum</w:t>
      </w:r>
      <w:proofErr w:type="spellEnd"/>
      <w:r w:rsidR="00F96C47" w:rsidRPr="00925CD0">
        <w:rPr>
          <w:rFonts w:ascii="Palatino Linotype" w:hAnsi="Palatino Linotype"/>
          <w:sz w:val="20"/>
          <w:szCs w:val="20"/>
          <w:lang w:val="en-US"/>
        </w:rPr>
        <w:t xml:space="preserve">, </w:t>
      </w:r>
      <w:proofErr w:type="spellStart"/>
      <w:r w:rsidR="00F96C47" w:rsidRPr="00925CD0">
        <w:rPr>
          <w:rFonts w:ascii="Palatino Linotype" w:hAnsi="Palatino Linotype"/>
          <w:sz w:val="20"/>
          <w:szCs w:val="20"/>
          <w:lang w:val="en-US"/>
        </w:rPr>
        <w:t>exer</w:t>
      </w:r>
      <w:r w:rsidR="00170504" w:rsidRPr="00925CD0">
        <w:rPr>
          <w:rFonts w:ascii="Palatino Linotype" w:hAnsi="Palatino Linotype"/>
          <w:sz w:val="20"/>
          <w:szCs w:val="20"/>
          <w:lang w:val="en-US"/>
        </w:rPr>
        <w:t>citoria</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actio</w:t>
      </w:r>
      <w:proofErr w:type="spellEnd"/>
      <w:r w:rsidR="00170504" w:rsidRPr="00925CD0">
        <w:rPr>
          <w:rFonts w:ascii="Palatino Linotype" w:hAnsi="Palatino Linotype"/>
          <w:sz w:val="20"/>
          <w:szCs w:val="20"/>
          <w:lang w:val="en-US"/>
        </w:rPr>
        <w:t xml:space="preserve"> in </w:t>
      </w:r>
      <w:proofErr w:type="spellStart"/>
      <w:r w:rsidR="00170504" w:rsidRPr="00925CD0">
        <w:rPr>
          <w:rFonts w:ascii="Palatino Linotype" w:hAnsi="Palatino Linotype"/>
          <w:sz w:val="20"/>
          <w:szCs w:val="20"/>
          <w:lang w:val="en-US"/>
        </w:rPr>
        <w:t>eum</w:t>
      </w:r>
      <w:proofErr w:type="spellEnd"/>
      <w:r w:rsidR="00170504" w:rsidRPr="00925CD0">
        <w:rPr>
          <w:rFonts w:ascii="Palatino Linotype" w:hAnsi="Palatino Linotype"/>
          <w:sz w:val="20"/>
          <w:szCs w:val="20"/>
          <w:lang w:val="en-US"/>
        </w:rPr>
        <w:t xml:space="preserve"> </w:t>
      </w:r>
      <w:proofErr w:type="spellStart"/>
      <w:r w:rsidR="00170504" w:rsidRPr="00925CD0">
        <w:rPr>
          <w:rFonts w:ascii="Palatino Linotype" w:hAnsi="Palatino Linotype"/>
          <w:sz w:val="20"/>
          <w:szCs w:val="20"/>
          <w:lang w:val="en-US"/>
        </w:rPr>
        <w:t>redditur</w:t>
      </w:r>
      <w:proofErr w:type="spellEnd"/>
      <w:r w:rsidR="00170504" w:rsidRPr="005D273E">
        <w:rPr>
          <w:rFonts w:ascii="Palatino Linotype" w:hAnsi="Palatino Linotype"/>
          <w:i/>
          <w:sz w:val="20"/>
          <w:szCs w:val="20"/>
          <w:lang w:val="en-US"/>
        </w:rPr>
        <w:t>.</w:t>
      </w:r>
      <w:r w:rsidR="00925CD0" w:rsidRPr="005D273E">
        <w:rPr>
          <w:rFonts w:ascii="Palatino Linotype" w:hAnsi="Palatino Linotype"/>
          <w:sz w:val="20"/>
          <w:szCs w:val="20"/>
        </w:rPr>
        <w:t xml:space="preserve"> </w:t>
      </w:r>
    </w:p>
    <w:p w:rsidR="00925CD0" w:rsidRDefault="00170504"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71. Con lo stesso intent</w:t>
      </w:r>
      <w:r w:rsidR="00AD0C95" w:rsidRPr="005D273E">
        <w:rPr>
          <w:rFonts w:ascii="Palatino Linotype" w:hAnsi="Palatino Linotype"/>
          <w:sz w:val="20"/>
          <w:szCs w:val="20"/>
        </w:rPr>
        <w:t>o concepì due alt</w:t>
      </w:r>
      <w:r w:rsidR="00831338" w:rsidRPr="005D273E">
        <w:rPr>
          <w:rFonts w:ascii="Palatino Linotype" w:hAnsi="Palatino Linotype"/>
          <w:sz w:val="20"/>
          <w:szCs w:val="20"/>
        </w:rPr>
        <w:t>r</w:t>
      </w:r>
      <w:r w:rsidR="00AD0C95" w:rsidRPr="005D273E">
        <w:rPr>
          <w:rFonts w:ascii="Palatino Linotype" w:hAnsi="Palatino Linotype"/>
          <w:sz w:val="20"/>
          <w:szCs w:val="20"/>
        </w:rPr>
        <w:t xml:space="preserve">e azioni: esercitoria ed institoria. </w:t>
      </w:r>
      <w:r w:rsidR="00925CD0">
        <w:rPr>
          <w:rFonts w:ascii="Palatino Linotype" w:hAnsi="Palatino Linotype"/>
          <w:sz w:val="20"/>
          <w:szCs w:val="20"/>
        </w:rPr>
        <w:t>Allo</w:t>
      </w:r>
      <w:r w:rsidR="00AD0C95" w:rsidRPr="005D273E">
        <w:rPr>
          <w:rFonts w:ascii="Palatino Linotype" w:hAnsi="Palatino Linotype"/>
          <w:sz w:val="20"/>
          <w:szCs w:val="20"/>
        </w:rPr>
        <w:t>ra l’esercitoria ha luogo quando il padre o il padrone a</w:t>
      </w:r>
      <w:r w:rsidR="00925CD0">
        <w:rPr>
          <w:rFonts w:ascii="Palatino Linotype" w:hAnsi="Palatino Linotype"/>
          <w:sz w:val="20"/>
          <w:szCs w:val="20"/>
        </w:rPr>
        <w:t>bbia</w:t>
      </w:r>
      <w:r w:rsidR="00AD0C95" w:rsidRPr="005D273E">
        <w:rPr>
          <w:rFonts w:ascii="Palatino Linotype" w:hAnsi="Palatino Linotype"/>
          <w:sz w:val="20"/>
          <w:szCs w:val="20"/>
        </w:rPr>
        <w:t xml:space="preserve"> preposto nocchiero alla nave il figlio o il servo e qualcosa con questo</w:t>
      </w:r>
      <w:r w:rsidR="00831338" w:rsidRPr="005D273E">
        <w:rPr>
          <w:rFonts w:ascii="Palatino Linotype" w:hAnsi="Palatino Linotype"/>
          <w:sz w:val="20"/>
          <w:szCs w:val="20"/>
        </w:rPr>
        <w:t>,</w:t>
      </w:r>
      <w:r w:rsidR="00AD0C95" w:rsidRPr="005D273E">
        <w:rPr>
          <w:rFonts w:ascii="Palatino Linotype" w:hAnsi="Palatino Linotype"/>
          <w:sz w:val="20"/>
          <w:szCs w:val="20"/>
        </w:rPr>
        <w:t xml:space="preserve"> per il motivo per cui fu preposto</w:t>
      </w:r>
      <w:r w:rsidR="00831338" w:rsidRPr="005D273E">
        <w:rPr>
          <w:rFonts w:ascii="Palatino Linotype" w:hAnsi="Palatino Linotype"/>
          <w:sz w:val="20"/>
          <w:szCs w:val="20"/>
        </w:rPr>
        <w:t>,</w:t>
      </w:r>
      <w:r w:rsidR="00AD0C95" w:rsidRPr="005D273E">
        <w:rPr>
          <w:rFonts w:ascii="Palatino Linotype" w:hAnsi="Palatino Linotype"/>
          <w:sz w:val="20"/>
          <w:szCs w:val="20"/>
        </w:rPr>
        <w:t xml:space="preserve"> sia stato gestito. Dal momento che anche questo sembra esser stato fatto per volontà del padre o del padrone, è sembrato bilanciatissimo che l’azione fosse data </w:t>
      </w:r>
      <w:r w:rsidR="00586693" w:rsidRPr="005D273E">
        <w:rPr>
          <w:rFonts w:ascii="Palatino Linotype" w:hAnsi="Palatino Linotype"/>
          <w:sz w:val="20"/>
          <w:szCs w:val="20"/>
        </w:rPr>
        <w:t>per l’intero</w:t>
      </w:r>
      <w:r w:rsidR="00AD0C95" w:rsidRPr="005D273E">
        <w:rPr>
          <w:rFonts w:ascii="Palatino Linotype" w:hAnsi="Palatino Linotype"/>
          <w:sz w:val="20"/>
          <w:szCs w:val="20"/>
        </w:rPr>
        <w:t>; e poi anche se avesse preposto alla nave un qualunque estraneo, sia servo sia libero, è resa contro di lui l’azione esercitoria.</w:t>
      </w:r>
    </w:p>
    <w:p w:rsidR="00925CD0" w:rsidRDefault="00925CD0" w:rsidP="00533281">
      <w:pPr>
        <w:widowControl w:val="0"/>
        <w:spacing w:after="0" w:line="240" w:lineRule="auto"/>
        <w:jc w:val="both"/>
        <w:rPr>
          <w:rFonts w:ascii="Palatino Linotype" w:hAnsi="Palatino Linotype"/>
          <w:sz w:val="20"/>
          <w:szCs w:val="20"/>
        </w:rPr>
        <w:sectPr w:rsidR="00925CD0" w:rsidSect="00925CD0">
          <w:type w:val="continuous"/>
          <w:pgSz w:w="11906" w:h="16838" w:code="9"/>
          <w:pgMar w:top="1134" w:right="1134" w:bottom="1134" w:left="1134" w:header="737" w:footer="737" w:gutter="0"/>
          <w:cols w:num="2" w:space="708"/>
          <w:docGrid w:linePitch="360"/>
        </w:sectPr>
      </w:pPr>
    </w:p>
    <w:p w:rsidR="004D1F37" w:rsidRDefault="004D1F37" w:rsidP="00925CD0">
      <w:pPr>
        <w:widowControl w:val="0"/>
        <w:spacing w:after="0" w:line="240" w:lineRule="auto"/>
        <w:jc w:val="both"/>
        <w:rPr>
          <w:rFonts w:ascii="Palatino Linotype" w:hAnsi="Palatino Linotype"/>
          <w:sz w:val="20"/>
          <w:szCs w:val="20"/>
        </w:rPr>
      </w:pPr>
    </w:p>
    <w:p w:rsidR="004D1F37" w:rsidRDefault="004D1F37" w:rsidP="00925CD0">
      <w:pPr>
        <w:widowControl w:val="0"/>
        <w:spacing w:after="0" w:line="240" w:lineRule="auto"/>
        <w:jc w:val="both"/>
        <w:rPr>
          <w:rFonts w:ascii="Palatino Linotype" w:hAnsi="Palatino Linotype"/>
          <w:sz w:val="20"/>
          <w:szCs w:val="20"/>
        </w:rPr>
      </w:pPr>
    </w:p>
    <w:p w:rsidR="004D1F37" w:rsidRDefault="004D1F37" w:rsidP="00925CD0">
      <w:pPr>
        <w:widowControl w:val="0"/>
        <w:spacing w:after="0" w:line="240" w:lineRule="auto"/>
        <w:jc w:val="both"/>
        <w:rPr>
          <w:rFonts w:ascii="Palatino Linotype" w:hAnsi="Palatino Linotype"/>
          <w:sz w:val="20"/>
          <w:szCs w:val="20"/>
        </w:rPr>
      </w:pPr>
    </w:p>
    <w:p w:rsidR="00F96C47" w:rsidRPr="00925CD0" w:rsidRDefault="00925CD0" w:rsidP="00925CD0">
      <w:pPr>
        <w:widowControl w:val="0"/>
        <w:spacing w:after="0" w:line="240" w:lineRule="auto"/>
        <w:jc w:val="both"/>
        <w:rPr>
          <w:rFonts w:ascii="Palatino Linotype" w:hAnsi="Palatino Linotype"/>
          <w:sz w:val="20"/>
          <w:szCs w:val="20"/>
        </w:rPr>
      </w:pPr>
      <w:r w:rsidRPr="00925CD0">
        <w:rPr>
          <w:rFonts w:ascii="Palatino Linotype" w:hAnsi="Palatino Linotype"/>
          <w:sz w:val="20"/>
          <w:szCs w:val="20"/>
        </w:rPr>
        <w:lastRenderedPageBreak/>
        <w:t xml:space="preserve">Ideo </w:t>
      </w:r>
      <w:proofErr w:type="spellStart"/>
      <w:r w:rsidRPr="00925CD0">
        <w:rPr>
          <w:rFonts w:ascii="Palatino Linotype" w:hAnsi="Palatino Linotype"/>
          <w:sz w:val="20"/>
          <w:szCs w:val="20"/>
        </w:rPr>
        <w:t>autem</w:t>
      </w:r>
      <w:proofErr w:type="spellEnd"/>
      <w:r w:rsidRPr="00925CD0">
        <w:rPr>
          <w:rFonts w:ascii="Palatino Linotype" w:hAnsi="Palatino Linotype"/>
          <w:sz w:val="20"/>
          <w:szCs w:val="20"/>
        </w:rPr>
        <w:t xml:space="preserve"> </w:t>
      </w:r>
      <w:proofErr w:type="spellStart"/>
      <w:r w:rsidRPr="004D1F37">
        <w:rPr>
          <w:rFonts w:ascii="Palatino Linotype" w:hAnsi="Palatino Linotype"/>
          <w:b/>
          <w:sz w:val="20"/>
          <w:szCs w:val="20"/>
        </w:rPr>
        <w:t>exercitoria</w:t>
      </w:r>
      <w:proofErr w:type="spellEnd"/>
      <w:r w:rsidRPr="00925CD0">
        <w:rPr>
          <w:rFonts w:ascii="Palatino Linotype" w:hAnsi="Palatino Linotype"/>
          <w:sz w:val="20"/>
          <w:szCs w:val="20"/>
        </w:rPr>
        <w:t xml:space="preserve"> actio </w:t>
      </w:r>
      <w:proofErr w:type="spellStart"/>
      <w:r w:rsidRPr="00925CD0">
        <w:rPr>
          <w:rFonts w:ascii="Palatino Linotype" w:hAnsi="Palatino Linotype"/>
          <w:sz w:val="20"/>
          <w:szCs w:val="20"/>
        </w:rPr>
        <w:t>appellatur</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quia</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exercitor</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vocatur</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is</w:t>
      </w:r>
      <w:proofErr w:type="spellEnd"/>
      <w:r w:rsidRPr="00925CD0">
        <w:rPr>
          <w:rFonts w:ascii="Palatino Linotype" w:hAnsi="Palatino Linotype"/>
          <w:sz w:val="20"/>
          <w:szCs w:val="20"/>
        </w:rPr>
        <w:t xml:space="preserve">, ad </w:t>
      </w:r>
      <w:proofErr w:type="spellStart"/>
      <w:r w:rsidRPr="00925CD0">
        <w:rPr>
          <w:rFonts w:ascii="Palatino Linotype" w:hAnsi="Palatino Linotype"/>
          <w:sz w:val="20"/>
          <w:szCs w:val="20"/>
        </w:rPr>
        <w:t>quem</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cotidianus</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navis</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quaestus</w:t>
      </w:r>
      <w:proofErr w:type="spellEnd"/>
      <w:r w:rsidRPr="00925CD0">
        <w:rPr>
          <w:rFonts w:ascii="Palatino Linotype" w:hAnsi="Palatino Linotype"/>
          <w:sz w:val="20"/>
          <w:szCs w:val="20"/>
        </w:rPr>
        <w:t xml:space="preserve"> </w:t>
      </w:r>
      <w:proofErr w:type="spellStart"/>
      <w:r w:rsidRPr="00925CD0">
        <w:rPr>
          <w:rFonts w:ascii="Palatino Linotype" w:hAnsi="Palatino Linotype"/>
          <w:sz w:val="20"/>
          <w:szCs w:val="20"/>
        </w:rPr>
        <w:t>pervenit</w:t>
      </w:r>
      <w:proofErr w:type="spellEnd"/>
      <w:r w:rsidRPr="00925CD0">
        <w:rPr>
          <w:rFonts w:ascii="Palatino Linotype" w:hAnsi="Palatino Linotype"/>
          <w:sz w:val="20"/>
          <w:szCs w:val="20"/>
        </w:rPr>
        <w:t xml:space="preserve">. </w:t>
      </w:r>
      <w:r w:rsidR="00170504" w:rsidRPr="00925CD0">
        <w:rPr>
          <w:rFonts w:ascii="Palatino Linotype" w:hAnsi="Palatino Linotype"/>
          <w:b/>
          <w:sz w:val="20"/>
          <w:szCs w:val="20"/>
        </w:rPr>
        <w:t>Institoria</w:t>
      </w:r>
      <w:r w:rsidR="00170504" w:rsidRPr="00925CD0">
        <w:rPr>
          <w:rFonts w:ascii="Palatino Linotype" w:hAnsi="Palatino Linotype"/>
          <w:sz w:val="20"/>
          <w:szCs w:val="20"/>
        </w:rPr>
        <w:t xml:space="preserve"> v</w:t>
      </w:r>
      <w:r w:rsidR="00F96C47" w:rsidRPr="00925CD0">
        <w:rPr>
          <w:rFonts w:ascii="Palatino Linotype" w:hAnsi="Palatino Linotype"/>
          <w:sz w:val="20"/>
          <w:szCs w:val="20"/>
        </w:rPr>
        <w:t xml:space="preserve">ero formula </w:t>
      </w:r>
      <w:proofErr w:type="spellStart"/>
      <w:r w:rsidR="00F96C47" w:rsidRPr="00925CD0">
        <w:rPr>
          <w:rFonts w:ascii="Palatino Linotype" w:hAnsi="Palatino Linotype"/>
          <w:sz w:val="20"/>
          <w:szCs w:val="20"/>
        </w:rPr>
        <w:t>tum</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locum</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habet</w:t>
      </w:r>
      <w:proofErr w:type="spellEnd"/>
      <w:r w:rsidR="00F96C47" w:rsidRPr="00925CD0">
        <w:rPr>
          <w:rFonts w:ascii="Palatino Linotype" w:hAnsi="Palatino Linotype"/>
          <w:sz w:val="20"/>
          <w:szCs w:val="20"/>
        </w:rPr>
        <w:t xml:space="preserve">, cum </w:t>
      </w:r>
      <w:proofErr w:type="spellStart"/>
      <w:r w:rsidR="00F96C47" w:rsidRPr="00925CD0">
        <w:rPr>
          <w:rFonts w:ascii="Palatino Linotype" w:hAnsi="Palatino Linotype"/>
          <w:sz w:val="20"/>
          <w:szCs w:val="20"/>
        </w:rPr>
        <w:t>quis</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tabernae</w:t>
      </w:r>
      <w:proofErr w:type="spellEnd"/>
      <w:r w:rsidR="00DF5A62">
        <w:rPr>
          <w:rStyle w:val="Rimandonotaapidipagina"/>
          <w:rFonts w:ascii="Palatino Linotype" w:hAnsi="Palatino Linotype"/>
          <w:sz w:val="20"/>
          <w:szCs w:val="20"/>
        </w:rPr>
        <w:footnoteReference w:id="1"/>
      </w:r>
      <w:r w:rsidR="00F96C47" w:rsidRPr="00925CD0">
        <w:rPr>
          <w:rFonts w:ascii="Palatino Linotype" w:hAnsi="Palatino Linotype"/>
          <w:sz w:val="20"/>
          <w:szCs w:val="20"/>
        </w:rPr>
        <w:t xml:space="preserve"> aut </w:t>
      </w:r>
      <w:proofErr w:type="spellStart"/>
      <w:r w:rsidR="00F96C47" w:rsidRPr="00925CD0">
        <w:rPr>
          <w:rFonts w:ascii="Palatino Linotype" w:hAnsi="Palatino Linotype"/>
          <w:sz w:val="20"/>
          <w:szCs w:val="20"/>
        </w:rPr>
        <w:t>c</w:t>
      </w:r>
      <w:r w:rsidR="00170504" w:rsidRPr="00925CD0">
        <w:rPr>
          <w:rFonts w:ascii="Palatino Linotype" w:hAnsi="Palatino Linotype"/>
          <w:sz w:val="20"/>
          <w:szCs w:val="20"/>
        </w:rPr>
        <w:t>uilibet</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negotiationi</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filium</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servumue</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suum</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vel</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quemlibet</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extraneum</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sive</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servum</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siv</w:t>
      </w:r>
      <w:r w:rsidR="00F96C47" w:rsidRPr="00925CD0">
        <w:rPr>
          <w:rFonts w:ascii="Palatino Linotype" w:hAnsi="Palatino Linotype"/>
          <w:sz w:val="20"/>
          <w:szCs w:val="20"/>
        </w:rPr>
        <w:t>e</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liberum</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praeposuerit</w:t>
      </w:r>
      <w:proofErr w:type="spellEnd"/>
      <w:r w:rsidR="00F96C47" w:rsidRPr="00925CD0">
        <w:rPr>
          <w:rFonts w:ascii="Palatino Linotype" w:hAnsi="Palatino Linotype"/>
          <w:sz w:val="20"/>
          <w:szCs w:val="20"/>
        </w:rPr>
        <w:t xml:space="preserve"> et quid cum </w:t>
      </w:r>
      <w:proofErr w:type="spellStart"/>
      <w:r w:rsidR="00F96C47" w:rsidRPr="00925CD0">
        <w:rPr>
          <w:rFonts w:ascii="Palatino Linotype" w:hAnsi="Palatino Linotype"/>
          <w:sz w:val="20"/>
          <w:szCs w:val="20"/>
        </w:rPr>
        <w:t>eo</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eius</w:t>
      </w:r>
      <w:proofErr w:type="spellEnd"/>
      <w:r w:rsidR="00F96C47" w:rsidRPr="00925CD0">
        <w:rPr>
          <w:rFonts w:ascii="Palatino Linotype" w:hAnsi="Palatino Linotype"/>
          <w:sz w:val="20"/>
          <w:szCs w:val="20"/>
        </w:rPr>
        <w:t xml:space="preserve"> rei </w:t>
      </w:r>
      <w:proofErr w:type="spellStart"/>
      <w:r w:rsidR="00F96C47" w:rsidRPr="00925CD0">
        <w:rPr>
          <w:rFonts w:ascii="Palatino Linotype" w:hAnsi="Palatino Linotype"/>
          <w:sz w:val="20"/>
          <w:szCs w:val="20"/>
        </w:rPr>
        <w:t>gratia</w:t>
      </w:r>
      <w:proofErr w:type="spellEnd"/>
      <w:r w:rsidR="00F96C47" w:rsidRPr="00925CD0">
        <w:rPr>
          <w:rFonts w:ascii="Palatino Linotype" w:hAnsi="Palatino Linotype"/>
          <w:sz w:val="20"/>
          <w:szCs w:val="20"/>
        </w:rPr>
        <w:t xml:space="preserve">, cui </w:t>
      </w:r>
      <w:proofErr w:type="spellStart"/>
      <w:r w:rsidR="00F96C47" w:rsidRPr="00925CD0">
        <w:rPr>
          <w:rFonts w:ascii="Palatino Linotype" w:hAnsi="Palatino Linotype"/>
          <w:sz w:val="20"/>
          <w:szCs w:val="20"/>
        </w:rPr>
        <w:t>praep</w:t>
      </w:r>
      <w:r w:rsidR="00170504" w:rsidRPr="00925CD0">
        <w:rPr>
          <w:rFonts w:ascii="Palatino Linotype" w:hAnsi="Palatino Linotype"/>
          <w:sz w:val="20"/>
          <w:szCs w:val="20"/>
        </w:rPr>
        <w:t>ositus</w:t>
      </w:r>
      <w:proofErr w:type="spellEnd"/>
      <w:r w:rsidR="00170504" w:rsidRPr="00925CD0">
        <w:rPr>
          <w:rFonts w:ascii="Palatino Linotype" w:hAnsi="Palatino Linotype"/>
          <w:sz w:val="20"/>
          <w:szCs w:val="20"/>
        </w:rPr>
        <w:t xml:space="preserve"> est, </w:t>
      </w:r>
      <w:proofErr w:type="spellStart"/>
      <w:r w:rsidR="00170504" w:rsidRPr="00925CD0">
        <w:rPr>
          <w:rFonts w:ascii="Palatino Linotype" w:hAnsi="Palatino Linotype"/>
          <w:sz w:val="20"/>
          <w:szCs w:val="20"/>
        </w:rPr>
        <w:t>contractum</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fuerit</w:t>
      </w:r>
      <w:proofErr w:type="spellEnd"/>
      <w:r w:rsidR="00170504" w:rsidRPr="00925CD0">
        <w:rPr>
          <w:rFonts w:ascii="Palatino Linotype" w:hAnsi="Palatino Linotype"/>
          <w:sz w:val="20"/>
          <w:szCs w:val="20"/>
        </w:rPr>
        <w:t xml:space="preserve">. Ideo </w:t>
      </w:r>
      <w:proofErr w:type="spellStart"/>
      <w:r w:rsidR="00170504" w:rsidRPr="00925CD0">
        <w:rPr>
          <w:rFonts w:ascii="Palatino Linotype" w:hAnsi="Palatino Linotype"/>
          <w:sz w:val="20"/>
          <w:szCs w:val="20"/>
        </w:rPr>
        <w:t>autem</w:t>
      </w:r>
      <w:proofErr w:type="spellEnd"/>
      <w:r w:rsidR="00170504" w:rsidRPr="00925CD0">
        <w:rPr>
          <w:rFonts w:ascii="Palatino Linotype" w:hAnsi="Palatino Linotype"/>
          <w:sz w:val="20"/>
          <w:szCs w:val="20"/>
        </w:rPr>
        <w:t xml:space="preserve"> </w:t>
      </w:r>
      <w:r w:rsidR="00170504" w:rsidRPr="004D1F37">
        <w:rPr>
          <w:rFonts w:ascii="Palatino Linotype" w:hAnsi="Palatino Linotype"/>
          <w:b/>
          <w:sz w:val="20"/>
          <w:szCs w:val="20"/>
        </w:rPr>
        <w:t>institoria</w:t>
      </w:r>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v</w:t>
      </w:r>
      <w:r w:rsidR="00F96C47" w:rsidRPr="00925CD0">
        <w:rPr>
          <w:rFonts w:ascii="Palatino Linotype" w:hAnsi="Palatino Linotype"/>
          <w:sz w:val="20"/>
          <w:szCs w:val="20"/>
        </w:rPr>
        <w:t>ocatur</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quia</w:t>
      </w:r>
      <w:proofErr w:type="spellEnd"/>
      <w:r w:rsidR="00F96C47" w:rsidRPr="00925CD0">
        <w:rPr>
          <w:rFonts w:ascii="Palatino Linotype" w:hAnsi="Palatino Linotype"/>
          <w:sz w:val="20"/>
          <w:szCs w:val="20"/>
        </w:rPr>
        <w:t xml:space="preserve"> qui </w:t>
      </w:r>
      <w:proofErr w:type="spellStart"/>
      <w:r w:rsidR="00F96C47" w:rsidRPr="00925CD0">
        <w:rPr>
          <w:rFonts w:ascii="Palatino Linotype" w:hAnsi="Palatino Linotype"/>
          <w:sz w:val="20"/>
          <w:szCs w:val="20"/>
        </w:rPr>
        <w:t>tabernae</w:t>
      </w:r>
      <w:proofErr w:type="spellEnd"/>
      <w:r w:rsidR="00F96C47" w:rsidRPr="00925CD0">
        <w:rPr>
          <w:rFonts w:ascii="Palatino Linotype" w:hAnsi="Palatino Linotype"/>
          <w:sz w:val="20"/>
          <w:szCs w:val="20"/>
        </w:rPr>
        <w:t xml:space="preserve"> </w:t>
      </w:r>
      <w:proofErr w:type="spellStart"/>
      <w:r w:rsidR="00F96C47" w:rsidRPr="00925CD0">
        <w:rPr>
          <w:rFonts w:ascii="Palatino Linotype" w:hAnsi="Palatino Linotype"/>
          <w:sz w:val="20"/>
          <w:szCs w:val="20"/>
        </w:rPr>
        <w:t>pra</w:t>
      </w:r>
      <w:r w:rsidR="00170504" w:rsidRPr="00925CD0">
        <w:rPr>
          <w:rFonts w:ascii="Palatino Linotype" w:hAnsi="Palatino Linotype"/>
          <w:sz w:val="20"/>
          <w:szCs w:val="20"/>
        </w:rPr>
        <w:t>eponitur</w:t>
      </w:r>
      <w:proofErr w:type="spellEnd"/>
      <w:r w:rsidR="00170504" w:rsidRPr="00925CD0">
        <w:rPr>
          <w:rFonts w:ascii="Palatino Linotype" w:hAnsi="Palatino Linotype"/>
          <w:sz w:val="20"/>
          <w:szCs w:val="20"/>
        </w:rPr>
        <w:t xml:space="preserve">, institor </w:t>
      </w:r>
      <w:proofErr w:type="spellStart"/>
      <w:r w:rsidR="00170504" w:rsidRPr="00925CD0">
        <w:rPr>
          <w:rFonts w:ascii="Palatino Linotype" w:hAnsi="Palatino Linotype"/>
          <w:sz w:val="20"/>
          <w:szCs w:val="20"/>
        </w:rPr>
        <w:t>appellatur</w:t>
      </w:r>
      <w:proofErr w:type="spellEnd"/>
      <w:r w:rsidR="00170504" w:rsidRPr="00925CD0">
        <w:rPr>
          <w:rFonts w:ascii="Palatino Linotype" w:hAnsi="Palatino Linotype"/>
          <w:sz w:val="20"/>
          <w:szCs w:val="20"/>
        </w:rPr>
        <w:t xml:space="preserve">. </w:t>
      </w:r>
      <w:proofErr w:type="spellStart"/>
      <w:r w:rsidR="00170504" w:rsidRPr="00925CD0">
        <w:rPr>
          <w:rFonts w:ascii="Palatino Linotype" w:hAnsi="Palatino Linotype"/>
          <w:sz w:val="20"/>
          <w:szCs w:val="20"/>
        </w:rPr>
        <w:t>Q</w:t>
      </w:r>
      <w:r w:rsidR="00F96C47" w:rsidRPr="00925CD0">
        <w:rPr>
          <w:rFonts w:ascii="Palatino Linotype" w:hAnsi="Palatino Linotype"/>
          <w:sz w:val="20"/>
          <w:szCs w:val="20"/>
        </w:rPr>
        <w:t>uae</w:t>
      </w:r>
      <w:proofErr w:type="spellEnd"/>
      <w:r w:rsidR="00F96C47" w:rsidRPr="00925CD0">
        <w:rPr>
          <w:rFonts w:ascii="Palatino Linotype" w:hAnsi="Palatino Linotype"/>
          <w:sz w:val="20"/>
          <w:szCs w:val="20"/>
        </w:rPr>
        <w:t xml:space="preserve"> et </w:t>
      </w:r>
      <w:proofErr w:type="spellStart"/>
      <w:r w:rsidR="00F96C47" w:rsidRPr="00925CD0">
        <w:rPr>
          <w:rFonts w:ascii="Palatino Linotype" w:hAnsi="Palatino Linotype"/>
          <w:sz w:val="20"/>
          <w:szCs w:val="20"/>
        </w:rPr>
        <w:t>ipsa</w:t>
      </w:r>
      <w:proofErr w:type="spellEnd"/>
      <w:r w:rsidR="00F96C47" w:rsidRPr="00925CD0">
        <w:rPr>
          <w:rFonts w:ascii="Palatino Linotype" w:hAnsi="Palatino Linotype"/>
          <w:sz w:val="20"/>
          <w:szCs w:val="20"/>
        </w:rPr>
        <w:t xml:space="preserve"> formula in </w:t>
      </w:r>
      <w:proofErr w:type="spellStart"/>
      <w:r w:rsidR="00F96C47" w:rsidRPr="00925CD0">
        <w:rPr>
          <w:rFonts w:ascii="Palatino Linotype" w:hAnsi="Palatino Linotype"/>
          <w:sz w:val="20"/>
          <w:szCs w:val="20"/>
        </w:rPr>
        <w:t>solidum</w:t>
      </w:r>
      <w:proofErr w:type="spellEnd"/>
      <w:r w:rsidR="00F96C47" w:rsidRPr="00925CD0">
        <w:rPr>
          <w:rFonts w:ascii="Palatino Linotype" w:hAnsi="Palatino Linotype"/>
          <w:sz w:val="20"/>
          <w:szCs w:val="20"/>
        </w:rPr>
        <w:t xml:space="preserve"> est.</w:t>
      </w:r>
    </w:p>
    <w:p w:rsidR="001A7405" w:rsidRPr="00925CD0" w:rsidRDefault="001A7405" w:rsidP="00533281">
      <w:pPr>
        <w:widowControl w:val="0"/>
        <w:spacing w:after="0" w:line="240" w:lineRule="auto"/>
        <w:jc w:val="both"/>
        <w:rPr>
          <w:rFonts w:ascii="Palatino Linotype" w:hAnsi="Palatino Linotype"/>
          <w:sz w:val="20"/>
          <w:szCs w:val="20"/>
        </w:rPr>
      </w:pPr>
    </w:p>
    <w:p w:rsidR="00925CD0" w:rsidRPr="005D273E" w:rsidRDefault="00925CD0" w:rsidP="00925CD0">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Pertanto è chiamata azione esercitoria perché esercente è chiamato colui al quale </w:t>
      </w:r>
      <w:r w:rsidR="00DF5A62">
        <w:rPr>
          <w:rFonts w:ascii="Palatino Linotype" w:hAnsi="Palatino Linotype"/>
          <w:sz w:val="20"/>
          <w:szCs w:val="20"/>
        </w:rPr>
        <w:t>incombe</w:t>
      </w:r>
      <w:r w:rsidRPr="005D273E">
        <w:rPr>
          <w:rFonts w:ascii="Palatino Linotype" w:hAnsi="Palatino Linotype"/>
          <w:sz w:val="20"/>
          <w:szCs w:val="20"/>
        </w:rPr>
        <w:t xml:space="preserve"> la cura quotidiana della nave.</w:t>
      </w:r>
      <w:r w:rsidR="00DF5A62">
        <w:rPr>
          <w:rFonts w:ascii="Palatino Linotype" w:hAnsi="Palatino Linotype"/>
          <w:sz w:val="20"/>
          <w:szCs w:val="20"/>
        </w:rPr>
        <w:t xml:space="preserve"> </w:t>
      </w:r>
      <w:r w:rsidR="000730D9" w:rsidRPr="005D273E">
        <w:rPr>
          <w:rFonts w:ascii="Palatino Linotype" w:hAnsi="Palatino Linotype"/>
          <w:sz w:val="20"/>
          <w:szCs w:val="20"/>
        </w:rPr>
        <w:t>La formula i</w:t>
      </w:r>
      <w:r w:rsidR="00A242A6" w:rsidRPr="005D273E">
        <w:rPr>
          <w:rFonts w:ascii="Palatino Linotype" w:hAnsi="Palatino Linotype"/>
          <w:sz w:val="20"/>
          <w:szCs w:val="20"/>
        </w:rPr>
        <w:t>n</w:t>
      </w:r>
      <w:r w:rsidR="000730D9" w:rsidRPr="005D273E">
        <w:rPr>
          <w:rFonts w:ascii="Palatino Linotype" w:hAnsi="Palatino Linotype"/>
          <w:sz w:val="20"/>
          <w:szCs w:val="20"/>
        </w:rPr>
        <w:t xml:space="preserve">stitoria poi ha luogo quando qualcuno ha preposto alla </w:t>
      </w:r>
      <w:proofErr w:type="spellStart"/>
      <w:r w:rsidR="000730D9" w:rsidRPr="005D273E">
        <w:rPr>
          <w:rFonts w:ascii="Palatino Linotype" w:hAnsi="Palatino Linotype"/>
          <w:i/>
          <w:sz w:val="20"/>
          <w:szCs w:val="20"/>
        </w:rPr>
        <w:t>taberna</w:t>
      </w:r>
      <w:proofErr w:type="spellEnd"/>
      <w:r w:rsidR="000730D9" w:rsidRPr="005D273E">
        <w:rPr>
          <w:rFonts w:ascii="Palatino Linotype" w:hAnsi="Palatino Linotype"/>
          <w:sz w:val="20"/>
          <w:szCs w:val="20"/>
        </w:rPr>
        <w:t xml:space="preserve"> o a qualunque altro affare il figlio o il servo o qualunque estraneo, sia servo sia li</w:t>
      </w:r>
      <w:r w:rsidR="001A7405" w:rsidRPr="005D273E">
        <w:rPr>
          <w:rFonts w:ascii="Palatino Linotype" w:hAnsi="Palatino Linotype"/>
          <w:sz w:val="20"/>
          <w:szCs w:val="20"/>
        </w:rPr>
        <w:t>ber</w:t>
      </w:r>
      <w:r w:rsidR="000730D9" w:rsidRPr="005D273E">
        <w:rPr>
          <w:rFonts w:ascii="Palatino Linotype" w:hAnsi="Palatino Linotype"/>
          <w:sz w:val="20"/>
          <w:szCs w:val="20"/>
        </w:rPr>
        <w:t>o</w:t>
      </w:r>
      <w:r w:rsidR="001A7405" w:rsidRPr="005D273E">
        <w:rPr>
          <w:rFonts w:ascii="Palatino Linotype" w:hAnsi="Palatino Linotype"/>
          <w:sz w:val="20"/>
          <w:szCs w:val="20"/>
        </w:rPr>
        <w:t>,</w:t>
      </w:r>
      <w:r w:rsidR="000730D9" w:rsidRPr="005D273E">
        <w:rPr>
          <w:rFonts w:ascii="Palatino Linotype" w:hAnsi="Palatino Linotype"/>
          <w:sz w:val="20"/>
          <w:szCs w:val="20"/>
        </w:rPr>
        <w:t xml:space="preserve"> e qualcosa con questo, per il motivo per cui fu preposto, sia stato contrattato. Pertanto è chiamata i</w:t>
      </w:r>
      <w:r w:rsidR="00A242A6" w:rsidRPr="005D273E">
        <w:rPr>
          <w:rFonts w:ascii="Palatino Linotype" w:hAnsi="Palatino Linotype"/>
          <w:sz w:val="20"/>
          <w:szCs w:val="20"/>
        </w:rPr>
        <w:t>n</w:t>
      </w:r>
      <w:r w:rsidR="000730D9" w:rsidRPr="005D273E">
        <w:rPr>
          <w:rFonts w:ascii="Palatino Linotype" w:hAnsi="Palatino Linotype"/>
          <w:sz w:val="20"/>
          <w:szCs w:val="20"/>
        </w:rPr>
        <w:t xml:space="preserve">stitoria poiché chi è preposto alla </w:t>
      </w:r>
      <w:proofErr w:type="spellStart"/>
      <w:r w:rsidR="000730D9" w:rsidRPr="005D273E">
        <w:rPr>
          <w:rFonts w:ascii="Palatino Linotype" w:hAnsi="Palatino Linotype"/>
          <w:i/>
          <w:sz w:val="20"/>
          <w:szCs w:val="20"/>
        </w:rPr>
        <w:t>taberna</w:t>
      </w:r>
      <w:proofErr w:type="spellEnd"/>
      <w:r w:rsidR="000730D9" w:rsidRPr="005D273E">
        <w:rPr>
          <w:rFonts w:ascii="Palatino Linotype" w:hAnsi="Palatino Linotype"/>
          <w:sz w:val="20"/>
          <w:szCs w:val="20"/>
        </w:rPr>
        <w:t xml:space="preserve"> è chiamato </w:t>
      </w:r>
      <w:r w:rsidR="00A242A6" w:rsidRPr="005D273E">
        <w:rPr>
          <w:rFonts w:ascii="Palatino Linotype" w:hAnsi="Palatino Linotype"/>
          <w:sz w:val="20"/>
          <w:szCs w:val="20"/>
        </w:rPr>
        <w:t>institore</w:t>
      </w:r>
      <w:r w:rsidR="001A7405" w:rsidRPr="005D273E">
        <w:rPr>
          <w:rFonts w:ascii="Palatino Linotype" w:hAnsi="Palatino Linotype"/>
          <w:sz w:val="20"/>
          <w:szCs w:val="20"/>
        </w:rPr>
        <w:t xml:space="preserve">. Ed anche questa formula è </w:t>
      </w:r>
      <w:r w:rsidR="00586693" w:rsidRPr="005D273E">
        <w:rPr>
          <w:rFonts w:ascii="Palatino Linotype" w:hAnsi="Palatino Linotype"/>
          <w:sz w:val="20"/>
          <w:szCs w:val="20"/>
        </w:rPr>
        <w:t>per l’intero</w:t>
      </w:r>
      <w:r w:rsidR="001A7405" w:rsidRPr="005D273E">
        <w:rPr>
          <w:rFonts w:ascii="Palatino Linotype" w:hAnsi="Palatino Linotype"/>
          <w:sz w:val="20"/>
          <w:szCs w:val="20"/>
        </w:rPr>
        <w:t>.</w:t>
      </w:r>
      <w:r w:rsidRPr="00925CD0">
        <w:rPr>
          <w:rFonts w:ascii="Palatino Linotype" w:hAnsi="Palatino Linotype"/>
          <w:sz w:val="20"/>
          <w:szCs w:val="20"/>
        </w:rPr>
        <w:t xml:space="preserve"> </w:t>
      </w:r>
    </w:p>
    <w:p w:rsidR="00925CD0" w:rsidRDefault="00925CD0" w:rsidP="00533281">
      <w:pPr>
        <w:widowControl w:val="0"/>
        <w:spacing w:after="0" w:line="240" w:lineRule="auto"/>
        <w:jc w:val="both"/>
        <w:rPr>
          <w:rFonts w:ascii="Palatino Linotype" w:hAnsi="Palatino Linotype"/>
          <w:sz w:val="20"/>
          <w:szCs w:val="20"/>
        </w:rPr>
        <w:sectPr w:rsidR="00925CD0" w:rsidSect="00925CD0">
          <w:type w:val="continuous"/>
          <w:pgSz w:w="11906" w:h="16838" w:code="9"/>
          <w:pgMar w:top="1134" w:right="1134" w:bottom="1134" w:left="1134" w:header="737" w:footer="737" w:gutter="0"/>
          <w:cols w:num="2" w:space="708"/>
          <w:docGrid w:linePitch="360"/>
        </w:sectPr>
      </w:pPr>
    </w:p>
    <w:p w:rsidR="00820A0A" w:rsidRPr="005D273E" w:rsidRDefault="00A3759E" w:rsidP="00533281">
      <w:pPr>
        <w:widowControl w:val="0"/>
        <w:spacing w:after="0" w:line="240" w:lineRule="auto"/>
        <w:jc w:val="both"/>
        <w:rPr>
          <w:rFonts w:ascii="Palatino Linotype" w:hAnsi="Palatino Linotype"/>
        </w:rPr>
      </w:pPr>
      <w:r w:rsidRPr="005D273E">
        <w:rPr>
          <w:rFonts w:ascii="Palatino Linotype" w:hAnsi="Palatino Linotype"/>
        </w:rPr>
        <w:t>Con l’</w:t>
      </w:r>
      <w:r w:rsidRPr="005D273E">
        <w:rPr>
          <w:rFonts w:ascii="Palatino Linotype" w:hAnsi="Palatino Linotype"/>
          <w:i/>
        </w:rPr>
        <w:t xml:space="preserve">a. </w:t>
      </w:r>
      <w:proofErr w:type="spellStart"/>
      <w:r w:rsidRPr="005D273E">
        <w:rPr>
          <w:rFonts w:ascii="Palatino Linotype" w:hAnsi="Palatino Linotype"/>
          <w:i/>
        </w:rPr>
        <w:t>tributoria</w:t>
      </w:r>
      <w:proofErr w:type="spellEnd"/>
      <w:r w:rsidRPr="005D273E">
        <w:rPr>
          <w:rFonts w:ascii="Palatino Linotype" w:hAnsi="Palatino Linotype"/>
        </w:rPr>
        <w:t xml:space="preserve"> si pone il diritto dell’esercente la potestà sui beni peculiari alla stregua dei terzi creditori</w:t>
      </w:r>
      <w:r w:rsidR="00586693" w:rsidRPr="005D273E">
        <w:rPr>
          <w:rFonts w:ascii="Palatino Linotype" w:hAnsi="Palatino Linotype"/>
        </w:rPr>
        <w:t xml:space="preserve"> (che </w:t>
      </w:r>
      <w:r w:rsidR="004D1F37">
        <w:rPr>
          <w:rFonts w:ascii="Palatino Linotype" w:hAnsi="Palatino Linotype"/>
        </w:rPr>
        <w:t xml:space="preserve">creerà </w:t>
      </w:r>
      <w:r w:rsidR="00586693" w:rsidRPr="005D273E">
        <w:rPr>
          <w:rFonts w:ascii="Palatino Linotype" w:hAnsi="Palatino Linotype"/>
        </w:rPr>
        <w:t xml:space="preserve">la </w:t>
      </w:r>
      <w:r w:rsidR="004D1F37">
        <w:rPr>
          <w:rFonts w:ascii="Palatino Linotype" w:hAnsi="Palatino Linotype"/>
        </w:rPr>
        <w:t xml:space="preserve">c.d. </w:t>
      </w:r>
      <w:r w:rsidR="00586693" w:rsidRPr="005D273E">
        <w:rPr>
          <w:rFonts w:ascii="Palatino Linotype" w:hAnsi="Palatino Linotype"/>
          <w:i/>
        </w:rPr>
        <w:t xml:space="preserve">par condicio </w:t>
      </w:r>
      <w:proofErr w:type="spellStart"/>
      <w:r w:rsidR="00586693" w:rsidRPr="005D273E">
        <w:rPr>
          <w:rFonts w:ascii="Palatino Linotype" w:hAnsi="Palatino Linotype"/>
          <w:i/>
        </w:rPr>
        <w:t>creditorum</w:t>
      </w:r>
      <w:proofErr w:type="spellEnd"/>
      <w:r w:rsidR="00586693" w:rsidRPr="005D273E">
        <w:rPr>
          <w:rFonts w:ascii="Palatino Linotype" w:hAnsi="Palatino Linotype"/>
        </w:rPr>
        <w:t>)</w:t>
      </w:r>
      <w:r w:rsidRPr="005D273E">
        <w:rPr>
          <w:rFonts w:ascii="Palatino Linotype" w:hAnsi="Palatino Linotype"/>
        </w:rPr>
        <w:t>:</w:t>
      </w:r>
    </w:p>
    <w:p w:rsidR="00A3759E" w:rsidRPr="005D273E" w:rsidRDefault="00A3759E" w:rsidP="00533281">
      <w:pPr>
        <w:widowControl w:val="0"/>
        <w:spacing w:after="0" w:line="240" w:lineRule="auto"/>
        <w:jc w:val="both"/>
        <w:rPr>
          <w:rFonts w:ascii="Palatino Linotype" w:hAnsi="Palatino Linotype"/>
        </w:rPr>
      </w:pPr>
    </w:p>
    <w:p w:rsidR="009423A8" w:rsidRDefault="009423A8" w:rsidP="00533281">
      <w:pPr>
        <w:widowControl w:val="0"/>
        <w:spacing w:after="0" w:line="240" w:lineRule="auto"/>
        <w:jc w:val="both"/>
        <w:rPr>
          <w:rFonts w:ascii="Palatino Linotype" w:hAnsi="Palatino Linotype"/>
          <w:sz w:val="20"/>
          <w:szCs w:val="20"/>
        </w:rPr>
        <w:sectPr w:rsidR="009423A8" w:rsidSect="005D273E">
          <w:type w:val="continuous"/>
          <w:pgSz w:w="11906" w:h="16838" w:code="9"/>
          <w:pgMar w:top="1134" w:right="1134" w:bottom="1134" w:left="1134" w:header="737" w:footer="737" w:gutter="0"/>
          <w:cols w:space="708"/>
          <w:docGrid w:linePitch="360"/>
        </w:sectPr>
      </w:pPr>
      <w:bookmarkStart w:id="3" w:name="72"/>
    </w:p>
    <w:p w:rsidR="008D1481" w:rsidRPr="009423A8" w:rsidRDefault="009674CD"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Gai 4, </w:t>
      </w:r>
      <w:r w:rsidR="00F96C47" w:rsidRPr="005D273E">
        <w:rPr>
          <w:rFonts w:ascii="Palatino Linotype" w:hAnsi="Palatino Linotype"/>
          <w:sz w:val="20"/>
          <w:szCs w:val="20"/>
        </w:rPr>
        <w:t>72.</w:t>
      </w:r>
      <w:bookmarkEnd w:id="3"/>
      <w:r w:rsidR="00F96C47" w:rsidRPr="005D273E">
        <w:rPr>
          <w:rFonts w:ascii="Palatino Linotype" w:hAnsi="Palatino Linotype"/>
          <w:sz w:val="20"/>
          <w:szCs w:val="20"/>
        </w:rPr>
        <w:t xml:space="preserve"> </w:t>
      </w:r>
      <w:proofErr w:type="spellStart"/>
      <w:r w:rsidR="00F96C47" w:rsidRPr="009423A8">
        <w:rPr>
          <w:rFonts w:ascii="Palatino Linotype" w:hAnsi="Palatino Linotype"/>
          <w:sz w:val="20"/>
          <w:szCs w:val="20"/>
        </w:rPr>
        <w:t>Praeterea</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b/>
          <w:sz w:val="20"/>
          <w:szCs w:val="20"/>
        </w:rPr>
        <w:t>tributoria</w:t>
      </w:r>
      <w:proofErr w:type="spellEnd"/>
      <w:r w:rsidR="00341F1C" w:rsidRPr="009423A8">
        <w:rPr>
          <w:rFonts w:ascii="Palatino Linotype" w:hAnsi="Palatino Linotype"/>
          <w:sz w:val="20"/>
          <w:szCs w:val="20"/>
        </w:rPr>
        <w:t xml:space="preserve"> </w:t>
      </w:r>
      <w:proofErr w:type="spellStart"/>
      <w:r w:rsidR="00341F1C" w:rsidRPr="009423A8">
        <w:rPr>
          <w:rFonts w:ascii="Palatino Linotype" w:hAnsi="Palatino Linotype"/>
          <w:sz w:val="20"/>
          <w:szCs w:val="20"/>
        </w:rPr>
        <w:t>quoque</w:t>
      </w:r>
      <w:proofErr w:type="spellEnd"/>
      <w:r w:rsidR="00341F1C" w:rsidRPr="009423A8">
        <w:rPr>
          <w:rFonts w:ascii="Palatino Linotype" w:hAnsi="Palatino Linotype"/>
          <w:sz w:val="20"/>
          <w:szCs w:val="20"/>
        </w:rPr>
        <w:t xml:space="preserve"> actio in </w:t>
      </w:r>
      <w:proofErr w:type="spellStart"/>
      <w:r w:rsidR="00341F1C" w:rsidRPr="009423A8">
        <w:rPr>
          <w:rFonts w:ascii="Palatino Linotype" w:hAnsi="Palatino Linotype"/>
          <w:sz w:val="20"/>
          <w:szCs w:val="20"/>
        </w:rPr>
        <w:t>patrem</w:t>
      </w:r>
      <w:proofErr w:type="spellEnd"/>
      <w:r w:rsidR="00341F1C" w:rsidRPr="009423A8">
        <w:rPr>
          <w:rFonts w:ascii="Palatino Linotype" w:hAnsi="Palatino Linotype"/>
          <w:sz w:val="20"/>
          <w:szCs w:val="20"/>
        </w:rPr>
        <w:t xml:space="preserve"> </w:t>
      </w:r>
      <w:proofErr w:type="spellStart"/>
      <w:r w:rsidR="00341F1C" w:rsidRPr="009423A8">
        <w:rPr>
          <w:rFonts w:ascii="Palatino Linotype" w:hAnsi="Palatino Linotype"/>
          <w:sz w:val="20"/>
          <w:szCs w:val="20"/>
        </w:rPr>
        <w:t>dominumv</w:t>
      </w:r>
      <w:r w:rsidR="00F96C47" w:rsidRPr="009423A8">
        <w:rPr>
          <w:rFonts w:ascii="Palatino Linotype" w:hAnsi="Palatino Linotype"/>
          <w:sz w:val="20"/>
          <w:szCs w:val="20"/>
        </w:rPr>
        <w:t>e</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constituta</w:t>
      </w:r>
      <w:proofErr w:type="spellEnd"/>
      <w:r w:rsidR="00F96C47" w:rsidRPr="009423A8">
        <w:rPr>
          <w:rFonts w:ascii="Palatino Linotype" w:hAnsi="Palatino Linotype"/>
          <w:sz w:val="20"/>
          <w:szCs w:val="20"/>
        </w:rPr>
        <w:t xml:space="preserve"> est, cu</w:t>
      </w:r>
      <w:r w:rsidR="00341F1C" w:rsidRPr="009423A8">
        <w:rPr>
          <w:rFonts w:ascii="Palatino Linotype" w:hAnsi="Palatino Linotype"/>
          <w:sz w:val="20"/>
          <w:szCs w:val="20"/>
        </w:rPr>
        <w:t xml:space="preserve">m filius </w:t>
      </w:r>
      <w:proofErr w:type="spellStart"/>
      <w:r w:rsidR="00341F1C" w:rsidRPr="009423A8">
        <w:rPr>
          <w:rFonts w:ascii="Palatino Linotype" w:hAnsi="Palatino Linotype"/>
          <w:sz w:val="20"/>
          <w:szCs w:val="20"/>
        </w:rPr>
        <w:t>serv</w:t>
      </w:r>
      <w:r w:rsidR="009423A8">
        <w:rPr>
          <w:rFonts w:ascii="Palatino Linotype" w:hAnsi="Palatino Linotype"/>
          <w:sz w:val="20"/>
          <w:szCs w:val="20"/>
        </w:rPr>
        <w:t>usv</w:t>
      </w:r>
      <w:r w:rsidR="00F96C47" w:rsidRPr="009423A8">
        <w:rPr>
          <w:rFonts w:ascii="Palatino Linotype" w:hAnsi="Palatino Linotype"/>
          <w:sz w:val="20"/>
          <w:szCs w:val="20"/>
        </w:rPr>
        <w:t>e</w:t>
      </w:r>
      <w:proofErr w:type="spellEnd"/>
      <w:r w:rsidR="00F96C47" w:rsidRPr="009423A8">
        <w:rPr>
          <w:rFonts w:ascii="Palatino Linotype" w:hAnsi="Palatino Linotype"/>
          <w:sz w:val="20"/>
          <w:szCs w:val="20"/>
        </w:rPr>
        <w:t xml:space="preserve"> in pecul</w:t>
      </w:r>
      <w:r w:rsidR="00341F1C" w:rsidRPr="009423A8">
        <w:rPr>
          <w:rFonts w:ascii="Palatino Linotype" w:hAnsi="Palatino Linotype"/>
          <w:sz w:val="20"/>
          <w:szCs w:val="20"/>
        </w:rPr>
        <w:t xml:space="preserve">iari merce </w:t>
      </w:r>
      <w:r w:rsidR="00341F1C" w:rsidRPr="009423A8">
        <w:rPr>
          <w:rFonts w:ascii="Palatino Linotype" w:hAnsi="Palatino Linotype"/>
          <w:b/>
          <w:sz w:val="20"/>
          <w:szCs w:val="20"/>
        </w:rPr>
        <w:t xml:space="preserve">sciente </w:t>
      </w:r>
      <w:proofErr w:type="spellStart"/>
      <w:r w:rsidR="00341F1C" w:rsidRPr="009423A8">
        <w:rPr>
          <w:rFonts w:ascii="Palatino Linotype" w:hAnsi="Palatino Linotype"/>
          <w:b/>
          <w:sz w:val="20"/>
          <w:szCs w:val="20"/>
        </w:rPr>
        <w:t>patre</w:t>
      </w:r>
      <w:proofErr w:type="spellEnd"/>
      <w:r w:rsidR="00341F1C" w:rsidRPr="009423A8">
        <w:rPr>
          <w:rFonts w:ascii="Palatino Linotype" w:hAnsi="Palatino Linotype"/>
          <w:b/>
          <w:sz w:val="20"/>
          <w:szCs w:val="20"/>
        </w:rPr>
        <w:t xml:space="preserve"> </w:t>
      </w:r>
      <w:proofErr w:type="spellStart"/>
      <w:r w:rsidR="00341F1C" w:rsidRPr="009423A8">
        <w:rPr>
          <w:rFonts w:ascii="Palatino Linotype" w:hAnsi="Palatino Linotype"/>
          <w:b/>
          <w:sz w:val="20"/>
          <w:szCs w:val="20"/>
        </w:rPr>
        <w:t>dominov</w:t>
      </w:r>
      <w:r w:rsidR="00F96C47" w:rsidRPr="009423A8">
        <w:rPr>
          <w:rFonts w:ascii="Palatino Linotype" w:hAnsi="Palatino Linotype"/>
          <w:b/>
          <w:sz w:val="20"/>
          <w:szCs w:val="20"/>
        </w:rPr>
        <w:t>e</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negotietur</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nam</w:t>
      </w:r>
      <w:proofErr w:type="spellEnd"/>
      <w:r w:rsidR="00F96C47" w:rsidRPr="009423A8">
        <w:rPr>
          <w:rFonts w:ascii="Palatino Linotype" w:hAnsi="Palatino Linotype"/>
          <w:sz w:val="20"/>
          <w:szCs w:val="20"/>
        </w:rPr>
        <w:t xml:space="preserve"> si quid </w:t>
      </w:r>
      <w:proofErr w:type="spellStart"/>
      <w:r w:rsidR="00F96C47" w:rsidRPr="009423A8">
        <w:rPr>
          <w:rFonts w:ascii="Palatino Linotype" w:hAnsi="Palatino Linotype"/>
          <w:sz w:val="20"/>
          <w:szCs w:val="20"/>
        </w:rPr>
        <w:t>eius</w:t>
      </w:r>
      <w:proofErr w:type="spellEnd"/>
      <w:r w:rsidR="00F96C47" w:rsidRPr="009423A8">
        <w:rPr>
          <w:rFonts w:ascii="Palatino Linotype" w:hAnsi="Palatino Linotype"/>
          <w:sz w:val="20"/>
          <w:szCs w:val="20"/>
        </w:rPr>
        <w:t xml:space="preserve"> rei </w:t>
      </w:r>
      <w:proofErr w:type="spellStart"/>
      <w:r w:rsidR="00F96C47" w:rsidRPr="009423A8">
        <w:rPr>
          <w:rFonts w:ascii="Palatino Linotype" w:hAnsi="Palatino Linotype"/>
          <w:sz w:val="20"/>
          <w:szCs w:val="20"/>
        </w:rPr>
        <w:t>gratia</w:t>
      </w:r>
      <w:proofErr w:type="spellEnd"/>
      <w:r w:rsidR="00F96C47" w:rsidRPr="009423A8">
        <w:rPr>
          <w:rFonts w:ascii="Palatino Linotype" w:hAnsi="Palatino Linotype"/>
          <w:sz w:val="20"/>
          <w:szCs w:val="20"/>
        </w:rPr>
        <w:t xml:space="preserve"> cum </w:t>
      </w:r>
      <w:proofErr w:type="spellStart"/>
      <w:r w:rsidR="00F96C47" w:rsidRPr="009423A8">
        <w:rPr>
          <w:rFonts w:ascii="Palatino Linotype" w:hAnsi="Palatino Linotype"/>
          <w:sz w:val="20"/>
          <w:szCs w:val="20"/>
        </w:rPr>
        <w:t>eo</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contractum</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fuerit</w:t>
      </w:r>
      <w:proofErr w:type="spellEnd"/>
      <w:r w:rsidR="00F96C47" w:rsidRPr="009423A8">
        <w:rPr>
          <w:rFonts w:ascii="Palatino Linotype" w:hAnsi="Palatino Linotype"/>
          <w:sz w:val="20"/>
          <w:szCs w:val="20"/>
        </w:rPr>
        <w:t xml:space="preserve">, ita </w:t>
      </w:r>
      <w:proofErr w:type="spellStart"/>
      <w:r w:rsidR="00F96C47" w:rsidRPr="009423A8">
        <w:rPr>
          <w:rFonts w:ascii="Palatino Linotype" w:hAnsi="Palatino Linotype"/>
          <w:sz w:val="20"/>
          <w:szCs w:val="20"/>
        </w:rPr>
        <w:t>praetor</w:t>
      </w:r>
      <w:proofErr w:type="spellEnd"/>
      <w:r w:rsidR="00F96C47" w:rsidRPr="009423A8">
        <w:rPr>
          <w:rFonts w:ascii="Palatino Linotype" w:hAnsi="Palatino Linotype"/>
          <w:sz w:val="20"/>
          <w:szCs w:val="20"/>
        </w:rPr>
        <w:t xml:space="preserve"> ius </w:t>
      </w:r>
      <w:proofErr w:type="spellStart"/>
      <w:r w:rsidR="00F96C47" w:rsidRPr="009423A8">
        <w:rPr>
          <w:rFonts w:ascii="Palatino Linotype" w:hAnsi="Palatino Linotype"/>
          <w:sz w:val="20"/>
          <w:szCs w:val="20"/>
        </w:rPr>
        <w:t>dicit</w:t>
      </w:r>
      <w:proofErr w:type="spellEnd"/>
      <w:r w:rsidR="00F96C47" w:rsidRPr="009423A8">
        <w:rPr>
          <w:rFonts w:ascii="Palatino Linotype" w:hAnsi="Palatino Linotype"/>
          <w:sz w:val="20"/>
          <w:szCs w:val="20"/>
        </w:rPr>
        <w:t xml:space="preserve">, ut </w:t>
      </w:r>
      <w:proofErr w:type="spellStart"/>
      <w:r w:rsidR="00F96C47" w:rsidRPr="009423A8">
        <w:rPr>
          <w:rFonts w:ascii="Palatino Linotype" w:hAnsi="Palatino Linotype"/>
          <w:sz w:val="20"/>
          <w:szCs w:val="20"/>
        </w:rPr>
        <w:t>quidquid</w:t>
      </w:r>
      <w:proofErr w:type="spellEnd"/>
      <w:r w:rsidR="00F96C47" w:rsidRPr="009423A8">
        <w:rPr>
          <w:rFonts w:ascii="Palatino Linotype" w:hAnsi="Palatino Linotype"/>
          <w:sz w:val="20"/>
          <w:szCs w:val="20"/>
        </w:rPr>
        <w:t xml:space="preserve"> in </w:t>
      </w:r>
      <w:proofErr w:type="spellStart"/>
      <w:r w:rsidR="00F96C47" w:rsidRPr="009423A8">
        <w:rPr>
          <w:rFonts w:ascii="Palatino Linotype" w:hAnsi="Palatino Linotype"/>
          <w:sz w:val="20"/>
          <w:szCs w:val="20"/>
        </w:rPr>
        <w:t>his</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mercibus</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erit</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quod</w:t>
      </w:r>
      <w:proofErr w:type="spellEnd"/>
      <w:r w:rsidR="00F96C47" w:rsidRPr="009423A8">
        <w:rPr>
          <w:rFonts w:ascii="Palatino Linotype" w:hAnsi="Palatino Linotype"/>
          <w:sz w:val="20"/>
          <w:szCs w:val="20"/>
        </w:rPr>
        <w:t xml:space="preserve"> inde </w:t>
      </w:r>
      <w:proofErr w:type="spellStart"/>
      <w:r w:rsidR="00341F1C" w:rsidRPr="009423A8">
        <w:rPr>
          <w:rFonts w:ascii="Palatino Linotype" w:hAnsi="Palatino Linotype"/>
          <w:sz w:val="20"/>
          <w:szCs w:val="20"/>
        </w:rPr>
        <w:t>receptum</w:t>
      </w:r>
      <w:proofErr w:type="spellEnd"/>
      <w:r w:rsidR="00341F1C" w:rsidRPr="009423A8">
        <w:rPr>
          <w:rFonts w:ascii="Palatino Linotype" w:hAnsi="Palatino Linotype"/>
          <w:sz w:val="20"/>
          <w:szCs w:val="20"/>
        </w:rPr>
        <w:t xml:space="preserve"> </w:t>
      </w:r>
      <w:proofErr w:type="spellStart"/>
      <w:r w:rsidR="00341F1C" w:rsidRPr="009423A8">
        <w:rPr>
          <w:rFonts w:ascii="Palatino Linotype" w:hAnsi="Palatino Linotype"/>
          <w:sz w:val="20"/>
          <w:szCs w:val="20"/>
        </w:rPr>
        <w:t>erit</w:t>
      </w:r>
      <w:proofErr w:type="spellEnd"/>
      <w:r w:rsidR="00341F1C" w:rsidRPr="009423A8">
        <w:rPr>
          <w:rFonts w:ascii="Palatino Linotype" w:hAnsi="Palatino Linotype"/>
          <w:sz w:val="20"/>
          <w:szCs w:val="20"/>
        </w:rPr>
        <w:t xml:space="preserve">, id pater </w:t>
      </w:r>
      <w:proofErr w:type="spellStart"/>
      <w:r w:rsidR="00341F1C" w:rsidRPr="009423A8">
        <w:rPr>
          <w:rFonts w:ascii="Palatino Linotype" w:hAnsi="Palatino Linotype"/>
          <w:sz w:val="20"/>
          <w:szCs w:val="20"/>
        </w:rPr>
        <w:t>dominusv</w:t>
      </w:r>
      <w:r w:rsidR="00F96C47" w:rsidRPr="009423A8">
        <w:rPr>
          <w:rFonts w:ascii="Palatino Linotype" w:hAnsi="Palatino Linotype"/>
          <w:sz w:val="20"/>
          <w:szCs w:val="20"/>
        </w:rPr>
        <w:t>e</w:t>
      </w:r>
      <w:proofErr w:type="spellEnd"/>
      <w:r w:rsidR="00F96C47" w:rsidRPr="009423A8">
        <w:rPr>
          <w:rFonts w:ascii="Palatino Linotype" w:hAnsi="Palatino Linotype"/>
          <w:sz w:val="20"/>
          <w:szCs w:val="20"/>
        </w:rPr>
        <w:t xml:space="preserve"> inter se, si quid </w:t>
      </w:r>
      <w:proofErr w:type="spellStart"/>
      <w:r w:rsidR="00F96C47" w:rsidRPr="009423A8">
        <w:rPr>
          <w:rFonts w:ascii="Palatino Linotype" w:hAnsi="Palatino Linotype"/>
          <w:sz w:val="20"/>
          <w:szCs w:val="20"/>
        </w:rPr>
        <w:t>debebitur</w:t>
      </w:r>
      <w:proofErr w:type="spellEnd"/>
      <w:r w:rsidR="00F96C47" w:rsidRPr="009423A8">
        <w:rPr>
          <w:rFonts w:ascii="Palatino Linotype" w:hAnsi="Palatino Linotype"/>
          <w:sz w:val="20"/>
          <w:szCs w:val="20"/>
        </w:rPr>
        <w:t xml:space="preserve">, et </w:t>
      </w:r>
      <w:proofErr w:type="spellStart"/>
      <w:r w:rsidR="00F96C47" w:rsidRPr="009423A8">
        <w:rPr>
          <w:rFonts w:ascii="Palatino Linotype" w:hAnsi="Palatino Linotype"/>
          <w:sz w:val="20"/>
          <w:szCs w:val="20"/>
        </w:rPr>
        <w:t>ceteros</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creditores</w:t>
      </w:r>
      <w:proofErr w:type="spellEnd"/>
      <w:r w:rsidR="00F96C47" w:rsidRPr="009423A8">
        <w:rPr>
          <w:rFonts w:ascii="Palatino Linotype" w:hAnsi="Palatino Linotype"/>
          <w:sz w:val="20"/>
          <w:szCs w:val="20"/>
        </w:rPr>
        <w:t xml:space="preserve"> pro rata </w:t>
      </w:r>
      <w:proofErr w:type="spellStart"/>
      <w:r w:rsidR="00F96C47" w:rsidRPr="009423A8">
        <w:rPr>
          <w:rFonts w:ascii="Palatino Linotype" w:hAnsi="Palatino Linotype"/>
          <w:sz w:val="20"/>
          <w:szCs w:val="20"/>
        </w:rPr>
        <w:t>portione</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distribuant</w:t>
      </w:r>
      <w:proofErr w:type="spellEnd"/>
      <w:r w:rsidR="00F96C47" w:rsidRPr="009423A8">
        <w:rPr>
          <w:rFonts w:ascii="Palatino Linotype" w:hAnsi="Palatino Linotype"/>
          <w:sz w:val="20"/>
          <w:szCs w:val="20"/>
        </w:rPr>
        <w:t xml:space="preserve"> et si </w:t>
      </w:r>
      <w:proofErr w:type="spellStart"/>
      <w:r w:rsidR="00F96C47" w:rsidRPr="009423A8">
        <w:rPr>
          <w:rFonts w:ascii="Palatino Linotype" w:hAnsi="Palatino Linotype"/>
          <w:sz w:val="20"/>
          <w:szCs w:val="20"/>
        </w:rPr>
        <w:t>creditores</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querantur</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minus</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sibi</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distributum</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quam</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oporteret</w:t>
      </w:r>
      <w:proofErr w:type="spellEnd"/>
      <w:r w:rsidR="00F96C47" w:rsidRPr="009423A8">
        <w:rPr>
          <w:rFonts w:ascii="Palatino Linotype" w:hAnsi="Palatino Linotype"/>
          <w:sz w:val="20"/>
          <w:szCs w:val="20"/>
        </w:rPr>
        <w:t xml:space="preserve">, in id </w:t>
      </w:r>
      <w:proofErr w:type="spellStart"/>
      <w:r w:rsidR="00F96C47" w:rsidRPr="009423A8">
        <w:rPr>
          <w:rFonts w:ascii="Palatino Linotype" w:hAnsi="Palatino Linotype"/>
          <w:sz w:val="20"/>
          <w:szCs w:val="20"/>
        </w:rPr>
        <w:t>quod</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deest</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hanc</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eis</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actionem</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pollicetur</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quae</w:t>
      </w:r>
      <w:proofErr w:type="spellEnd"/>
      <w:r w:rsidR="00F96C47" w:rsidRPr="009423A8">
        <w:rPr>
          <w:rFonts w:ascii="Palatino Linotype" w:hAnsi="Palatino Linotype"/>
          <w:sz w:val="20"/>
          <w:szCs w:val="20"/>
        </w:rPr>
        <w:t xml:space="preserve"> </w:t>
      </w:r>
      <w:r w:rsidR="00341F1C" w:rsidRPr="009423A8">
        <w:rPr>
          <w:rFonts w:ascii="Palatino Linotype" w:hAnsi="Palatino Linotype"/>
          <w:sz w:val="20"/>
          <w:szCs w:val="20"/>
        </w:rPr>
        <w:t xml:space="preserve">ut </w:t>
      </w:r>
      <w:proofErr w:type="spellStart"/>
      <w:r w:rsidR="00341F1C" w:rsidRPr="009423A8">
        <w:rPr>
          <w:rFonts w:ascii="Palatino Linotype" w:hAnsi="Palatino Linotype"/>
          <w:sz w:val="20"/>
          <w:szCs w:val="20"/>
        </w:rPr>
        <w:t>diximus</w:t>
      </w:r>
      <w:proofErr w:type="spellEnd"/>
      <w:r w:rsidR="00341F1C" w:rsidRPr="009423A8">
        <w:rPr>
          <w:rFonts w:ascii="Palatino Linotype" w:hAnsi="Palatino Linotype"/>
          <w:sz w:val="20"/>
          <w:szCs w:val="20"/>
        </w:rPr>
        <w:t xml:space="preserve">, </w:t>
      </w:r>
      <w:proofErr w:type="spellStart"/>
      <w:r w:rsidR="00341F1C" w:rsidRPr="004D1F37">
        <w:rPr>
          <w:rFonts w:ascii="Palatino Linotype" w:hAnsi="Palatino Linotype"/>
          <w:b/>
          <w:sz w:val="20"/>
          <w:szCs w:val="20"/>
        </w:rPr>
        <w:t>tributoria</w:t>
      </w:r>
      <w:proofErr w:type="spellEnd"/>
      <w:r w:rsidR="00341F1C" w:rsidRPr="009423A8">
        <w:rPr>
          <w:rFonts w:ascii="Palatino Linotype" w:hAnsi="Palatino Linotype"/>
          <w:sz w:val="20"/>
          <w:szCs w:val="20"/>
        </w:rPr>
        <w:t xml:space="preserve"> </w:t>
      </w:r>
      <w:proofErr w:type="spellStart"/>
      <w:r w:rsidR="00341F1C" w:rsidRPr="009423A8">
        <w:rPr>
          <w:rFonts w:ascii="Palatino Linotype" w:hAnsi="Palatino Linotype"/>
          <w:sz w:val="20"/>
          <w:szCs w:val="20"/>
        </w:rPr>
        <w:t>v</w:t>
      </w:r>
      <w:r w:rsidR="005773BD" w:rsidRPr="009423A8">
        <w:rPr>
          <w:rFonts w:ascii="Palatino Linotype" w:hAnsi="Palatino Linotype"/>
          <w:sz w:val="20"/>
          <w:szCs w:val="20"/>
        </w:rPr>
        <w:t>ocatur</w:t>
      </w:r>
      <w:proofErr w:type="spellEnd"/>
      <w:r w:rsidR="005773BD" w:rsidRPr="009423A8">
        <w:rPr>
          <w:rFonts w:ascii="Palatino Linotype" w:hAnsi="Palatino Linotype"/>
          <w:sz w:val="20"/>
          <w:szCs w:val="20"/>
        </w:rPr>
        <w:t>.</w:t>
      </w:r>
    </w:p>
    <w:p w:rsidR="001E1D69" w:rsidRPr="009423A8" w:rsidRDefault="001E1D69" w:rsidP="00533281">
      <w:pPr>
        <w:widowControl w:val="0"/>
        <w:spacing w:after="0" w:line="240" w:lineRule="auto"/>
        <w:jc w:val="both"/>
        <w:rPr>
          <w:rFonts w:ascii="Palatino Linotype" w:hAnsi="Palatino Linotype"/>
          <w:sz w:val="20"/>
          <w:szCs w:val="20"/>
        </w:rPr>
      </w:pPr>
    </w:p>
    <w:p w:rsidR="005611AE" w:rsidRPr="005D273E" w:rsidRDefault="005611AE"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72. Inoltre anche l’azione </w:t>
      </w:r>
      <w:proofErr w:type="spellStart"/>
      <w:r w:rsidR="001E1D69" w:rsidRPr="005D273E">
        <w:rPr>
          <w:rFonts w:ascii="Palatino Linotype" w:hAnsi="Palatino Linotype"/>
          <w:sz w:val="20"/>
          <w:szCs w:val="20"/>
        </w:rPr>
        <w:t>tributoria</w:t>
      </w:r>
      <w:proofErr w:type="spellEnd"/>
      <w:r w:rsidR="001E1D69" w:rsidRPr="005D273E">
        <w:rPr>
          <w:rFonts w:ascii="Palatino Linotype" w:hAnsi="Palatino Linotype"/>
          <w:sz w:val="20"/>
          <w:szCs w:val="20"/>
        </w:rPr>
        <w:t xml:space="preserve"> </w:t>
      </w:r>
      <w:r w:rsidRPr="005D273E">
        <w:rPr>
          <w:rFonts w:ascii="Palatino Linotype" w:hAnsi="Palatino Linotype"/>
          <w:sz w:val="20"/>
          <w:szCs w:val="20"/>
        </w:rPr>
        <w:t>è costituita contr</w:t>
      </w:r>
      <w:r w:rsidR="001E1D69" w:rsidRPr="005D273E">
        <w:rPr>
          <w:rFonts w:ascii="Palatino Linotype" w:hAnsi="Palatino Linotype"/>
          <w:sz w:val="20"/>
          <w:szCs w:val="20"/>
        </w:rPr>
        <w:t>o</w:t>
      </w:r>
      <w:r w:rsidRPr="005D273E">
        <w:rPr>
          <w:rFonts w:ascii="Palatino Linotype" w:hAnsi="Palatino Linotype"/>
          <w:sz w:val="20"/>
          <w:szCs w:val="20"/>
        </w:rPr>
        <w:t xml:space="preserve"> il </w:t>
      </w:r>
      <w:r w:rsidR="001E1D69" w:rsidRPr="005D273E">
        <w:rPr>
          <w:rFonts w:ascii="Palatino Linotype" w:hAnsi="Palatino Linotype"/>
          <w:sz w:val="20"/>
          <w:szCs w:val="20"/>
        </w:rPr>
        <w:t>padre o il padrone quando il fi</w:t>
      </w:r>
      <w:r w:rsidRPr="005D273E">
        <w:rPr>
          <w:rFonts w:ascii="Palatino Linotype" w:hAnsi="Palatino Linotype"/>
          <w:sz w:val="20"/>
          <w:szCs w:val="20"/>
        </w:rPr>
        <w:t>g</w:t>
      </w:r>
      <w:r w:rsidR="001E1D69" w:rsidRPr="005D273E">
        <w:rPr>
          <w:rFonts w:ascii="Palatino Linotype" w:hAnsi="Palatino Linotype"/>
          <w:sz w:val="20"/>
          <w:szCs w:val="20"/>
        </w:rPr>
        <w:t>l</w:t>
      </w:r>
      <w:r w:rsidRPr="005D273E">
        <w:rPr>
          <w:rFonts w:ascii="Palatino Linotype" w:hAnsi="Palatino Linotype"/>
          <w:sz w:val="20"/>
          <w:szCs w:val="20"/>
        </w:rPr>
        <w:t xml:space="preserve">io o il servo negozino </w:t>
      </w:r>
      <w:r w:rsidR="001E1D69" w:rsidRPr="005D273E">
        <w:rPr>
          <w:rFonts w:ascii="Palatino Linotype" w:hAnsi="Palatino Linotype"/>
          <w:sz w:val="20"/>
          <w:szCs w:val="20"/>
        </w:rPr>
        <w:t>con la merce del peculio col</w:t>
      </w:r>
      <w:r w:rsidRPr="005D273E">
        <w:rPr>
          <w:rFonts w:ascii="Palatino Linotype" w:hAnsi="Palatino Linotype"/>
          <w:sz w:val="20"/>
          <w:szCs w:val="20"/>
        </w:rPr>
        <w:t xml:space="preserve"> consenso del padre o del padrone; infatti se qualcosa di questo è stato contrattato con </w:t>
      </w:r>
      <w:r w:rsidR="00A242A6" w:rsidRPr="005D273E">
        <w:rPr>
          <w:rFonts w:ascii="Palatino Linotype" w:hAnsi="Palatino Linotype"/>
          <w:sz w:val="20"/>
          <w:szCs w:val="20"/>
        </w:rPr>
        <w:t>quello</w:t>
      </w:r>
      <w:r w:rsidRPr="005D273E">
        <w:rPr>
          <w:rFonts w:ascii="Palatino Linotype" w:hAnsi="Palatino Linotype"/>
          <w:sz w:val="20"/>
          <w:szCs w:val="20"/>
        </w:rPr>
        <w:t xml:space="preserve">, così il pretore si pronuncia perché qualunque guadagno che sarà in quelle merci, che da lì fu preso, quello il padre o il padrone fra lui, se c’è qualche debito, e gli altri creditori </w:t>
      </w:r>
      <w:r w:rsidR="001E1D69" w:rsidRPr="005D273E">
        <w:rPr>
          <w:rFonts w:ascii="Palatino Linotype" w:hAnsi="Palatino Linotype"/>
          <w:sz w:val="20"/>
          <w:szCs w:val="20"/>
        </w:rPr>
        <w:t>d</w:t>
      </w:r>
      <w:r w:rsidRPr="005D273E">
        <w:rPr>
          <w:rFonts w:ascii="Palatino Linotype" w:hAnsi="Palatino Linotype"/>
          <w:sz w:val="20"/>
          <w:szCs w:val="20"/>
        </w:rPr>
        <w:t>istribui</w:t>
      </w:r>
      <w:r w:rsidR="001E1D69" w:rsidRPr="005D273E">
        <w:rPr>
          <w:rFonts w:ascii="Palatino Linotype" w:hAnsi="Palatino Linotype"/>
          <w:sz w:val="20"/>
          <w:szCs w:val="20"/>
        </w:rPr>
        <w:t>scano</w:t>
      </w:r>
      <w:r w:rsidRPr="005D273E">
        <w:rPr>
          <w:rFonts w:ascii="Palatino Linotype" w:hAnsi="Palatino Linotype"/>
          <w:sz w:val="20"/>
          <w:szCs w:val="20"/>
        </w:rPr>
        <w:t xml:space="preserve"> </w:t>
      </w:r>
      <w:r w:rsidR="001E1D69" w:rsidRPr="005D273E">
        <w:rPr>
          <w:rFonts w:ascii="Palatino Linotype" w:hAnsi="Palatino Linotype"/>
          <w:sz w:val="20"/>
          <w:szCs w:val="20"/>
        </w:rPr>
        <w:t>in</w:t>
      </w:r>
      <w:r w:rsidRPr="005D273E">
        <w:rPr>
          <w:rFonts w:ascii="Palatino Linotype" w:hAnsi="Palatino Linotype"/>
          <w:sz w:val="20"/>
          <w:szCs w:val="20"/>
        </w:rPr>
        <w:t xml:space="preserve"> parti uguali</w:t>
      </w:r>
      <w:r w:rsidR="001E1D69" w:rsidRPr="005D273E">
        <w:rPr>
          <w:rFonts w:ascii="Palatino Linotype" w:hAnsi="Palatino Linotype"/>
          <w:sz w:val="20"/>
          <w:szCs w:val="20"/>
        </w:rPr>
        <w:t>,</w:t>
      </w:r>
      <w:r w:rsidRPr="005D273E">
        <w:rPr>
          <w:rFonts w:ascii="Palatino Linotype" w:hAnsi="Palatino Linotype"/>
          <w:sz w:val="20"/>
          <w:szCs w:val="20"/>
        </w:rPr>
        <w:t xml:space="preserve"> e se i creditori lamenteranno che a loro è stato distribuito di meno del </w:t>
      </w:r>
      <w:r w:rsidR="001E1D69" w:rsidRPr="005D273E">
        <w:rPr>
          <w:rFonts w:ascii="Palatino Linotype" w:hAnsi="Palatino Linotype"/>
          <w:sz w:val="20"/>
          <w:szCs w:val="20"/>
        </w:rPr>
        <w:t xml:space="preserve">dovuto, in quello che manca </w:t>
      </w:r>
      <w:r w:rsidRPr="005D273E">
        <w:rPr>
          <w:rFonts w:ascii="Palatino Linotype" w:hAnsi="Palatino Linotype"/>
          <w:sz w:val="20"/>
          <w:szCs w:val="20"/>
        </w:rPr>
        <w:t xml:space="preserve">è data </w:t>
      </w:r>
      <w:r w:rsidR="001E1D69" w:rsidRPr="005D273E">
        <w:rPr>
          <w:rFonts w:ascii="Palatino Linotype" w:hAnsi="Palatino Linotype"/>
          <w:sz w:val="20"/>
          <w:szCs w:val="20"/>
        </w:rPr>
        <w:t xml:space="preserve">loro </w:t>
      </w:r>
      <w:r w:rsidRPr="005D273E">
        <w:rPr>
          <w:rFonts w:ascii="Palatino Linotype" w:hAnsi="Palatino Linotype"/>
          <w:sz w:val="20"/>
          <w:szCs w:val="20"/>
        </w:rPr>
        <w:t xml:space="preserve">questa azione che, come </w:t>
      </w:r>
      <w:r w:rsidR="001E1D69" w:rsidRPr="005D273E">
        <w:rPr>
          <w:rFonts w:ascii="Palatino Linotype" w:hAnsi="Palatino Linotype"/>
          <w:sz w:val="20"/>
          <w:szCs w:val="20"/>
        </w:rPr>
        <w:t xml:space="preserve">abbiamo </w:t>
      </w:r>
      <w:r w:rsidRPr="005D273E">
        <w:rPr>
          <w:rFonts w:ascii="Palatino Linotype" w:hAnsi="Palatino Linotype"/>
          <w:sz w:val="20"/>
          <w:szCs w:val="20"/>
        </w:rPr>
        <w:t>de</w:t>
      </w:r>
      <w:r w:rsidR="001E1D69" w:rsidRPr="005D273E">
        <w:rPr>
          <w:rFonts w:ascii="Palatino Linotype" w:hAnsi="Palatino Linotype"/>
          <w:sz w:val="20"/>
          <w:szCs w:val="20"/>
        </w:rPr>
        <w:t>tt</w:t>
      </w:r>
      <w:r w:rsidRPr="005D273E">
        <w:rPr>
          <w:rFonts w:ascii="Palatino Linotype" w:hAnsi="Palatino Linotype"/>
          <w:sz w:val="20"/>
          <w:szCs w:val="20"/>
        </w:rPr>
        <w:t xml:space="preserve">o, è chiamata </w:t>
      </w:r>
      <w:proofErr w:type="spellStart"/>
      <w:r w:rsidRPr="005D273E">
        <w:rPr>
          <w:rFonts w:ascii="Palatino Linotype" w:hAnsi="Palatino Linotype"/>
          <w:sz w:val="20"/>
          <w:szCs w:val="20"/>
        </w:rPr>
        <w:t>tributoria</w:t>
      </w:r>
      <w:proofErr w:type="spellEnd"/>
      <w:r w:rsidRPr="005D273E">
        <w:rPr>
          <w:rFonts w:ascii="Palatino Linotype" w:hAnsi="Palatino Linotype"/>
          <w:sz w:val="20"/>
          <w:szCs w:val="20"/>
        </w:rPr>
        <w:t>.</w:t>
      </w:r>
    </w:p>
    <w:p w:rsidR="009423A8" w:rsidRDefault="009423A8" w:rsidP="00533281">
      <w:pPr>
        <w:widowControl w:val="0"/>
        <w:spacing w:after="0" w:line="240" w:lineRule="auto"/>
        <w:jc w:val="both"/>
        <w:rPr>
          <w:rFonts w:ascii="Palatino Linotype" w:hAnsi="Palatino Linotype"/>
        </w:rPr>
        <w:sectPr w:rsidR="009423A8" w:rsidSect="009423A8">
          <w:type w:val="continuous"/>
          <w:pgSz w:w="11906" w:h="16838" w:code="9"/>
          <w:pgMar w:top="1134" w:right="1134" w:bottom="1134" w:left="1134" w:header="737" w:footer="737" w:gutter="0"/>
          <w:cols w:num="2" w:space="708"/>
          <w:docGrid w:linePitch="360"/>
        </w:sectPr>
      </w:pPr>
    </w:p>
    <w:p w:rsidR="005773BD" w:rsidRDefault="005773BD" w:rsidP="00533281">
      <w:pPr>
        <w:widowControl w:val="0"/>
        <w:spacing w:after="0" w:line="240" w:lineRule="auto"/>
        <w:jc w:val="both"/>
        <w:rPr>
          <w:rFonts w:ascii="Palatino Linotype" w:hAnsi="Palatino Linotype"/>
        </w:rPr>
      </w:pPr>
    </w:p>
    <w:p w:rsidR="00413EFA" w:rsidRPr="005D273E" w:rsidRDefault="00413EFA" w:rsidP="00413EFA">
      <w:pPr>
        <w:widowControl w:val="0"/>
        <w:spacing w:after="0" w:line="240" w:lineRule="auto"/>
        <w:jc w:val="both"/>
        <w:rPr>
          <w:rFonts w:ascii="Palatino Linotype" w:hAnsi="Palatino Linotype"/>
        </w:rPr>
      </w:pPr>
      <w:r w:rsidRPr="005D273E">
        <w:rPr>
          <w:rFonts w:ascii="Palatino Linotype" w:hAnsi="Palatino Linotype"/>
        </w:rPr>
        <w:t>Con l’</w:t>
      </w:r>
      <w:r w:rsidRPr="005D273E">
        <w:rPr>
          <w:rFonts w:ascii="Palatino Linotype" w:hAnsi="Palatino Linotype"/>
          <w:i/>
        </w:rPr>
        <w:t xml:space="preserve">a. </w:t>
      </w:r>
      <w:r>
        <w:rPr>
          <w:rFonts w:ascii="Palatino Linotype" w:hAnsi="Palatino Linotype"/>
          <w:i/>
        </w:rPr>
        <w:t xml:space="preserve">de peculio </w:t>
      </w:r>
      <w:r w:rsidRPr="005D273E">
        <w:rPr>
          <w:rFonts w:ascii="Palatino Linotype" w:hAnsi="Palatino Linotype"/>
        </w:rPr>
        <w:t xml:space="preserve">si </w:t>
      </w:r>
      <w:r>
        <w:rPr>
          <w:rFonts w:ascii="Palatino Linotype" w:hAnsi="Palatino Linotype"/>
        </w:rPr>
        <w:t xml:space="preserve">limita al peculio la responsabilità </w:t>
      </w:r>
      <w:r w:rsidRPr="005D273E">
        <w:rPr>
          <w:rFonts w:ascii="Palatino Linotype" w:hAnsi="Palatino Linotype"/>
        </w:rPr>
        <w:t>dell’esercente la potestà:</w:t>
      </w:r>
    </w:p>
    <w:p w:rsidR="00614EF6" w:rsidRPr="005D273E" w:rsidRDefault="00614EF6" w:rsidP="00533281">
      <w:pPr>
        <w:widowControl w:val="0"/>
        <w:spacing w:after="0" w:line="240" w:lineRule="auto"/>
        <w:jc w:val="both"/>
        <w:rPr>
          <w:rFonts w:ascii="Palatino Linotype" w:hAnsi="Palatino Linotype"/>
        </w:rPr>
      </w:pPr>
    </w:p>
    <w:p w:rsidR="009423A8" w:rsidRDefault="009423A8" w:rsidP="00533281">
      <w:pPr>
        <w:widowControl w:val="0"/>
        <w:spacing w:after="0" w:line="240" w:lineRule="auto"/>
        <w:jc w:val="both"/>
        <w:rPr>
          <w:rFonts w:ascii="Palatino Linotype" w:hAnsi="Palatino Linotype"/>
          <w:sz w:val="20"/>
          <w:szCs w:val="20"/>
        </w:rPr>
        <w:sectPr w:rsidR="009423A8" w:rsidSect="005D273E">
          <w:type w:val="continuous"/>
          <w:pgSz w:w="11906" w:h="16838" w:code="9"/>
          <w:pgMar w:top="1134" w:right="1134" w:bottom="1134" w:left="1134" w:header="737" w:footer="737" w:gutter="0"/>
          <w:cols w:space="708"/>
          <w:docGrid w:linePitch="360"/>
        </w:sectPr>
      </w:pPr>
    </w:p>
    <w:p w:rsidR="00337619" w:rsidRDefault="009674CD" w:rsidP="00533281">
      <w:pPr>
        <w:widowControl w:val="0"/>
        <w:spacing w:after="0" w:line="240" w:lineRule="auto"/>
        <w:jc w:val="both"/>
        <w:rPr>
          <w:rFonts w:ascii="Palatino Linotype" w:hAnsi="Palatino Linotype"/>
          <w:sz w:val="20"/>
          <w:szCs w:val="20"/>
          <w:lang w:val="en-US"/>
        </w:rPr>
      </w:pPr>
      <w:r w:rsidRPr="005D273E">
        <w:rPr>
          <w:rFonts w:ascii="Palatino Linotype" w:hAnsi="Palatino Linotype"/>
          <w:sz w:val="20"/>
          <w:szCs w:val="20"/>
        </w:rPr>
        <w:t xml:space="preserve">Gai 4, </w:t>
      </w:r>
      <w:r w:rsidR="00F96C47" w:rsidRPr="005D273E">
        <w:rPr>
          <w:rFonts w:ascii="Palatino Linotype" w:hAnsi="Palatino Linotype"/>
          <w:sz w:val="20"/>
          <w:szCs w:val="20"/>
        </w:rPr>
        <w:t xml:space="preserve">72a. </w:t>
      </w:r>
      <w:r w:rsidR="00F96C47" w:rsidRPr="009423A8">
        <w:rPr>
          <w:rFonts w:ascii="Palatino Linotype" w:hAnsi="Palatino Linotype"/>
          <w:sz w:val="20"/>
          <w:szCs w:val="20"/>
        </w:rPr>
        <w:t xml:space="preserve">Est </w:t>
      </w:r>
      <w:proofErr w:type="spellStart"/>
      <w:r w:rsidR="00F96C47" w:rsidRPr="009423A8">
        <w:rPr>
          <w:rFonts w:ascii="Palatino Linotype" w:hAnsi="Palatino Linotype"/>
          <w:sz w:val="20"/>
          <w:szCs w:val="20"/>
        </w:rPr>
        <w:t>etiam</w:t>
      </w:r>
      <w:proofErr w:type="spellEnd"/>
      <w:r w:rsidR="00F96C47" w:rsidRPr="009423A8">
        <w:rPr>
          <w:rFonts w:ascii="Palatino Linotype" w:hAnsi="Palatino Linotype"/>
          <w:sz w:val="20"/>
          <w:szCs w:val="20"/>
        </w:rPr>
        <w:t xml:space="preserve"> </w:t>
      </w:r>
      <w:r w:rsidR="00A242A6" w:rsidRPr="009423A8">
        <w:rPr>
          <w:rFonts w:ascii="Palatino Linotype" w:hAnsi="Palatino Linotype"/>
          <w:b/>
          <w:sz w:val="20"/>
          <w:szCs w:val="20"/>
        </w:rPr>
        <w:t>de peculio et de in rem v</w:t>
      </w:r>
      <w:r w:rsidR="00F96C47" w:rsidRPr="009423A8">
        <w:rPr>
          <w:rFonts w:ascii="Palatino Linotype" w:hAnsi="Palatino Linotype"/>
          <w:b/>
          <w:sz w:val="20"/>
          <w:szCs w:val="20"/>
        </w:rPr>
        <w:t>erso</w:t>
      </w:r>
      <w:r w:rsidR="00F96C47" w:rsidRPr="009423A8">
        <w:rPr>
          <w:rFonts w:ascii="Palatino Linotype" w:hAnsi="Palatino Linotype"/>
          <w:sz w:val="20"/>
          <w:szCs w:val="20"/>
        </w:rPr>
        <w:t xml:space="preserve"> actio a </w:t>
      </w:r>
      <w:proofErr w:type="spellStart"/>
      <w:r w:rsidR="001E1D69" w:rsidRPr="009423A8">
        <w:rPr>
          <w:rFonts w:ascii="Palatino Linotype" w:hAnsi="Palatino Linotype"/>
          <w:sz w:val="20"/>
          <w:szCs w:val="20"/>
        </w:rPr>
        <w:t>praetore</w:t>
      </w:r>
      <w:proofErr w:type="spellEnd"/>
      <w:r w:rsidR="001E1D69" w:rsidRPr="009423A8">
        <w:rPr>
          <w:rFonts w:ascii="Palatino Linotype" w:hAnsi="Palatino Linotype"/>
          <w:sz w:val="20"/>
          <w:szCs w:val="20"/>
        </w:rPr>
        <w:t xml:space="preserve"> </w:t>
      </w:r>
      <w:proofErr w:type="spellStart"/>
      <w:r w:rsidR="001E1D69" w:rsidRPr="009423A8">
        <w:rPr>
          <w:rFonts w:ascii="Palatino Linotype" w:hAnsi="Palatino Linotype"/>
          <w:sz w:val="20"/>
          <w:szCs w:val="20"/>
        </w:rPr>
        <w:t>constituta</w:t>
      </w:r>
      <w:proofErr w:type="spellEnd"/>
      <w:r w:rsidR="001E1D69" w:rsidRPr="009423A8">
        <w:rPr>
          <w:rFonts w:ascii="Palatino Linotype" w:hAnsi="Palatino Linotype"/>
          <w:sz w:val="20"/>
          <w:szCs w:val="20"/>
        </w:rPr>
        <w:t>. L</w:t>
      </w:r>
      <w:r w:rsidR="00F96C47" w:rsidRPr="009423A8">
        <w:rPr>
          <w:rFonts w:ascii="Palatino Linotype" w:hAnsi="Palatino Linotype"/>
          <w:sz w:val="20"/>
          <w:szCs w:val="20"/>
        </w:rPr>
        <w:t xml:space="preserve">icet </w:t>
      </w:r>
      <w:proofErr w:type="spellStart"/>
      <w:r w:rsidR="00F96C47" w:rsidRPr="009423A8">
        <w:rPr>
          <w:rFonts w:ascii="Palatino Linotype" w:hAnsi="Palatino Linotype"/>
          <w:sz w:val="20"/>
          <w:szCs w:val="20"/>
        </w:rPr>
        <w:t>enim</w:t>
      </w:r>
      <w:proofErr w:type="spellEnd"/>
      <w:r w:rsidR="00F96C47" w:rsidRPr="009423A8">
        <w:rPr>
          <w:rFonts w:ascii="Palatino Linotype" w:hAnsi="Palatino Linotype"/>
          <w:sz w:val="20"/>
          <w:szCs w:val="20"/>
        </w:rPr>
        <w:t xml:space="preserve"> </w:t>
      </w:r>
      <w:proofErr w:type="spellStart"/>
      <w:r w:rsidR="00F96C47" w:rsidRPr="009423A8">
        <w:rPr>
          <w:rFonts w:ascii="Palatino Linotype" w:hAnsi="Palatino Linotype"/>
          <w:sz w:val="20"/>
          <w:szCs w:val="20"/>
        </w:rPr>
        <w:t>negoti</w:t>
      </w:r>
      <w:r w:rsidR="00A242A6" w:rsidRPr="009423A8">
        <w:rPr>
          <w:rFonts w:ascii="Palatino Linotype" w:hAnsi="Palatino Linotype"/>
          <w:sz w:val="20"/>
          <w:szCs w:val="20"/>
        </w:rPr>
        <w:t>um</w:t>
      </w:r>
      <w:proofErr w:type="spellEnd"/>
      <w:r w:rsidR="00586693" w:rsidRPr="009423A8">
        <w:rPr>
          <w:rFonts w:ascii="Palatino Linotype" w:hAnsi="Palatino Linotype"/>
          <w:sz w:val="20"/>
          <w:szCs w:val="20"/>
        </w:rPr>
        <w:t xml:space="preserve"> ita </w:t>
      </w:r>
      <w:proofErr w:type="spellStart"/>
      <w:r w:rsidR="00586693" w:rsidRPr="009423A8">
        <w:rPr>
          <w:rFonts w:ascii="Palatino Linotype" w:hAnsi="Palatino Linotype"/>
          <w:sz w:val="20"/>
          <w:szCs w:val="20"/>
        </w:rPr>
        <w:t>gestum</w:t>
      </w:r>
      <w:proofErr w:type="spellEnd"/>
      <w:r w:rsidR="00586693" w:rsidRPr="009423A8">
        <w:rPr>
          <w:rFonts w:ascii="Palatino Linotype" w:hAnsi="Palatino Linotype"/>
          <w:sz w:val="20"/>
          <w:szCs w:val="20"/>
        </w:rPr>
        <w:t xml:space="preserve"> </w:t>
      </w:r>
      <w:proofErr w:type="spellStart"/>
      <w:r w:rsidR="00586693" w:rsidRPr="009423A8">
        <w:rPr>
          <w:rFonts w:ascii="Palatino Linotype" w:hAnsi="Palatino Linotype"/>
          <w:sz w:val="20"/>
          <w:szCs w:val="20"/>
        </w:rPr>
        <w:t>sit</w:t>
      </w:r>
      <w:proofErr w:type="spellEnd"/>
      <w:r w:rsidR="00586693" w:rsidRPr="009423A8">
        <w:rPr>
          <w:rFonts w:ascii="Palatino Linotype" w:hAnsi="Palatino Linotype"/>
          <w:sz w:val="20"/>
          <w:szCs w:val="20"/>
        </w:rPr>
        <w:t xml:space="preserve"> cum </w:t>
      </w:r>
      <w:proofErr w:type="spellStart"/>
      <w:r w:rsidR="00586693" w:rsidRPr="009423A8">
        <w:rPr>
          <w:rFonts w:ascii="Palatino Linotype" w:hAnsi="Palatino Linotype"/>
          <w:sz w:val="20"/>
          <w:szCs w:val="20"/>
        </w:rPr>
        <w:t>filio</w:t>
      </w:r>
      <w:proofErr w:type="spellEnd"/>
      <w:r w:rsidR="00586693" w:rsidRPr="009423A8">
        <w:rPr>
          <w:rFonts w:ascii="Palatino Linotype" w:hAnsi="Palatino Linotype"/>
          <w:sz w:val="20"/>
          <w:szCs w:val="20"/>
        </w:rPr>
        <w:t xml:space="preserve"> </w:t>
      </w:r>
      <w:proofErr w:type="spellStart"/>
      <w:r w:rsidR="00586693" w:rsidRPr="009423A8">
        <w:rPr>
          <w:rFonts w:ascii="Palatino Linotype" w:hAnsi="Palatino Linotype"/>
          <w:sz w:val="20"/>
          <w:szCs w:val="20"/>
        </w:rPr>
        <w:t>servov</w:t>
      </w:r>
      <w:r w:rsidR="00A242A6" w:rsidRPr="009423A8">
        <w:rPr>
          <w:rFonts w:ascii="Palatino Linotype" w:hAnsi="Palatino Linotype"/>
          <w:sz w:val="20"/>
          <w:szCs w:val="20"/>
        </w:rPr>
        <w:t>e</w:t>
      </w:r>
      <w:proofErr w:type="spellEnd"/>
      <w:r w:rsidR="00A242A6" w:rsidRPr="009423A8">
        <w:rPr>
          <w:rFonts w:ascii="Palatino Linotype" w:hAnsi="Palatino Linotype"/>
          <w:sz w:val="20"/>
          <w:szCs w:val="20"/>
        </w:rPr>
        <w:t xml:space="preserve">, ut </w:t>
      </w:r>
      <w:proofErr w:type="spellStart"/>
      <w:r w:rsidR="00A242A6" w:rsidRPr="009423A8">
        <w:rPr>
          <w:rFonts w:ascii="Palatino Linotype" w:hAnsi="Palatino Linotype"/>
          <w:b/>
          <w:sz w:val="20"/>
          <w:szCs w:val="20"/>
        </w:rPr>
        <w:t>neque</w:t>
      </w:r>
      <w:proofErr w:type="spellEnd"/>
      <w:r w:rsidR="00A242A6" w:rsidRPr="009423A8">
        <w:rPr>
          <w:rFonts w:ascii="Palatino Linotype" w:hAnsi="Palatino Linotype"/>
          <w:b/>
          <w:sz w:val="20"/>
          <w:szCs w:val="20"/>
        </w:rPr>
        <w:t xml:space="preserve"> </w:t>
      </w:r>
      <w:proofErr w:type="spellStart"/>
      <w:r w:rsidR="00A242A6" w:rsidRPr="009423A8">
        <w:rPr>
          <w:rFonts w:ascii="Palatino Linotype" w:hAnsi="Palatino Linotype"/>
          <w:b/>
          <w:sz w:val="20"/>
          <w:szCs w:val="20"/>
        </w:rPr>
        <w:t>v</w:t>
      </w:r>
      <w:r w:rsidR="00F96C47" w:rsidRPr="009423A8">
        <w:rPr>
          <w:rFonts w:ascii="Palatino Linotype" w:hAnsi="Palatino Linotype"/>
          <w:b/>
          <w:sz w:val="20"/>
          <w:szCs w:val="20"/>
        </w:rPr>
        <w:t>olunta</w:t>
      </w:r>
      <w:r w:rsidR="00A242A6" w:rsidRPr="009423A8">
        <w:rPr>
          <w:rFonts w:ascii="Palatino Linotype" w:hAnsi="Palatino Linotype"/>
          <w:b/>
          <w:sz w:val="20"/>
          <w:szCs w:val="20"/>
        </w:rPr>
        <w:t>s</w:t>
      </w:r>
      <w:proofErr w:type="spellEnd"/>
      <w:r w:rsidR="00A242A6" w:rsidRPr="009423A8">
        <w:rPr>
          <w:rFonts w:ascii="Palatino Linotype" w:hAnsi="Palatino Linotype"/>
          <w:b/>
          <w:sz w:val="20"/>
          <w:szCs w:val="20"/>
        </w:rPr>
        <w:t xml:space="preserve"> </w:t>
      </w:r>
      <w:proofErr w:type="spellStart"/>
      <w:r w:rsidR="00A242A6" w:rsidRPr="009423A8">
        <w:rPr>
          <w:rFonts w:ascii="Palatino Linotype" w:hAnsi="Palatino Linotype"/>
          <w:b/>
          <w:sz w:val="20"/>
          <w:szCs w:val="20"/>
        </w:rPr>
        <w:t>neque</w:t>
      </w:r>
      <w:proofErr w:type="spellEnd"/>
      <w:r w:rsidR="00A242A6" w:rsidRPr="009423A8">
        <w:rPr>
          <w:rFonts w:ascii="Palatino Linotype" w:hAnsi="Palatino Linotype"/>
          <w:b/>
          <w:sz w:val="20"/>
          <w:szCs w:val="20"/>
        </w:rPr>
        <w:t xml:space="preserve"> </w:t>
      </w:r>
      <w:proofErr w:type="spellStart"/>
      <w:r w:rsidR="00A242A6" w:rsidRPr="009423A8">
        <w:rPr>
          <w:rFonts w:ascii="Palatino Linotype" w:hAnsi="Palatino Linotype"/>
          <w:b/>
          <w:sz w:val="20"/>
          <w:szCs w:val="20"/>
        </w:rPr>
        <w:t>consensus</w:t>
      </w:r>
      <w:proofErr w:type="spellEnd"/>
      <w:r w:rsidR="00A242A6" w:rsidRPr="009423A8">
        <w:rPr>
          <w:rFonts w:ascii="Palatino Linotype" w:hAnsi="Palatino Linotype"/>
          <w:b/>
          <w:sz w:val="20"/>
          <w:szCs w:val="20"/>
        </w:rPr>
        <w:t xml:space="preserve"> </w:t>
      </w:r>
      <w:proofErr w:type="spellStart"/>
      <w:r w:rsidR="00A242A6" w:rsidRPr="009423A8">
        <w:rPr>
          <w:rFonts w:ascii="Palatino Linotype" w:hAnsi="Palatino Linotype"/>
          <w:b/>
          <w:sz w:val="20"/>
          <w:szCs w:val="20"/>
        </w:rPr>
        <w:t>patris</w:t>
      </w:r>
      <w:proofErr w:type="spellEnd"/>
      <w:r w:rsidR="00A242A6" w:rsidRPr="009423A8">
        <w:rPr>
          <w:rFonts w:ascii="Palatino Linotype" w:hAnsi="Palatino Linotype"/>
          <w:b/>
          <w:sz w:val="20"/>
          <w:szCs w:val="20"/>
        </w:rPr>
        <w:t xml:space="preserve"> </w:t>
      </w:r>
      <w:proofErr w:type="spellStart"/>
      <w:r w:rsidR="00A242A6" w:rsidRPr="009423A8">
        <w:rPr>
          <w:rFonts w:ascii="Palatino Linotype" w:hAnsi="Palatino Linotype"/>
          <w:b/>
          <w:sz w:val="20"/>
          <w:szCs w:val="20"/>
        </w:rPr>
        <w:t>dominive</w:t>
      </w:r>
      <w:proofErr w:type="spellEnd"/>
      <w:r w:rsidR="00A242A6" w:rsidRPr="009423A8">
        <w:rPr>
          <w:rFonts w:ascii="Palatino Linotype" w:hAnsi="Palatino Linotype"/>
          <w:sz w:val="20"/>
          <w:szCs w:val="20"/>
        </w:rPr>
        <w:t xml:space="preserve"> </w:t>
      </w:r>
      <w:proofErr w:type="spellStart"/>
      <w:r w:rsidR="00A242A6" w:rsidRPr="009423A8">
        <w:rPr>
          <w:rFonts w:ascii="Palatino Linotype" w:hAnsi="Palatino Linotype"/>
          <w:sz w:val="20"/>
          <w:szCs w:val="20"/>
        </w:rPr>
        <w:t>interv</w:t>
      </w:r>
      <w:r w:rsidR="00337619" w:rsidRPr="009423A8">
        <w:rPr>
          <w:rFonts w:ascii="Palatino Linotype" w:hAnsi="Palatino Linotype"/>
          <w:sz w:val="20"/>
          <w:szCs w:val="20"/>
        </w:rPr>
        <w:t>enerit</w:t>
      </w:r>
      <w:proofErr w:type="spellEnd"/>
      <w:r w:rsidR="00337619" w:rsidRPr="009423A8">
        <w:rPr>
          <w:rFonts w:ascii="Palatino Linotype" w:hAnsi="Palatino Linotype"/>
          <w:sz w:val="20"/>
          <w:szCs w:val="20"/>
        </w:rPr>
        <w:t>:</w:t>
      </w:r>
      <w:r w:rsidR="00F96C47" w:rsidRPr="009423A8">
        <w:rPr>
          <w:rFonts w:ascii="Palatino Linotype" w:hAnsi="Palatino Linotype"/>
          <w:sz w:val="20"/>
          <w:szCs w:val="20"/>
        </w:rPr>
        <w:t xml:space="preserve"> si quid </w:t>
      </w:r>
      <w:proofErr w:type="spellStart"/>
      <w:r w:rsidR="00F96C47" w:rsidRPr="009423A8">
        <w:rPr>
          <w:rFonts w:ascii="Palatino Linotype" w:hAnsi="Palatino Linotype"/>
          <w:sz w:val="20"/>
          <w:szCs w:val="20"/>
        </w:rPr>
        <w:t>tamen</w:t>
      </w:r>
      <w:proofErr w:type="spellEnd"/>
      <w:r w:rsidR="00F96C47" w:rsidRPr="009423A8">
        <w:rPr>
          <w:rFonts w:ascii="Palatino Linotype" w:hAnsi="Palatino Linotype"/>
          <w:sz w:val="20"/>
          <w:szCs w:val="20"/>
        </w:rPr>
        <w:t xml:space="preserve"> ex ea re, </w:t>
      </w:r>
      <w:proofErr w:type="spellStart"/>
      <w:r w:rsidR="00F96C47" w:rsidRPr="009423A8">
        <w:rPr>
          <w:rFonts w:ascii="Palatino Linotype" w:hAnsi="Palatino Linotype"/>
          <w:sz w:val="20"/>
          <w:szCs w:val="20"/>
        </w:rPr>
        <w:t>quae</w:t>
      </w:r>
      <w:proofErr w:type="spellEnd"/>
      <w:r w:rsidR="00F96C47" w:rsidRPr="009423A8">
        <w:rPr>
          <w:rFonts w:ascii="Palatino Linotype" w:hAnsi="Palatino Linotype"/>
          <w:sz w:val="20"/>
          <w:szCs w:val="20"/>
        </w:rPr>
        <w:t xml:space="preserve"> cum </w:t>
      </w:r>
      <w:proofErr w:type="spellStart"/>
      <w:r w:rsidR="00F96C47" w:rsidRPr="009423A8">
        <w:rPr>
          <w:rFonts w:ascii="Palatino Linotype" w:hAnsi="Palatino Linotype"/>
          <w:sz w:val="20"/>
          <w:szCs w:val="20"/>
        </w:rPr>
        <w:t>illis</w:t>
      </w:r>
      <w:proofErr w:type="spellEnd"/>
      <w:r w:rsidR="00F96C47" w:rsidRPr="009423A8">
        <w:rPr>
          <w:rFonts w:ascii="Palatino Linotype" w:hAnsi="Palatino Linotype"/>
          <w:sz w:val="20"/>
          <w:szCs w:val="20"/>
        </w:rPr>
        <w:t xml:space="preserve"> </w:t>
      </w:r>
      <w:r w:rsidR="00A242A6" w:rsidRPr="009423A8">
        <w:rPr>
          <w:rFonts w:ascii="Palatino Linotype" w:hAnsi="Palatino Linotype"/>
          <w:sz w:val="20"/>
          <w:szCs w:val="20"/>
        </w:rPr>
        <w:t xml:space="preserve">gesta est, in rem </w:t>
      </w:r>
      <w:proofErr w:type="spellStart"/>
      <w:r w:rsidR="00A242A6" w:rsidRPr="009423A8">
        <w:rPr>
          <w:rFonts w:ascii="Palatino Linotype" w:hAnsi="Palatino Linotype"/>
          <w:sz w:val="20"/>
          <w:szCs w:val="20"/>
        </w:rPr>
        <w:t>patris</w:t>
      </w:r>
      <w:proofErr w:type="spellEnd"/>
      <w:r w:rsidR="00A242A6" w:rsidRPr="009423A8">
        <w:rPr>
          <w:rFonts w:ascii="Palatino Linotype" w:hAnsi="Palatino Linotype"/>
          <w:sz w:val="20"/>
          <w:szCs w:val="20"/>
        </w:rPr>
        <w:t xml:space="preserve"> </w:t>
      </w:r>
      <w:proofErr w:type="spellStart"/>
      <w:r w:rsidR="00A242A6" w:rsidRPr="009423A8">
        <w:rPr>
          <w:rFonts w:ascii="Palatino Linotype" w:hAnsi="Palatino Linotype"/>
          <w:sz w:val="20"/>
          <w:szCs w:val="20"/>
        </w:rPr>
        <w:t>dominive</w:t>
      </w:r>
      <w:proofErr w:type="spellEnd"/>
      <w:r w:rsidR="00A242A6" w:rsidRPr="009423A8">
        <w:rPr>
          <w:rFonts w:ascii="Palatino Linotype" w:hAnsi="Palatino Linotype"/>
          <w:sz w:val="20"/>
          <w:szCs w:val="20"/>
        </w:rPr>
        <w:t xml:space="preserve"> </w:t>
      </w:r>
      <w:proofErr w:type="spellStart"/>
      <w:r w:rsidR="00A242A6" w:rsidRPr="009423A8">
        <w:rPr>
          <w:rFonts w:ascii="Palatino Linotype" w:hAnsi="Palatino Linotype"/>
          <w:sz w:val="20"/>
          <w:szCs w:val="20"/>
        </w:rPr>
        <w:t>v</w:t>
      </w:r>
      <w:r w:rsidR="00F96C47" w:rsidRPr="009423A8">
        <w:rPr>
          <w:rFonts w:ascii="Palatino Linotype" w:hAnsi="Palatino Linotype"/>
          <w:sz w:val="20"/>
          <w:szCs w:val="20"/>
        </w:rPr>
        <w:t>ersu</w:t>
      </w:r>
      <w:r w:rsidR="00A242A6" w:rsidRPr="009423A8">
        <w:rPr>
          <w:rFonts w:ascii="Palatino Linotype" w:hAnsi="Palatino Linotype"/>
          <w:sz w:val="20"/>
          <w:szCs w:val="20"/>
        </w:rPr>
        <w:t>m</w:t>
      </w:r>
      <w:proofErr w:type="spellEnd"/>
      <w:r w:rsidR="00A242A6" w:rsidRPr="009423A8">
        <w:rPr>
          <w:rFonts w:ascii="Palatino Linotype" w:hAnsi="Palatino Linotype"/>
          <w:sz w:val="20"/>
          <w:szCs w:val="20"/>
        </w:rPr>
        <w:t xml:space="preserve"> </w:t>
      </w:r>
      <w:proofErr w:type="spellStart"/>
      <w:r w:rsidR="00A242A6" w:rsidRPr="009423A8">
        <w:rPr>
          <w:rFonts w:ascii="Palatino Linotype" w:hAnsi="Palatino Linotype"/>
          <w:sz w:val="20"/>
          <w:szCs w:val="20"/>
        </w:rPr>
        <w:t>sit</w:t>
      </w:r>
      <w:proofErr w:type="spellEnd"/>
      <w:r w:rsidR="00A242A6" w:rsidRPr="009423A8">
        <w:rPr>
          <w:rFonts w:ascii="Palatino Linotype" w:hAnsi="Palatino Linotype"/>
          <w:sz w:val="20"/>
          <w:szCs w:val="20"/>
        </w:rPr>
        <w:t xml:space="preserve">, </w:t>
      </w:r>
      <w:proofErr w:type="spellStart"/>
      <w:r w:rsidR="00A242A6" w:rsidRPr="009423A8">
        <w:rPr>
          <w:rFonts w:ascii="Palatino Linotype" w:hAnsi="Palatino Linotype"/>
          <w:sz w:val="20"/>
          <w:szCs w:val="20"/>
        </w:rPr>
        <w:t>quatenus</w:t>
      </w:r>
      <w:proofErr w:type="spellEnd"/>
      <w:r w:rsidR="00A242A6" w:rsidRPr="009423A8">
        <w:rPr>
          <w:rFonts w:ascii="Palatino Linotype" w:hAnsi="Palatino Linotype"/>
          <w:sz w:val="20"/>
          <w:szCs w:val="20"/>
        </w:rPr>
        <w:t xml:space="preserve"> in rem </w:t>
      </w:r>
      <w:proofErr w:type="spellStart"/>
      <w:r w:rsidR="00A242A6" w:rsidRPr="009423A8">
        <w:rPr>
          <w:rFonts w:ascii="Palatino Linotype" w:hAnsi="Palatino Linotype"/>
          <w:sz w:val="20"/>
          <w:szCs w:val="20"/>
        </w:rPr>
        <w:t>eius</w:t>
      </w:r>
      <w:proofErr w:type="spellEnd"/>
      <w:r w:rsidR="00A242A6" w:rsidRPr="009423A8">
        <w:rPr>
          <w:rFonts w:ascii="Palatino Linotype" w:hAnsi="Palatino Linotype"/>
          <w:sz w:val="20"/>
          <w:szCs w:val="20"/>
        </w:rPr>
        <w:t xml:space="preserve"> </w:t>
      </w:r>
      <w:proofErr w:type="spellStart"/>
      <w:r w:rsidR="00A242A6" w:rsidRPr="009423A8">
        <w:rPr>
          <w:rFonts w:ascii="Palatino Linotype" w:hAnsi="Palatino Linotype"/>
          <w:sz w:val="20"/>
          <w:szCs w:val="20"/>
        </w:rPr>
        <w:t>v</w:t>
      </w:r>
      <w:r w:rsidR="00A16980" w:rsidRPr="009423A8">
        <w:rPr>
          <w:rFonts w:ascii="Palatino Linotype" w:hAnsi="Palatino Linotype"/>
          <w:sz w:val="20"/>
          <w:szCs w:val="20"/>
        </w:rPr>
        <w:t>ersum</w:t>
      </w:r>
      <w:proofErr w:type="spellEnd"/>
      <w:r w:rsidR="00A16980" w:rsidRPr="009423A8">
        <w:rPr>
          <w:rFonts w:ascii="Palatino Linotype" w:hAnsi="Palatino Linotype"/>
          <w:sz w:val="20"/>
          <w:szCs w:val="20"/>
        </w:rPr>
        <w:t xml:space="preserve"> </w:t>
      </w:r>
      <w:proofErr w:type="spellStart"/>
      <w:r w:rsidR="00A16980" w:rsidRPr="009423A8">
        <w:rPr>
          <w:rFonts w:ascii="Palatino Linotype" w:hAnsi="Palatino Linotype"/>
          <w:sz w:val="20"/>
          <w:szCs w:val="20"/>
        </w:rPr>
        <w:t>fuerit</w:t>
      </w:r>
      <w:proofErr w:type="spellEnd"/>
      <w:r w:rsidR="00A16980" w:rsidRPr="009423A8">
        <w:rPr>
          <w:rFonts w:ascii="Palatino Linotype" w:hAnsi="Palatino Linotype"/>
          <w:sz w:val="20"/>
          <w:szCs w:val="20"/>
        </w:rPr>
        <w:t xml:space="preserve">, </w:t>
      </w:r>
      <w:proofErr w:type="spellStart"/>
      <w:r w:rsidR="00A16980" w:rsidRPr="009423A8">
        <w:rPr>
          <w:rFonts w:ascii="Palatino Linotype" w:hAnsi="Palatino Linotype"/>
          <w:sz w:val="20"/>
          <w:szCs w:val="20"/>
        </w:rPr>
        <w:t>e</w:t>
      </w:r>
      <w:r w:rsidR="00A242A6" w:rsidRPr="009423A8">
        <w:rPr>
          <w:rFonts w:ascii="Palatino Linotype" w:hAnsi="Palatino Linotype"/>
          <w:sz w:val="20"/>
          <w:szCs w:val="20"/>
        </w:rPr>
        <w:t>atenus</w:t>
      </w:r>
      <w:proofErr w:type="spellEnd"/>
      <w:r w:rsidR="00A242A6" w:rsidRPr="009423A8">
        <w:rPr>
          <w:rFonts w:ascii="Palatino Linotype" w:hAnsi="Palatino Linotype"/>
          <w:sz w:val="20"/>
          <w:szCs w:val="20"/>
        </w:rPr>
        <w:t xml:space="preserve"> </w:t>
      </w:r>
      <w:proofErr w:type="spellStart"/>
      <w:r w:rsidR="00A242A6" w:rsidRPr="009423A8">
        <w:rPr>
          <w:rFonts w:ascii="Palatino Linotype" w:hAnsi="Palatino Linotype"/>
          <w:sz w:val="20"/>
          <w:szCs w:val="20"/>
        </w:rPr>
        <w:t>datur</w:t>
      </w:r>
      <w:proofErr w:type="spellEnd"/>
      <w:r w:rsidR="00A242A6" w:rsidRPr="009423A8">
        <w:rPr>
          <w:rFonts w:ascii="Palatino Linotype" w:hAnsi="Palatino Linotype"/>
          <w:sz w:val="20"/>
          <w:szCs w:val="20"/>
        </w:rPr>
        <w:t xml:space="preserve"> actio. </w:t>
      </w:r>
      <w:r w:rsidR="00A242A6" w:rsidRPr="009423A8">
        <w:rPr>
          <w:rFonts w:ascii="Palatino Linotype" w:hAnsi="Palatino Linotype"/>
          <w:sz w:val="20"/>
          <w:szCs w:val="20"/>
          <w:lang w:val="en-US"/>
        </w:rPr>
        <w:t>[</w:t>
      </w:r>
      <w:r w:rsidR="00A242A6" w:rsidRPr="00444023">
        <w:rPr>
          <w:rFonts w:ascii="Brush Script MT" w:hAnsi="Brush Script MT" w:cstheme="minorHAnsi"/>
          <w:lang w:val="en-US"/>
        </w:rPr>
        <w:t>V</w:t>
      </w:r>
      <w:r w:rsidR="00444023">
        <w:rPr>
          <w:rFonts w:ascii="Brush Script MT" w:hAnsi="Brush Script MT" w:cstheme="minorHAnsi"/>
          <w:lang w:val="en-US"/>
        </w:rPr>
        <w:t xml:space="preserve">ersum </w:t>
      </w:r>
      <w:proofErr w:type="spellStart"/>
      <w:r w:rsidR="00444023">
        <w:rPr>
          <w:rFonts w:ascii="Brush Script MT" w:hAnsi="Brush Script MT" w:cstheme="minorHAnsi"/>
          <w:lang w:val="en-US"/>
        </w:rPr>
        <w:t>autem</w:t>
      </w:r>
      <w:proofErr w:type="spellEnd"/>
      <w:r w:rsidR="00444023">
        <w:rPr>
          <w:rFonts w:ascii="Brush Script MT" w:hAnsi="Brush Script MT" w:cstheme="minorHAnsi"/>
          <w:lang w:val="en-US"/>
        </w:rPr>
        <w:t xml:space="preserve"> quid sit</w:t>
      </w:r>
      <w:r w:rsidR="00F96C47" w:rsidRPr="00444023">
        <w:rPr>
          <w:rFonts w:ascii="Brush Script MT" w:hAnsi="Brush Script MT" w:cstheme="minorHAnsi"/>
          <w:lang w:val="en-US"/>
        </w:rPr>
        <w:t xml:space="preserve"> </w:t>
      </w:r>
      <w:proofErr w:type="spellStart"/>
      <w:r w:rsidR="00F96C47" w:rsidRPr="00444023">
        <w:rPr>
          <w:rFonts w:ascii="Brush Script MT" w:hAnsi="Brush Script MT" w:cstheme="minorHAnsi"/>
          <w:lang w:val="en-US"/>
        </w:rPr>
        <w:t>eget</w:t>
      </w:r>
      <w:proofErr w:type="spellEnd"/>
      <w:r w:rsidR="00F96C47" w:rsidRPr="00444023">
        <w:rPr>
          <w:rFonts w:ascii="Brush Script MT" w:hAnsi="Brush Script MT" w:cstheme="minorHAnsi"/>
          <w:lang w:val="en-US"/>
        </w:rPr>
        <w:t xml:space="preserve"> plena interpretatione</w:t>
      </w:r>
      <w:r w:rsidR="00A242A6" w:rsidRPr="009423A8">
        <w:rPr>
          <w:rFonts w:ascii="Palatino Linotype" w:hAnsi="Palatino Linotype"/>
          <w:sz w:val="20"/>
          <w:szCs w:val="20"/>
          <w:lang w:val="en-US"/>
        </w:rPr>
        <w:t xml:space="preserve">]. </w:t>
      </w:r>
      <w:r w:rsidR="00A16980" w:rsidRPr="009423A8">
        <w:rPr>
          <w:rFonts w:ascii="Palatino Linotype" w:hAnsi="Palatino Linotype"/>
          <w:sz w:val="20"/>
          <w:szCs w:val="20"/>
          <w:lang w:val="en-US"/>
        </w:rPr>
        <w:t>A</w:t>
      </w:r>
      <w:r w:rsidR="00A242A6" w:rsidRPr="009423A8">
        <w:rPr>
          <w:rFonts w:ascii="Palatino Linotype" w:hAnsi="Palatino Linotype"/>
          <w:sz w:val="20"/>
          <w:szCs w:val="20"/>
          <w:lang w:val="en-US"/>
        </w:rPr>
        <w:t xml:space="preserve">t </w:t>
      </w:r>
      <w:proofErr w:type="spellStart"/>
      <w:proofErr w:type="gramStart"/>
      <w:r w:rsidR="00A242A6" w:rsidRPr="009423A8">
        <w:rPr>
          <w:rFonts w:ascii="Palatino Linotype" w:hAnsi="Palatino Linotype"/>
          <w:sz w:val="20"/>
          <w:szCs w:val="20"/>
          <w:lang w:val="en-US"/>
        </w:rPr>
        <w:t>si</w:t>
      </w:r>
      <w:proofErr w:type="spellEnd"/>
      <w:proofErr w:type="gramEnd"/>
      <w:r w:rsidR="00A242A6" w:rsidRPr="009423A8">
        <w:rPr>
          <w:rFonts w:ascii="Palatino Linotype" w:hAnsi="Palatino Linotype"/>
          <w:sz w:val="20"/>
          <w:szCs w:val="20"/>
          <w:lang w:val="en-US"/>
        </w:rPr>
        <w:t xml:space="preserve"> nihil sit </w:t>
      </w:r>
      <w:proofErr w:type="spellStart"/>
      <w:r w:rsidR="00A242A6" w:rsidRPr="009423A8">
        <w:rPr>
          <w:rFonts w:ascii="Palatino Linotype" w:hAnsi="Palatino Linotype"/>
          <w:sz w:val="20"/>
          <w:szCs w:val="20"/>
          <w:lang w:val="en-US"/>
        </w:rPr>
        <w:t>v</w:t>
      </w:r>
      <w:r w:rsidR="00F96C47" w:rsidRPr="009423A8">
        <w:rPr>
          <w:rFonts w:ascii="Palatino Linotype" w:hAnsi="Palatino Linotype"/>
          <w:sz w:val="20"/>
          <w:szCs w:val="20"/>
          <w:lang w:val="en-US"/>
        </w:rPr>
        <w:t>ersum</w:t>
      </w:r>
      <w:proofErr w:type="spellEnd"/>
      <w:r w:rsidR="00F96C47" w:rsidRPr="009423A8">
        <w:rPr>
          <w:rFonts w:ascii="Palatino Linotype" w:hAnsi="Palatino Linotype"/>
          <w:sz w:val="20"/>
          <w:szCs w:val="20"/>
          <w:lang w:val="en-US"/>
        </w:rPr>
        <w:t xml:space="preserve">, praetor </w:t>
      </w:r>
      <w:proofErr w:type="spellStart"/>
      <w:r w:rsidR="00F96C47" w:rsidRPr="009423A8">
        <w:rPr>
          <w:rFonts w:ascii="Palatino Linotype" w:hAnsi="Palatino Linotype"/>
          <w:sz w:val="20"/>
          <w:szCs w:val="20"/>
          <w:lang w:val="en-US"/>
        </w:rPr>
        <w:t>dat</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actionem</w:t>
      </w:r>
      <w:proofErr w:type="spellEnd"/>
      <w:r w:rsidR="00F96C47" w:rsidRPr="009423A8">
        <w:rPr>
          <w:rFonts w:ascii="Palatino Linotype" w:hAnsi="Palatino Linotype"/>
          <w:sz w:val="20"/>
          <w:szCs w:val="20"/>
          <w:lang w:val="en-US"/>
        </w:rPr>
        <w:t xml:space="preserve"> </w:t>
      </w:r>
      <w:proofErr w:type="spellStart"/>
      <w:r w:rsidR="00A242A6" w:rsidRPr="009423A8">
        <w:rPr>
          <w:rFonts w:ascii="Palatino Linotype" w:hAnsi="Palatino Linotype"/>
          <w:smallCaps/>
          <w:sz w:val="20"/>
          <w:szCs w:val="20"/>
          <w:lang w:val="en-US"/>
        </w:rPr>
        <w:t>dvmtaxat</w:t>
      </w:r>
      <w:proofErr w:type="spellEnd"/>
      <w:r w:rsidR="00A242A6" w:rsidRPr="009423A8">
        <w:rPr>
          <w:rFonts w:ascii="Palatino Linotype" w:hAnsi="Palatino Linotype"/>
          <w:smallCaps/>
          <w:sz w:val="20"/>
          <w:szCs w:val="20"/>
          <w:lang w:val="en-US"/>
        </w:rPr>
        <w:t xml:space="preserve"> de </w:t>
      </w:r>
      <w:proofErr w:type="spellStart"/>
      <w:r w:rsidR="00A242A6" w:rsidRPr="009423A8">
        <w:rPr>
          <w:rFonts w:ascii="Palatino Linotype" w:hAnsi="Palatino Linotype"/>
          <w:smallCaps/>
          <w:sz w:val="20"/>
          <w:szCs w:val="20"/>
          <w:lang w:val="en-US"/>
        </w:rPr>
        <w:t>pecvlio</w:t>
      </w:r>
      <w:proofErr w:type="spellEnd"/>
      <w:r w:rsidR="00F96C47" w:rsidRPr="009423A8">
        <w:rPr>
          <w:rFonts w:ascii="Palatino Linotype" w:hAnsi="Palatino Linotype"/>
          <w:sz w:val="20"/>
          <w:szCs w:val="20"/>
          <w:lang w:val="en-US"/>
        </w:rPr>
        <w:t>,</w:t>
      </w:r>
      <w:r w:rsidR="00A242A6" w:rsidRPr="009423A8">
        <w:rPr>
          <w:rFonts w:ascii="Palatino Linotype" w:hAnsi="Palatino Linotype"/>
          <w:sz w:val="20"/>
          <w:szCs w:val="20"/>
          <w:lang w:val="en-US"/>
        </w:rPr>
        <w:t xml:space="preserve"> et </w:t>
      </w:r>
      <w:proofErr w:type="spellStart"/>
      <w:r w:rsidR="00A242A6" w:rsidRPr="009423A8">
        <w:rPr>
          <w:rFonts w:ascii="Palatino Linotype" w:hAnsi="Palatino Linotype"/>
          <w:sz w:val="20"/>
          <w:szCs w:val="20"/>
          <w:lang w:val="en-US"/>
        </w:rPr>
        <w:t>edictum</w:t>
      </w:r>
      <w:proofErr w:type="spellEnd"/>
      <w:r w:rsidR="00A242A6" w:rsidRPr="009423A8">
        <w:rPr>
          <w:rFonts w:ascii="Palatino Linotype" w:hAnsi="Palatino Linotype"/>
          <w:sz w:val="20"/>
          <w:szCs w:val="20"/>
          <w:lang w:val="en-US"/>
        </w:rPr>
        <w:t xml:space="preserve"> </w:t>
      </w:r>
      <w:proofErr w:type="spellStart"/>
      <w:r w:rsidR="00A242A6" w:rsidRPr="009423A8">
        <w:rPr>
          <w:rFonts w:ascii="Palatino Linotype" w:hAnsi="Palatino Linotype"/>
          <w:sz w:val="20"/>
          <w:szCs w:val="20"/>
          <w:lang w:val="en-US"/>
        </w:rPr>
        <w:t>utitur</w:t>
      </w:r>
      <w:proofErr w:type="spellEnd"/>
      <w:r w:rsidR="00A242A6" w:rsidRPr="009423A8">
        <w:rPr>
          <w:rFonts w:ascii="Palatino Linotype" w:hAnsi="Palatino Linotype"/>
          <w:sz w:val="20"/>
          <w:szCs w:val="20"/>
          <w:lang w:val="en-US"/>
        </w:rPr>
        <w:t xml:space="preserve"> his </w:t>
      </w:r>
      <w:proofErr w:type="spellStart"/>
      <w:r w:rsidR="00A242A6" w:rsidRPr="009423A8">
        <w:rPr>
          <w:rFonts w:ascii="Palatino Linotype" w:hAnsi="Palatino Linotype"/>
          <w:sz w:val="20"/>
          <w:szCs w:val="20"/>
          <w:lang w:val="en-US"/>
        </w:rPr>
        <w:t>uerbis</w:t>
      </w:r>
      <w:proofErr w:type="spellEnd"/>
      <w:r w:rsidR="00A242A6" w:rsidRPr="009423A8">
        <w:rPr>
          <w:rFonts w:ascii="Palatino Linotype" w:hAnsi="Palatino Linotype"/>
          <w:sz w:val="20"/>
          <w:szCs w:val="20"/>
          <w:lang w:val="en-US"/>
        </w:rPr>
        <w:t>. Q</w:t>
      </w:r>
      <w:r w:rsidR="00F96C47" w:rsidRPr="009423A8">
        <w:rPr>
          <w:rFonts w:ascii="Palatino Linotype" w:hAnsi="Palatino Linotype"/>
          <w:sz w:val="20"/>
          <w:szCs w:val="20"/>
          <w:lang w:val="en-US"/>
        </w:rPr>
        <w:t xml:space="preserve">uod </w:t>
      </w:r>
      <w:proofErr w:type="spellStart"/>
      <w:r w:rsidR="00F96C47" w:rsidRPr="009423A8">
        <w:rPr>
          <w:rFonts w:ascii="Palatino Linotype" w:hAnsi="Palatino Linotype"/>
          <w:sz w:val="20"/>
          <w:szCs w:val="20"/>
          <w:lang w:val="en-US"/>
        </w:rPr>
        <w:t>edictum</w:t>
      </w:r>
      <w:proofErr w:type="spellEnd"/>
      <w:r w:rsidR="00F96C47" w:rsidRPr="009423A8">
        <w:rPr>
          <w:rFonts w:ascii="Palatino Linotype" w:hAnsi="Palatino Linotype"/>
          <w:sz w:val="20"/>
          <w:szCs w:val="20"/>
          <w:lang w:val="en-US"/>
        </w:rPr>
        <w:t xml:space="preserve"> loquitur </w:t>
      </w:r>
      <w:proofErr w:type="gramStart"/>
      <w:r w:rsidR="00F96C47" w:rsidRPr="009423A8">
        <w:rPr>
          <w:rFonts w:ascii="Palatino Linotype" w:hAnsi="Palatino Linotype"/>
          <w:sz w:val="20"/>
          <w:szCs w:val="20"/>
          <w:lang w:val="en-US"/>
        </w:rPr>
        <w:t>et</w:t>
      </w:r>
      <w:proofErr w:type="gramEnd"/>
      <w:r w:rsidR="00F96C47" w:rsidRPr="009423A8">
        <w:rPr>
          <w:rFonts w:ascii="Palatino Linotype" w:hAnsi="Palatino Linotype"/>
          <w:sz w:val="20"/>
          <w:szCs w:val="20"/>
          <w:lang w:val="en-US"/>
        </w:rPr>
        <w:t xml:space="preserve"> de </w:t>
      </w:r>
      <w:proofErr w:type="spellStart"/>
      <w:r w:rsidR="00F96C47" w:rsidRPr="009423A8">
        <w:rPr>
          <w:rFonts w:ascii="Palatino Linotype" w:hAnsi="Palatino Linotype"/>
          <w:sz w:val="20"/>
          <w:szCs w:val="20"/>
          <w:lang w:val="en-US"/>
        </w:rPr>
        <w:t>eo</w:t>
      </w:r>
      <w:proofErr w:type="spellEnd"/>
      <w:r w:rsidR="00F96C47" w:rsidRPr="009423A8">
        <w:rPr>
          <w:rFonts w:ascii="Palatino Linotype" w:hAnsi="Palatino Linotype"/>
          <w:sz w:val="20"/>
          <w:szCs w:val="20"/>
          <w:lang w:val="en-US"/>
        </w:rPr>
        <w:t xml:space="preserve">, qui </w:t>
      </w:r>
      <w:proofErr w:type="spellStart"/>
      <w:r w:rsidR="00F96C47" w:rsidRPr="009423A8">
        <w:rPr>
          <w:rFonts w:ascii="Palatino Linotype" w:hAnsi="Palatino Linotype"/>
          <w:sz w:val="20"/>
          <w:szCs w:val="20"/>
          <w:lang w:val="en-US"/>
        </w:rPr>
        <w:t>dolo</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ma</w:t>
      </w:r>
      <w:r w:rsidR="00A242A6" w:rsidRPr="009423A8">
        <w:rPr>
          <w:rFonts w:ascii="Palatino Linotype" w:hAnsi="Palatino Linotype"/>
          <w:sz w:val="20"/>
          <w:szCs w:val="20"/>
          <w:lang w:val="en-US"/>
        </w:rPr>
        <w:t>lo</w:t>
      </w:r>
      <w:proofErr w:type="spellEnd"/>
      <w:r w:rsidR="00A242A6" w:rsidRPr="009423A8">
        <w:rPr>
          <w:rFonts w:ascii="Palatino Linotype" w:hAnsi="Palatino Linotype"/>
          <w:sz w:val="20"/>
          <w:szCs w:val="20"/>
          <w:lang w:val="en-US"/>
        </w:rPr>
        <w:t xml:space="preserve"> peculium </w:t>
      </w:r>
      <w:proofErr w:type="spellStart"/>
      <w:r w:rsidR="00A242A6" w:rsidRPr="009423A8">
        <w:rPr>
          <w:rFonts w:ascii="Palatino Linotype" w:hAnsi="Palatino Linotype"/>
          <w:sz w:val="20"/>
          <w:szCs w:val="20"/>
          <w:lang w:val="en-US"/>
        </w:rPr>
        <w:t>ademerit</w:t>
      </w:r>
      <w:proofErr w:type="spellEnd"/>
      <w:r w:rsidR="00A242A6" w:rsidRPr="009423A8">
        <w:rPr>
          <w:rFonts w:ascii="Palatino Linotype" w:hAnsi="Palatino Linotype"/>
          <w:sz w:val="20"/>
          <w:szCs w:val="20"/>
          <w:lang w:val="en-US"/>
        </w:rPr>
        <w:t xml:space="preserve">. Si </w:t>
      </w:r>
      <w:proofErr w:type="spellStart"/>
      <w:r w:rsidR="00A242A6" w:rsidRPr="009423A8">
        <w:rPr>
          <w:rFonts w:ascii="Palatino Linotype" w:hAnsi="Palatino Linotype"/>
          <w:sz w:val="20"/>
          <w:szCs w:val="20"/>
          <w:lang w:val="en-US"/>
        </w:rPr>
        <w:t>igitur</w:t>
      </w:r>
      <w:proofErr w:type="spellEnd"/>
      <w:r w:rsidR="00A242A6" w:rsidRPr="009423A8">
        <w:rPr>
          <w:rFonts w:ascii="Palatino Linotype" w:hAnsi="Palatino Linotype"/>
          <w:sz w:val="20"/>
          <w:szCs w:val="20"/>
          <w:lang w:val="en-US"/>
        </w:rPr>
        <w:t xml:space="preserve"> </w:t>
      </w:r>
      <w:proofErr w:type="spellStart"/>
      <w:r w:rsidR="00A242A6" w:rsidRPr="009423A8">
        <w:rPr>
          <w:rFonts w:ascii="Palatino Linotype" w:hAnsi="Palatino Linotype"/>
          <w:sz w:val="20"/>
          <w:szCs w:val="20"/>
          <w:lang w:val="en-US"/>
        </w:rPr>
        <w:t>verbi</w:t>
      </w:r>
      <w:proofErr w:type="spellEnd"/>
      <w:r w:rsidR="00A242A6" w:rsidRPr="009423A8">
        <w:rPr>
          <w:rFonts w:ascii="Palatino Linotype" w:hAnsi="Palatino Linotype"/>
          <w:sz w:val="20"/>
          <w:szCs w:val="20"/>
          <w:lang w:val="en-US"/>
        </w:rPr>
        <w:t xml:space="preserve"> gratia ex HS - X, quae </w:t>
      </w:r>
      <w:proofErr w:type="spellStart"/>
      <w:r w:rsidR="00A242A6" w:rsidRPr="009423A8">
        <w:rPr>
          <w:rFonts w:ascii="Palatino Linotype" w:hAnsi="Palatino Linotype"/>
          <w:sz w:val="20"/>
          <w:szCs w:val="20"/>
          <w:lang w:val="en-US"/>
        </w:rPr>
        <w:t>serv</w:t>
      </w:r>
      <w:r w:rsidR="00F96C47" w:rsidRPr="009423A8">
        <w:rPr>
          <w:rFonts w:ascii="Palatino Linotype" w:hAnsi="Palatino Linotype"/>
          <w:sz w:val="20"/>
          <w:szCs w:val="20"/>
          <w:lang w:val="en-US"/>
        </w:rPr>
        <w:t>us</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tuus</w:t>
      </w:r>
      <w:proofErr w:type="spellEnd"/>
      <w:r w:rsidR="00F96C47" w:rsidRPr="009423A8">
        <w:rPr>
          <w:rFonts w:ascii="Palatino Linotype" w:hAnsi="Palatino Linotype"/>
          <w:sz w:val="20"/>
          <w:szCs w:val="20"/>
          <w:lang w:val="en-US"/>
        </w:rPr>
        <w:t xml:space="preserve"> a me </w:t>
      </w:r>
      <w:proofErr w:type="spellStart"/>
      <w:r w:rsidR="00F96C47" w:rsidRPr="009423A8">
        <w:rPr>
          <w:rFonts w:ascii="Palatino Linotype" w:hAnsi="Palatino Linotype"/>
          <w:sz w:val="20"/>
          <w:szCs w:val="20"/>
          <w:lang w:val="en-US"/>
        </w:rPr>
        <w:t>mutua</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ac</w:t>
      </w:r>
      <w:r w:rsidR="00A242A6" w:rsidRPr="009423A8">
        <w:rPr>
          <w:rFonts w:ascii="Palatino Linotype" w:hAnsi="Palatino Linotype"/>
          <w:sz w:val="20"/>
          <w:szCs w:val="20"/>
          <w:lang w:val="en-US"/>
        </w:rPr>
        <w:t>cepit</w:t>
      </w:r>
      <w:proofErr w:type="spellEnd"/>
      <w:r w:rsidR="00A242A6" w:rsidRPr="009423A8">
        <w:rPr>
          <w:rFonts w:ascii="Palatino Linotype" w:hAnsi="Palatino Linotype"/>
          <w:sz w:val="20"/>
          <w:szCs w:val="20"/>
          <w:lang w:val="en-US"/>
        </w:rPr>
        <w:t xml:space="preserve">, </w:t>
      </w:r>
      <w:proofErr w:type="spellStart"/>
      <w:r w:rsidR="00A242A6" w:rsidRPr="009423A8">
        <w:rPr>
          <w:rFonts w:ascii="Palatino Linotype" w:hAnsi="Palatino Linotype"/>
          <w:sz w:val="20"/>
          <w:szCs w:val="20"/>
          <w:lang w:val="en-US"/>
        </w:rPr>
        <w:t>creditori</w:t>
      </w:r>
      <w:proofErr w:type="spellEnd"/>
      <w:r w:rsidR="00A242A6" w:rsidRPr="009423A8">
        <w:rPr>
          <w:rFonts w:ascii="Palatino Linotype" w:hAnsi="Palatino Linotype"/>
          <w:sz w:val="20"/>
          <w:szCs w:val="20"/>
          <w:lang w:val="en-US"/>
        </w:rPr>
        <w:t xml:space="preserve"> </w:t>
      </w:r>
      <w:proofErr w:type="spellStart"/>
      <w:r w:rsidR="00A242A6" w:rsidRPr="009423A8">
        <w:rPr>
          <w:rFonts w:ascii="Palatino Linotype" w:hAnsi="Palatino Linotype"/>
          <w:sz w:val="20"/>
          <w:szCs w:val="20"/>
          <w:lang w:val="en-US"/>
        </w:rPr>
        <w:t>tuo</w:t>
      </w:r>
      <w:proofErr w:type="spellEnd"/>
      <w:r w:rsidR="00A242A6" w:rsidRPr="009423A8">
        <w:rPr>
          <w:rFonts w:ascii="Palatino Linotype" w:hAnsi="Palatino Linotype"/>
          <w:sz w:val="20"/>
          <w:szCs w:val="20"/>
          <w:lang w:val="en-US"/>
        </w:rPr>
        <w:t xml:space="preserve"> HS - V </w:t>
      </w:r>
      <w:proofErr w:type="spellStart"/>
      <w:r w:rsidR="00A242A6" w:rsidRPr="009423A8">
        <w:rPr>
          <w:rFonts w:ascii="Palatino Linotype" w:hAnsi="Palatino Linotype"/>
          <w:sz w:val="20"/>
          <w:szCs w:val="20"/>
          <w:lang w:val="en-US"/>
        </w:rPr>
        <w:t>solv</w:t>
      </w:r>
      <w:r w:rsidR="00F96C47" w:rsidRPr="009423A8">
        <w:rPr>
          <w:rFonts w:ascii="Palatino Linotype" w:hAnsi="Palatino Linotype"/>
          <w:sz w:val="20"/>
          <w:szCs w:val="20"/>
          <w:lang w:val="en-US"/>
        </w:rPr>
        <w:t>erit</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aut</w:t>
      </w:r>
      <w:proofErr w:type="spellEnd"/>
      <w:r w:rsidR="00F96C47" w:rsidRPr="009423A8">
        <w:rPr>
          <w:rFonts w:ascii="Palatino Linotype" w:hAnsi="Palatino Linotype"/>
          <w:sz w:val="20"/>
          <w:szCs w:val="20"/>
          <w:lang w:val="en-US"/>
        </w:rPr>
        <w:t xml:space="preserve"> rem </w:t>
      </w:r>
      <w:proofErr w:type="spellStart"/>
      <w:r w:rsidR="00F96C47" w:rsidRPr="009423A8">
        <w:rPr>
          <w:rFonts w:ascii="Palatino Linotype" w:hAnsi="Palatino Linotype"/>
          <w:sz w:val="20"/>
          <w:szCs w:val="20"/>
          <w:lang w:val="en-US"/>
        </w:rPr>
        <w:t>necessariam</w:t>
      </w:r>
      <w:proofErr w:type="spellEnd"/>
      <w:r w:rsidR="00F96C47" w:rsidRPr="009423A8">
        <w:rPr>
          <w:rFonts w:ascii="Palatino Linotype" w:hAnsi="Palatino Linotype"/>
          <w:sz w:val="20"/>
          <w:szCs w:val="20"/>
          <w:lang w:val="en-US"/>
        </w:rPr>
        <w:t xml:space="preserve">, puta </w:t>
      </w:r>
      <w:proofErr w:type="spellStart"/>
      <w:r w:rsidR="00F96C47" w:rsidRPr="009423A8">
        <w:rPr>
          <w:rFonts w:ascii="Palatino Linotype" w:hAnsi="Palatino Linotype"/>
          <w:sz w:val="20"/>
          <w:szCs w:val="20"/>
          <w:lang w:val="en-US"/>
        </w:rPr>
        <w:t>familiae</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cibaria</w:t>
      </w:r>
      <w:proofErr w:type="spellEnd"/>
      <w:r w:rsidR="00F96C47" w:rsidRPr="009423A8">
        <w:rPr>
          <w:rFonts w:ascii="Palatino Linotype" w:hAnsi="Palatino Linotype"/>
          <w:sz w:val="20"/>
          <w:szCs w:val="20"/>
          <w:lang w:val="en-US"/>
        </w:rPr>
        <w:t xml:space="preserve">, HS - V </w:t>
      </w:r>
      <w:proofErr w:type="spellStart"/>
      <w:r w:rsidR="00F96C47" w:rsidRPr="009423A8">
        <w:rPr>
          <w:rFonts w:ascii="Palatino Linotype" w:hAnsi="Palatino Linotype"/>
          <w:sz w:val="20"/>
          <w:szCs w:val="20"/>
          <w:lang w:val="en-US"/>
        </w:rPr>
        <w:t>emerit</w:t>
      </w:r>
      <w:proofErr w:type="spellEnd"/>
      <w:r w:rsidR="00F96C47" w:rsidRPr="009423A8">
        <w:rPr>
          <w:rFonts w:ascii="Palatino Linotype" w:hAnsi="Palatino Linotype"/>
          <w:sz w:val="20"/>
          <w:szCs w:val="20"/>
          <w:lang w:val="en-US"/>
        </w:rPr>
        <w:t xml:space="preserve"> et </w:t>
      </w:r>
      <w:proofErr w:type="spellStart"/>
      <w:r w:rsidR="00F96C47" w:rsidRPr="009423A8">
        <w:rPr>
          <w:rFonts w:ascii="Palatino Linotype" w:hAnsi="Palatino Linotype"/>
          <w:sz w:val="20"/>
          <w:szCs w:val="20"/>
          <w:lang w:val="en-US"/>
        </w:rPr>
        <w:t>reliqua</w:t>
      </w:r>
      <w:proofErr w:type="spellEnd"/>
      <w:r w:rsidR="00F96C47" w:rsidRPr="009423A8">
        <w:rPr>
          <w:rFonts w:ascii="Palatino Linotype" w:hAnsi="Palatino Linotype"/>
          <w:sz w:val="20"/>
          <w:szCs w:val="20"/>
          <w:lang w:val="en-US"/>
        </w:rPr>
        <w:t xml:space="preserve"> V </w:t>
      </w:r>
      <w:proofErr w:type="spellStart"/>
      <w:r w:rsidR="00F96C47" w:rsidRPr="009423A8">
        <w:rPr>
          <w:rFonts w:ascii="Palatino Linotype" w:hAnsi="Palatino Linotype"/>
          <w:sz w:val="20"/>
          <w:szCs w:val="20"/>
          <w:lang w:val="en-US"/>
        </w:rPr>
        <w:t>quolibet</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modo</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consumpserit</w:t>
      </w:r>
      <w:proofErr w:type="spellEnd"/>
      <w:r w:rsidR="00F96C47" w:rsidRPr="009423A8">
        <w:rPr>
          <w:rFonts w:ascii="Palatino Linotype" w:hAnsi="Palatino Linotype"/>
          <w:sz w:val="20"/>
          <w:szCs w:val="20"/>
          <w:lang w:val="en-US"/>
        </w:rPr>
        <w:t xml:space="preserve">, pro V </w:t>
      </w:r>
      <w:proofErr w:type="spellStart"/>
      <w:r w:rsidR="00F96C47" w:rsidRPr="009423A8">
        <w:rPr>
          <w:rFonts w:ascii="Palatino Linotype" w:hAnsi="Palatino Linotype"/>
          <w:sz w:val="20"/>
          <w:szCs w:val="20"/>
          <w:lang w:val="en-US"/>
        </w:rPr>
        <w:t>quidem</w:t>
      </w:r>
      <w:proofErr w:type="spellEnd"/>
      <w:r w:rsidR="00F96C47" w:rsidRPr="009423A8">
        <w:rPr>
          <w:rFonts w:ascii="Palatino Linotype" w:hAnsi="Palatino Linotype"/>
          <w:sz w:val="20"/>
          <w:szCs w:val="20"/>
          <w:lang w:val="en-US"/>
        </w:rPr>
        <w:t xml:space="preserve"> in </w:t>
      </w:r>
      <w:proofErr w:type="spellStart"/>
      <w:r w:rsidR="00F96C47" w:rsidRPr="009423A8">
        <w:rPr>
          <w:rFonts w:ascii="Palatino Linotype" w:hAnsi="Palatino Linotype"/>
          <w:sz w:val="20"/>
          <w:szCs w:val="20"/>
          <w:lang w:val="en-US"/>
        </w:rPr>
        <w:t>solidum</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damnari</w:t>
      </w:r>
      <w:proofErr w:type="spellEnd"/>
      <w:r w:rsidR="00F96C47" w:rsidRPr="009423A8">
        <w:rPr>
          <w:rFonts w:ascii="Palatino Linotype" w:hAnsi="Palatino Linotype"/>
          <w:sz w:val="20"/>
          <w:szCs w:val="20"/>
          <w:lang w:val="en-US"/>
        </w:rPr>
        <w:t xml:space="preserve"> </w:t>
      </w:r>
      <w:proofErr w:type="spellStart"/>
      <w:r w:rsidR="00F96C47" w:rsidRPr="009423A8">
        <w:rPr>
          <w:rFonts w:ascii="Palatino Linotype" w:hAnsi="Palatino Linotype"/>
          <w:sz w:val="20"/>
          <w:szCs w:val="20"/>
          <w:lang w:val="en-US"/>
        </w:rPr>
        <w:t>debes</w:t>
      </w:r>
      <w:proofErr w:type="spellEnd"/>
      <w:r w:rsidR="00F96C47" w:rsidRPr="009423A8">
        <w:rPr>
          <w:rFonts w:ascii="Palatino Linotype" w:hAnsi="Palatino Linotype"/>
          <w:sz w:val="20"/>
          <w:szCs w:val="20"/>
          <w:lang w:val="en-US"/>
        </w:rPr>
        <w:t xml:space="preserve">, pro ceteris V </w:t>
      </w:r>
      <w:proofErr w:type="spellStart"/>
      <w:r w:rsidR="00F96C47" w:rsidRPr="009423A8">
        <w:rPr>
          <w:rFonts w:ascii="Palatino Linotype" w:hAnsi="Palatino Linotype"/>
          <w:sz w:val="20"/>
          <w:szCs w:val="20"/>
          <w:lang w:val="en-US"/>
        </w:rPr>
        <w:t>eat</w:t>
      </w:r>
      <w:r w:rsidR="00C77E23" w:rsidRPr="009423A8">
        <w:rPr>
          <w:rFonts w:ascii="Palatino Linotype" w:hAnsi="Palatino Linotype"/>
          <w:sz w:val="20"/>
          <w:szCs w:val="20"/>
          <w:lang w:val="en-US"/>
        </w:rPr>
        <w:t>enus</w:t>
      </w:r>
      <w:proofErr w:type="spellEnd"/>
      <w:r w:rsidR="00C77E23" w:rsidRPr="009423A8">
        <w:rPr>
          <w:rFonts w:ascii="Palatino Linotype" w:hAnsi="Palatino Linotype"/>
          <w:sz w:val="20"/>
          <w:szCs w:val="20"/>
          <w:lang w:val="en-US"/>
        </w:rPr>
        <w:t xml:space="preserve">, </w:t>
      </w:r>
      <w:proofErr w:type="spellStart"/>
      <w:r w:rsidR="00C77E23" w:rsidRPr="009423A8">
        <w:rPr>
          <w:rFonts w:ascii="Palatino Linotype" w:hAnsi="Palatino Linotype"/>
          <w:sz w:val="20"/>
          <w:szCs w:val="20"/>
          <w:lang w:val="en-US"/>
        </w:rPr>
        <w:t>quatenus</w:t>
      </w:r>
      <w:proofErr w:type="spellEnd"/>
      <w:r w:rsidR="00C77E23" w:rsidRPr="009423A8">
        <w:rPr>
          <w:rFonts w:ascii="Palatino Linotype" w:hAnsi="Palatino Linotype"/>
          <w:sz w:val="20"/>
          <w:szCs w:val="20"/>
          <w:lang w:val="en-US"/>
        </w:rPr>
        <w:t xml:space="preserve"> in </w:t>
      </w:r>
      <w:proofErr w:type="spellStart"/>
      <w:r w:rsidR="00C77E23" w:rsidRPr="009423A8">
        <w:rPr>
          <w:rFonts w:ascii="Palatino Linotype" w:hAnsi="Palatino Linotype"/>
          <w:sz w:val="20"/>
          <w:szCs w:val="20"/>
          <w:lang w:val="en-US"/>
        </w:rPr>
        <w:t>peculio</w:t>
      </w:r>
      <w:proofErr w:type="spellEnd"/>
      <w:r w:rsidR="00C77E23" w:rsidRPr="009423A8">
        <w:rPr>
          <w:rFonts w:ascii="Palatino Linotype" w:hAnsi="Palatino Linotype"/>
          <w:sz w:val="20"/>
          <w:szCs w:val="20"/>
          <w:lang w:val="en-US"/>
        </w:rPr>
        <w:t xml:space="preserve"> sit. </w:t>
      </w:r>
      <w:bookmarkStart w:id="4" w:name="73"/>
    </w:p>
    <w:p w:rsidR="009423A8" w:rsidRPr="005D273E" w:rsidRDefault="009423A8" w:rsidP="00533281">
      <w:pPr>
        <w:widowControl w:val="0"/>
        <w:spacing w:after="0" w:line="240" w:lineRule="auto"/>
        <w:jc w:val="both"/>
        <w:rPr>
          <w:rFonts w:ascii="Palatino Linotype" w:hAnsi="Palatino Linotype"/>
          <w:sz w:val="20"/>
          <w:szCs w:val="20"/>
        </w:rPr>
      </w:pPr>
    </w:p>
    <w:p w:rsidR="0099118F" w:rsidRPr="005D273E" w:rsidRDefault="00A16980"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72a. Anche l’azione “sul peculio e su quello che è stato versato nel patrimonio” fu costituita dal pretore. Mettiamo infatti che l’affare sia gestito col figlio o col servo </w:t>
      </w:r>
      <w:r w:rsidR="00586693" w:rsidRPr="005D273E">
        <w:rPr>
          <w:rFonts w:ascii="Palatino Linotype" w:hAnsi="Palatino Linotype"/>
          <w:sz w:val="20"/>
          <w:szCs w:val="20"/>
        </w:rPr>
        <w:t xml:space="preserve">così </w:t>
      </w:r>
      <w:r w:rsidRPr="005D273E">
        <w:rPr>
          <w:rFonts w:ascii="Palatino Linotype" w:hAnsi="Palatino Linotype"/>
          <w:sz w:val="20"/>
          <w:szCs w:val="20"/>
        </w:rPr>
        <w:t>che non inte</w:t>
      </w:r>
      <w:r w:rsidR="00337619" w:rsidRPr="005D273E">
        <w:rPr>
          <w:rFonts w:ascii="Palatino Linotype" w:hAnsi="Palatino Linotype"/>
          <w:sz w:val="20"/>
          <w:szCs w:val="20"/>
        </w:rPr>
        <w:t>r</w:t>
      </w:r>
      <w:r w:rsidRPr="005D273E">
        <w:rPr>
          <w:rFonts w:ascii="Palatino Linotype" w:hAnsi="Palatino Linotype"/>
          <w:sz w:val="20"/>
          <w:szCs w:val="20"/>
        </w:rPr>
        <w:t>venne né la volontà né l’</w:t>
      </w:r>
      <w:r w:rsidR="00337619" w:rsidRPr="005D273E">
        <w:rPr>
          <w:rFonts w:ascii="Palatino Linotype" w:hAnsi="Palatino Linotype"/>
          <w:sz w:val="20"/>
          <w:szCs w:val="20"/>
        </w:rPr>
        <w:t>assenso del padre o del padrone:</w:t>
      </w:r>
      <w:r w:rsidRPr="005D273E">
        <w:rPr>
          <w:rFonts w:ascii="Palatino Linotype" w:hAnsi="Palatino Linotype"/>
          <w:sz w:val="20"/>
          <w:szCs w:val="20"/>
        </w:rPr>
        <w:t xml:space="preserve"> se qualche guadagno dall’affare che è stato gestito con quelli sia stato versato nel patrimonio del padre o del padrone, per quanto fu versato nel suo patrimonio, per tanto è data l’azione [</w:t>
      </w:r>
      <w:r w:rsidRPr="005D273E">
        <w:rPr>
          <w:rFonts w:ascii="Palatino Linotype" w:hAnsi="Palatino Linotype" w:cstheme="minorHAnsi"/>
          <w:smallCaps/>
          <w:sz w:val="20"/>
          <w:szCs w:val="20"/>
        </w:rPr>
        <w:t>glossema</w:t>
      </w:r>
      <w:r w:rsidRPr="005D273E">
        <w:rPr>
          <w:rFonts w:ascii="Palatino Linotype" w:hAnsi="Palatino Linotype"/>
          <w:sz w:val="20"/>
          <w:szCs w:val="20"/>
        </w:rPr>
        <w:t xml:space="preserve">]. Ma se niente sia stato versato, il pretore dà l’azione </w:t>
      </w:r>
      <w:r w:rsidRPr="005D273E">
        <w:rPr>
          <w:rFonts w:ascii="Palatino Linotype" w:hAnsi="Palatino Linotype"/>
          <w:smallCaps/>
          <w:sz w:val="20"/>
          <w:szCs w:val="20"/>
        </w:rPr>
        <w:t>nei limiti del peculio</w:t>
      </w:r>
      <w:r w:rsidRPr="005D273E">
        <w:rPr>
          <w:rFonts w:ascii="Palatino Linotype" w:hAnsi="Palatino Linotype"/>
          <w:sz w:val="20"/>
          <w:szCs w:val="20"/>
        </w:rPr>
        <w:t xml:space="preserve"> e l’editto usa queste parole. Il quale editto tratta anche di quello che per dolo malvagio dilapidò il peculio. Se pertanto per dire d</w:t>
      </w:r>
      <w:r w:rsidR="00E52B1B" w:rsidRPr="005D273E">
        <w:rPr>
          <w:rFonts w:ascii="Palatino Linotype" w:hAnsi="Palatino Linotype"/>
          <w:sz w:val="20"/>
          <w:szCs w:val="20"/>
        </w:rPr>
        <w:t>e</w:t>
      </w:r>
      <w:r w:rsidRPr="005D273E">
        <w:rPr>
          <w:rFonts w:ascii="Palatino Linotype" w:hAnsi="Palatino Linotype"/>
          <w:sz w:val="20"/>
          <w:szCs w:val="20"/>
        </w:rPr>
        <w:t>i X</w:t>
      </w:r>
      <w:r w:rsidR="00E52B1B" w:rsidRPr="005D273E">
        <w:rPr>
          <w:rFonts w:ascii="Palatino Linotype" w:hAnsi="Palatino Linotype"/>
          <w:sz w:val="20"/>
          <w:szCs w:val="20"/>
        </w:rPr>
        <w:t>-</w:t>
      </w:r>
      <w:proofErr w:type="spellStart"/>
      <w:r w:rsidRPr="005D273E">
        <w:rPr>
          <w:rFonts w:ascii="Palatino Linotype" w:hAnsi="Palatino Linotype"/>
          <w:sz w:val="20"/>
          <w:szCs w:val="20"/>
        </w:rPr>
        <w:t>hs</w:t>
      </w:r>
      <w:proofErr w:type="spellEnd"/>
      <w:r w:rsidRPr="005D273E">
        <w:rPr>
          <w:rFonts w:ascii="Palatino Linotype" w:hAnsi="Palatino Linotype"/>
          <w:sz w:val="20"/>
          <w:szCs w:val="20"/>
        </w:rPr>
        <w:t xml:space="preserve"> che il tuo servo </w:t>
      </w:r>
      <w:r w:rsidR="00337619" w:rsidRPr="005D273E">
        <w:rPr>
          <w:rFonts w:ascii="Palatino Linotype" w:hAnsi="Palatino Linotype"/>
          <w:sz w:val="20"/>
          <w:szCs w:val="20"/>
        </w:rPr>
        <w:t>h</w:t>
      </w:r>
      <w:r w:rsidRPr="005D273E">
        <w:rPr>
          <w:rFonts w:ascii="Palatino Linotype" w:hAnsi="Palatino Linotype"/>
          <w:sz w:val="20"/>
          <w:szCs w:val="20"/>
        </w:rPr>
        <w:t>a ricevuto da me a mutuo</w:t>
      </w:r>
      <w:r w:rsidR="00C77E23" w:rsidRPr="005D273E">
        <w:rPr>
          <w:rFonts w:ascii="Palatino Linotype" w:hAnsi="Palatino Linotype"/>
          <w:sz w:val="20"/>
          <w:szCs w:val="20"/>
        </w:rPr>
        <w:t>, al tuo creditore V</w:t>
      </w:r>
      <w:r w:rsidR="00E52B1B" w:rsidRPr="005D273E">
        <w:rPr>
          <w:rFonts w:ascii="Palatino Linotype" w:hAnsi="Palatino Linotype"/>
          <w:sz w:val="20"/>
          <w:szCs w:val="20"/>
        </w:rPr>
        <w:t>-</w:t>
      </w:r>
      <w:proofErr w:type="spellStart"/>
      <w:r w:rsidR="00D81B7F" w:rsidRPr="005D273E">
        <w:rPr>
          <w:rFonts w:ascii="Palatino Linotype" w:hAnsi="Palatino Linotype"/>
          <w:sz w:val="20"/>
          <w:szCs w:val="20"/>
        </w:rPr>
        <w:t>hs</w:t>
      </w:r>
      <w:proofErr w:type="spellEnd"/>
      <w:r w:rsidR="00D81B7F" w:rsidRPr="005D273E">
        <w:rPr>
          <w:rFonts w:ascii="Palatino Linotype" w:hAnsi="Palatino Linotype"/>
          <w:sz w:val="20"/>
          <w:szCs w:val="20"/>
        </w:rPr>
        <w:t xml:space="preserve"> ha pagato o </w:t>
      </w:r>
      <w:r w:rsidR="00C77E23" w:rsidRPr="005D273E">
        <w:rPr>
          <w:rFonts w:ascii="Palatino Linotype" w:hAnsi="Palatino Linotype"/>
          <w:sz w:val="20"/>
          <w:szCs w:val="20"/>
        </w:rPr>
        <w:t>un oggetto dovuto, metti vitto per i servi, V</w:t>
      </w:r>
      <w:r w:rsidR="00E52B1B" w:rsidRPr="005D273E">
        <w:rPr>
          <w:rFonts w:ascii="Palatino Linotype" w:hAnsi="Palatino Linotype"/>
          <w:sz w:val="20"/>
          <w:szCs w:val="20"/>
        </w:rPr>
        <w:t>-</w:t>
      </w:r>
      <w:proofErr w:type="spellStart"/>
      <w:r w:rsidR="00C77E23" w:rsidRPr="005D273E">
        <w:rPr>
          <w:rFonts w:ascii="Palatino Linotype" w:hAnsi="Palatino Linotype"/>
          <w:sz w:val="20"/>
          <w:szCs w:val="20"/>
        </w:rPr>
        <w:t>hs</w:t>
      </w:r>
      <w:proofErr w:type="spellEnd"/>
      <w:r w:rsidR="00C77E23" w:rsidRPr="005D273E">
        <w:rPr>
          <w:rFonts w:ascii="Palatino Linotype" w:hAnsi="Palatino Linotype"/>
          <w:sz w:val="20"/>
          <w:szCs w:val="20"/>
        </w:rPr>
        <w:t xml:space="preserve"> ha comprato e i restanti V in qualche modo ha consumato, per V allora devi essere condannato, per gli altri V in tanto in quanto siano [rimasti] nel peculio. </w:t>
      </w:r>
    </w:p>
    <w:p w:rsidR="009423A8" w:rsidRDefault="009423A8" w:rsidP="009423A8">
      <w:pPr>
        <w:widowControl w:val="0"/>
        <w:spacing w:after="0" w:line="240" w:lineRule="auto"/>
        <w:jc w:val="both"/>
        <w:rPr>
          <w:rFonts w:ascii="Palatino Linotype" w:hAnsi="Palatino Linotype"/>
          <w:sz w:val="20"/>
          <w:szCs w:val="20"/>
        </w:rPr>
        <w:sectPr w:rsidR="009423A8" w:rsidSect="009423A8">
          <w:type w:val="continuous"/>
          <w:pgSz w:w="11906" w:h="16838" w:code="9"/>
          <w:pgMar w:top="1134" w:right="1134" w:bottom="1134" w:left="1134" w:header="737" w:footer="737" w:gutter="0"/>
          <w:cols w:num="2" w:space="708"/>
          <w:docGrid w:linePitch="360"/>
        </w:sectPr>
      </w:pPr>
    </w:p>
    <w:p w:rsidR="009423A8" w:rsidRDefault="009423A8" w:rsidP="009423A8">
      <w:pPr>
        <w:widowControl w:val="0"/>
        <w:spacing w:after="0" w:line="240" w:lineRule="auto"/>
        <w:jc w:val="both"/>
        <w:rPr>
          <w:rFonts w:ascii="Palatino Linotype" w:hAnsi="Palatino Linotype"/>
          <w:sz w:val="20"/>
          <w:szCs w:val="20"/>
        </w:rPr>
      </w:pPr>
    </w:p>
    <w:p w:rsidR="009423A8" w:rsidRDefault="009423A8" w:rsidP="009423A8">
      <w:pPr>
        <w:widowControl w:val="0"/>
        <w:spacing w:after="0" w:line="240" w:lineRule="auto"/>
        <w:jc w:val="both"/>
        <w:rPr>
          <w:rFonts w:ascii="Palatino Linotype" w:hAnsi="Palatino Linotype"/>
          <w:sz w:val="20"/>
          <w:szCs w:val="20"/>
        </w:rPr>
      </w:pPr>
    </w:p>
    <w:p w:rsidR="00614EF6" w:rsidRDefault="00614EF6" w:rsidP="009423A8">
      <w:pPr>
        <w:widowControl w:val="0"/>
        <w:spacing w:after="0" w:line="240" w:lineRule="auto"/>
        <w:jc w:val="both"/>
        <w:rPr>
          <w:rFonts w:ascii="Palatino Linotype" w:hAnsi="Palatino Linotype"/>
          <w:sz w:val="20"/>
          <w:szCs w:val="20"/>
        </w:rPr>
        <w:sectPr w:rsidR="00614EF6" w:rsidSect="005D273E">
          <w:type w:val="continuous"/>
          <w:pgSz w:w="11906" w:h="16838" w:code="9"/>
          <w:pgMar w:top="1134" w:right="1134" w:bottom="1134" w:left="1134" w:header="737" w:footer="737" w:gutter="0"/>
          <w:cols w:space="708"/>
          <w:docGrid w:linePitch="360"/>
        </w:sectPr>
      </w:pPr>
    </w:p>
    <w:p w:rsidR="009423A8" w:rsidRDefault="009423A8" w:rsidP="009423A8">
      <w:pPr>
        <w:widowControl w:val="0"/>
        <w:spacing w:after="0" w:line="240" w:lineRule="auto"/>
        <w:jc w:val="both"/>
        <w:rPr>
          <w:rFonts w:ascii="Palatino Linotype" w:hAnsi="Palatino Linotype"/>
          <w:sz w:val="20"/>
          <w:szCs w:val="20"/>
        </w:rPr>
      </w:pPr>
      <w:r w:rsidRPr="009423A8">
        <w:rPr>
          <w:rFonts w:ascii="Palatino Linotype" w:hAnsi="Palatino Linotype"/>
          <w:sz w:val="20"/>
          <w:szCs w:val="20"/>
        </w:rPr>
        <w:t xml:space="preserve">Ex quo </w:t>
      </w:r>
      <w:proofErr w:type="spellStart"/>
      <w:r w:rsidRPr="009423A8">
        <w:rPr>
          <w:rFonts w:ascii="Palatino Linotype" w:hAnsi="Palatino Linotype"/>
          <w:sz w:val="20"/>
          <w:szCs w:val="20"/>
        </w:rPr>
        <w:t>scilicet</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apparet</w:t>
      </w:r>
      <w:proofErr w:type="spellEnd"/>
      <w:r w:rsidRPr="009423A8">
        <w:rPr>
          <w:rFonts w:ascii="Palatino Linotype" w:hAnsi="Palatino Linotype"/>
          <w:sz w:val="20"/>
          <w:szCs w:val="20"/>
        </w:rPr>
        <w:t xml:space="preserve">, si tota HS - X in rem </w:t>
      </w:r>
      <w:proofErr w:type="spellStart"/>
      <w:r w:rsidRPr="009423A8">
        <w:rPr>
          <w:rFonts w:ascii="Palatino Linotype" w:hAnsi="Palatino Linotype"/>
          <w:sz w:val="20"/>
          <w:szCs w:val="20"/>
        </w:rPr>
        <w:t>tuam</w:t>
      </w:r>
      <w:proofErr w:type="spellEnd"/>
      <w:r w:rsidRPr="009423A8">
        <w:rPr>
          <w:rFonts w:ascii="Palatino Linotype" w:hAnsi="Palatino Linotype"/>
          <w:sz w:val="20"/>
          <w:szCs w:val="20"/>
        </w:rPr>
        <w:t xml:space="preserve"> versa </w:t>
      </w:r>
      <w:proofErr w:type="spellStart"/>
      <w:r w:rsidRPr="009423A8">
        <w:rPr>
          <w:rFonts w:ascii="Palatino Linotype" w:hAnsi="Palatino Linotype"/>
          <w:sz w:val="20"/>
          <w:szCs w:val="20"/>
        </w:rPr>
        <w:t>fuerint</w:t>
      </w:r>
      <w:proofErr w:type="spellEnd"/>
      <w:r w:rsidRPr="009423A8">
        <w:rPr>
          <w:rFonts w:ascii="Palatino Linotype" w:hAnsi="Palatino Linotype"/>
          <w:sz w:val="20"/>
          <w:szCs w:val="20"/>
        </w:rPr>
        <w:t xml:space="preserve">, tota te HS - X </w:t>
      </w:r>
      <w:proofErr w:type="spellStart"/>
      <w:r w:rsidRPr="009423A8">
        <w:rPr>
          <w:rFonts w:ascii="Palatino Linotype" w:hAnsi="Palatino Linotype"/>
          <w:sz w:val="20"/>
          <w:szCs w:val="20"/>
        </w:rPr>
        <w:t>consequi</w:t>
      </w:r>
      <w:proofErr w:type="spellEnd"/>
      <w:r w:rsidRPr="009423A8">
        <w:rPr>
          <w:rFonts w:ascii="Palatino Linotype" w:hAnsi="Palatino Linotype"/>
          <w:sz w:val="20"/>
          <w:szCs w:val="20"/>
        </w:rPr>
        <w:t xml:space="preserve"> posse; licet </w:t>
      </w:r>
      <w:proofErr w:type="spellStart"/>
      <w:r w:rsidRPr="009423A8">
        <w:rPr>
          <w:rFonts w:ascii="Palatino Linotype" w:hAnsi="Palatino Linotype"/>
          <w:sz w:val="20"/>
          <w:szCs w:val="20"/>
        </w:rPr>
        <w:t>enim</w:t>
      </w:r>
      <w:proofErr w:type="spellEnd"/>
      <w:r w:rsidRPr="009423A8">
        <w:rPr>
          <w:rFonts w:ascii="Palatino Linotype" w:hAnsi="Palatino Linotype"/>
          <w:sz w:val="20"/>
          <w:szCs w:val="20"/>
        </w:rPr>
        <w:t xml:space="preserve"> una est formula, qua de peculio </w:t>
      </w:r>
      <w:proofErr w:type="spellStart"/>
      <w:r w:rsidRPr="009423A8">
        <w:rPr>
          <w:rFonts w:ascii="Palatino Linotype" w:hAnsi="Palatino Linotype"/>
          <w:sz w:val="20"/>
          <w:szCs w:val="20"/>
        </w:rPr>
        <w:t>deque</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eo</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quod</w:t>
      </w:r>
      <w:proofErr w:type="spellEnd"/>
      <w:r w:rsidRPr="009423A8">
        <w:rPr>
          <w:rFonts w:ascii="Palatino Linotype" w:hAnsi="Palatino Linotype"/>
          <w:sz w:val="20"/>
          <w:szCs w:val="20"/>
        </w:rPr>
        <w:t xml:space="preserve"> in rem (</w:t>
      </w:r>
      <w:proofErr w:type="spellStart"/>
      <w:r w:rsidRPr="009423A8">
        <w:rPr>
          <w:rFonts w:ascii="Palatino Linotype" w:hAnsi="Palatino Linotype"/>
          <w:sz w:val="20"/>
          <w:szCs w:val="20"/>
        </w:rPr>
        <w:t>patris</w:t>
      </w:r>
      <w:proofErr w:type="spellEnd"/>
      <w:r w:rsidRPr="009423A8">
        <w:rPr>
          <w:rFonts w:ascii="Palatino Linotype" w:hAnsi="Palatino Linotype"/>
          <w:sz w:val="20"/>
          <w:szCs w:val="20"/>
        </w:rPr>
        <w:t xml:space="preserve">) domini(ve) </w:t>
      </w:r>
      <w:proofErr w:type="spellStart"/>
      <w:r w:rsidRPr="009423A8">
        <w:rPr>
          <w:rFonts w:ascii="Palatino Linotype" w:hAnsi="Palatino Linotype"/>
          <w:sz w:val="20"/>
          <w:szCs w:val="20"/>
        </w:rPr>
        <w:t>versum</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sit</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agitur</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tamen</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duas</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habet</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condemnationes</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Itaque</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iudex</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apud</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quem</w:t>
      </w:r>
      <w:proofErr w:type="spellEnd"/>
      <w:r w:rsidRPr="009423A8">
        <w:rPr>
          <w:rFonts w:ascii="Palatino Linotype" w:hAnsi="Palatino Linotype"/>
          <w:sz w:val="20"/>
          <w:szCs w:val="20"/>
        </w:rPr>
        <w:t xml:space="preserve"> ea formula </w:t>
      </w:r>
      <w:proofErr w:type="spellStart"/>
      <w:r w:rsidRPr="009423A8">
        <w:rPr>
          <w:rFonts w:ascii="Palatino Linotype" w:hAnsi="Palatino Linotype"/>
          <w:sz w:val="20"/>
          <w:szCs w:val="20"/>
        </w:rPr>
        <w:t>agitur</w:t>
      </w:r>
      <w:proofErr w:type="spellEnd"/>
      <w:r w:rsidRPr="009423A8">
        <w:rPr>
          <w:rFonts w:ascii="Palatino Linotype" w:hAnsi="Palatino Linotype"/>
          <w:sz w:val="20"/>
          <w:szCs w:val="20"/>
        </w:rPr>
        <w:t xml:space="preserve">, ante </w:t>
      </w:r>
      <w:proofErr w:type="spellStart"/>
      <w:r w:rsidRPr="009423A8">
        <w:rPr>
          <w:rFonts w:ascii="Palatino Linotype" w:hAnsi="Palatino Linotype"/>
          <w:sz w:val="20"/>
          <w:szCs w:val="20"/>
        </w:rPr>
        <w:t>dispicere</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solet</w:t>
      </w:r>
      <w:proofErr w:type="spellEnd"/>
      <w:r w:rsidRPr="009423A8">
        <w:rPr>
          <w:rFonts w:ascii="Palatino Linotype" w:hAnsi="Palatino Linotype"/>
          <w:sz w:val="20"/>
          <w:szCs w:val="20"/>
        </w:rPr>
        <w:t>, an in rem (</w:t>
      </w:r>
      <w:proofErr w:type="spellStart"/>
      <w:r w:rsidRPr="009423A8">
        <w:rPr>
          <w:rFonts w:ascii="Palatino Linotype" w:hAnsi="Palatino Linotype"/>
          <w:sz w:val="20"/>
          <w:szCs w:val="20"/>
        </w:rPr>
        <w:t>patris</w:t>
      </w:r>
      <w:proofErr w:type="spellEnd"/>
      <w:r w:rsidRPr="009423A8">
        <w:rPr>
          <w:rFonts w:ascii="Palatino Linotype" w:hAnsi="Palatino Linotype"/>
          <w:sz w:val="20"/>
          <w:szCs w:val="20"/>
        </w:rPr>
        <w:t xml:space="preserve">) domini(ve) </w:t>
      </w:r>
      <w:proofErr w:type="spellStart"/>
      <w:r w:rsidRPr="009423A8">
        <w:rPr>
          <w:rFonts w:ascii="Palatino Linotype" w:hAnsi="Palatino Linotype"/>
          <w:sz w:val="20"/>
          <w:szCs w:val="20"/>
        </w:rPr>
        <w:t>versum</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sit</w:t>
      </w:r>
      <w:proofErr w:type="spellEnd"/>
      <w:r w:rsidRPr="009423A8">
        <w:rPr>
          <w:rFonts w:ascii="Palatino Linotype" w:hAnsi="Palatino Linotype"/>
          <w:sz w:val="20"/>
          <w:szCs w:val="20"/>
        </w:rPr>
        <w:t xml:space="preserve">, nec </w:t>
      </w:r>
      <w:proofErr w:type="spellStart"/>
      <w:r w:rsidRPr="009423A8">
        <w:rPr>
          <w:rFonts w:ascii="Palatino Linotype" w:hAnsi="Palatino Linotype"/>
          <w:sz w:val="20"/>
          <w:szCs w:val="20"/>
        </w:rPr>
        <w:t>aliter</w:t>
      </w:r>
      <w:proofErr w:type="spellEnd"/>
      <w:r w:rsidRPr="009423A8">
        <w:rPr>
          <w:rFonts w:ascii="Palatino Linotype" w:hAnsi="Palatino Linotype"/>
          <w:sz w:val="20"/>
          <w:szCs w:val="20"/>
        </w:rPr>
        <w:t xml:space="preserve"> </w:t>
      </w:r>
      <w:proofErr w:type="gramStart"/>
      <w:r w:rsidRPr="009423A8">
        <w:rPr>
          <w:rFonts w:ascii="Palatino Linotype" w:hAnsi="Palatino Linotype"/>
          <w:sz w:val="20"/>
          <w:szCs w:val="20"/>
        </w:rPr>
        <w:t>ad</w:t>
      </w:r>
      <w:proofErr w:type="gramEnd"/>
      <w:r w:rsidRPr="009423A8">
        <w:rPr>
          <w:rFonts w:ascii="Palatino Linotype" w:hAnsi="Palatino Linotype"/>
          <w:sz w:val="20"/>
          <w:szCs w:val="20"/>
        </w:rPr>
        <w:t xml:space="preserve"> </w:t>
      </w:r>
      <w:proofErr w:type="spellStart"/>
      <w:r w:rsidRPr="009423A8">
        <w:rPr>
          <w:rFonts w:ascii="Palatino Linotype" w:hAnsi="Palatino Linotype"/>
          <w:sz w:val="20"/>
          <w:szCs w:val="20"/>
        </w:rPr>
        <w:t>peculii</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aestimationem</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transit</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quam</w:t>
      </w:r>
      <w:proofErr w:type="spellEnd"/>
      <w:r w:rsidRPr="009423A8">
        <w:rPr>
          <w:rFonts w:ascii="Palatino Linotype" w:hAnsi="Palatino Linotype"/>
          <w:sz w:val="20"/>
          <w:szCs w:val="20"/>
        </w:rPr>
        <w:t xml:space="preserve"> si aut </w:t>
      </w:r>
      <w:proofErr w:type="spellStart"/>
      <w:r w:rsidRPr="009423A8">
        <w:rPr>
          <w:rFonts w:ascii="Palatino Linotype" w:hAnsi="Palatino Linotype"/>
          <w:sz w:val="20"/>
          <w:szCs w:val="20"/>
        </w:rPr>
        <w:t>nihil</w:t>
      </w:r>
      <w:proofErr w:type="spellEnd"/>
      <w:r w:rsidRPr="009423A8">
        <w:rPr>
          <w:rFonts w:ascii="Palatino Linotype" w:hAnsi="Palatino Linotype"/>
          <w:sz w:val="20"/>
          <w:szCs w:val="20"/>
        </w:rPr>
        <w:t xml:space="preserve"> in rem (</w:t>
      </w:r>
      <w:proofErr w:type="spellStart"/>
      <w:r w:rsidRPr="009423A8">
        <w:rPr>
          <w:rFonts w:ascii="Palatino Linotype" w:hAnsi="Palatino Linotype"/>
          <w:sz w:val="20"/>
          <w:szCs w:val="20"/>
        </w:rPr>
        <w:t>patris</w:t>
      </w:r>
      <w:proofErr w:type="spellEnd"/>
      <w:r w:rsidRPr="009423A8">
        <w:rPr>
          <w:rFonts w:ascii="Palatino Linotype" w:hAnsi="Palatino Linotype"/>
          <w:sz w:val="20"/>
          <w:szCs w:val="20"/>
        </w:rPr>
        <w:t xml:space="preserve">) domini(ve) </w:t>
      </w:r>
      <w:proofErr w:type="spellStart"/>
      <w:r w:rsidRPr="009423A8">
        <w:rPr>
          <w:rFonts w:ascii="Palatino Linotype" w:hAnsi="Palatino Linotype"/>
          <w:sz w:val="20"/>
          <w:szCs w:val="20"/>
        </w:rPr>
        <w:t>versum</w:t>
      </w:r>
      <w:proofErr w:type="spellEnd"/>
      <w:r w:rsidRPr="009423A8">
        <w:rPr>
          <w:rFonts w:ascii="Palatino Linotype" w:hAnsi="Palatino Linotype"/>
          <w:sz w:val="20"/>
          <w:szCs w:val="20"/>
        </w:rPr>
        <w:t xml:space="preserve"> </w:t>
      </w:r>
      <w:proofErr w:type="spellStart"/>
      <w:r w:rsidRPr="009423A8">
        <w:rPr>
          <w:rFonts w:ascii="Palatino Linotype" w:hAnsi="Palatino Linotype"/>
          <w:sz w:val="20"/>
          <w:szCs w:val="20"/>
        </w:rPr>
        <w:t>intellegatur</w:t>
      </w:r>
      <w:proofErr w:type="spellEnd"/>
      <w:r w:rsidRPr="009423A8">
        <w:rPr>
          <w:rFonts w:ascii="Palatino Linotype" w:hAnsi="Palatino Linotype"/>
          <w:sz w:val="20"/>
          <w:szCs w:val="20"/>
        </w:rPr>
        <w:t xml:space="preserve"> aut non </w:t>
      </w:r>
      <w:proofErr w:type="spellStart"/>
      <w:r w:rsidRPr="009423A8">
        <w:rPr>
          <w:rFonts w:ascii="Palatino Linotype" w:hAnsi="Palatino Linotype"/>
          <w:sz w:val="20"/>
          <w:szCs w:val="20"/>
        </w:rPr>
        <w:t>totum</w:t>
      </w:r>
      <w:proofErr w:type="spellEnd"/>
      <w:r w:rsidRPr="005D273E">
        <w:rPr>
          <w:rFonts w:ascii="Palatino Linotype" w:hAnsi="Palatino Linotype"/>
          <w:sz w:val="20"/>
          <w:szCs w:val="20"/>
        </w:rPr>
        <w:t>.</w:t>
      </w:r>
    </w:p>
    <w:p w:rsidR="00614EF6" w:rsidRDefault="00614EF6" w:rsidP="009423A8">
      <w:pPr>
        <w:widowControl w:val="0"/>
        <w:spacing w:after="0" w:line="240" w:lineRule="auto"/>
        <w:jc w:val="both"/>
        <w:rPr>
          <w:rFonts w:ascii="Palatino Linotype" w:hAnsi="Palatino Linotype"/>
          <w:sz w:val="20"/>
          <w:szCs w:val="20"/>
        </w:rPr>
      </w:pPr>
    </w:p>
    <w:p w:rsidR="009423A8" w:rsidRDefault="009423A8" w:rsidP="009423A8">
      <w:pPr>
        <w:widowControl w:val="0"/>
        <w:spacing w:after="0" w:line="240" w:lineRule="auto"/>
        <w:jc w:val="both"/>
        <w:rPr>
          <w:rFonts w:ascii="Palatino Linotype" w:hAnsi="Palatino Linotype"/>
          <w:sz w:val="20"/>
          <w:szCs w:val="20"/>
        </w:rPr>
      </w:pPr>
    </w:p>
    <w:p w:rsidR="009423A8" w:rsidRPr="005D273E" w:rsidRDefault="009423A8" w:rsidP="009423A8">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Da cui si vede che, se tutti i X-</w:t>
      </w:r>
      <w:proofErr w:type="spellStart"/>
      <w:r w:rsidRPr="005D273E">
        <w:rPr>
          <w:rFonts w:ascii="Palatino Linotype" w:hAnsi="Palatino Linotype"/>
          <w:sz w:val="20"/>
          <w:szCs w:val="20"/>
        </w:rPr>
        <w:t>hs</w:t>
      </w:r>
      <w:proofErr w:type="spellEnd"/>
      <w:r w:rsidRPr="005D273E">
        <w:rPr>
          <w:rFonts w:ascii="Palatino Linotype" w:hAnsi="Palatino Linotype"/>
          <w:sz w:val="20"/>
          <w:szCs w:val="20"/>
        </w:rPr>
        <w:t xml:space="preserve"> furono versati nel tuo patrimonio, tutti i X-</w:t>
      </w:r>
      <w:proofErr w:type="spellStart"/>
      <w:r w:rsidRPr="005D273E">
        <w:rPr>
          <w:rFonts w:ascii="Palatino Linotype" w:hAnsi="Palatino Linotype"/>
          <w:sz w:val="20"/>
          <w:szCs w:val="20"/>
        </w:rPr>
        <w:t>hs</w:t>
      </w:r>
      <w:proofErr w:type="spellEnd"/>
      <w:r w:rsidRPr="005D273E">
        <w:rPr>
          <w:rFonts w:ascii="Palatino Linotype" w:hAnsi="Palatino Linotype"/>
          <w:sz w:val="20"/>
          <w:szCs w:val="20"/>
        </w:rPr>
        <w:t xml:space="preserve"> tu hai potuto conseguire; anche se infatti una è la formula con la quale sul peculio e su quello che sia stato versato nel patrimonio del padre o del padrone si agisce, tuttavia due sono le condanne. E così il giudice presso il quale è azionata quella formula, suole prima chiedere se nel patrimonio del padre o del padrone sia stato versato, né altrimenti passa alla stima [dell’ammontare] del peculio se non prima che si capisca che niente è stato versato nel patrimonio del padre o del padrone, ovvero non tutto.</w:t>
      </w:r>
    </w:p>
    <w:p w:rsidR="00614EF6" w:rsidRDefault="00614EF6" w:rsidP="009423A8">
      <w:pPr>
        <w:widowControl w:val="0"/>
        <w:spacing w:after="0" w:line="240" w:lineRule="auto"/>
        <w:jc w:val="both"/>
        <w:rPr>
          <w:rFonts w:ascii="Palatino Linotype" w:hAnsi="Palatino Linotype"/>
          <w:sz w:val="20"/>
          <w:szCs w:val="20"/>
        </w:rPr>
        <w:sectPr w:rsidR="00614EF6" w:rsidSect="00614EF6">
          <w:type w:val="continuous"/>
          <w:pgSz w:w="11906" w:h="16838" w:code="9"/>
          <w:pgMar w:top="1134" w:right="1134" w:bottom="1134" w:left="1134" w:header="737" w:footer="737" w:gutter="0"/>
          <w:cols w:num="2" w:space="708"/>
          <w:docGrid w:linePitch="360"/>
        </w:sectPr>
      </w:pPr>
    </w:p>
    <w:p w:rsidR="009423A8" w:rsidRPr="005D273E" w:rsidRDefault="009423A8" w:rsidP="009423A8">
      <w:pPr>
        <w:widowControl w:val="0"/>
        <w:spacing w:after="0" w:line="240" w:lineRule="auto"/>
        <w:jc w:val="both"/>
        <w:rPr>
          <w:rFonts w:ascii="Palatino Linotype" w:hAnsi="Palatino Linotype"/>
          <w:sz w:val="20"/>
          <w:szCs w:val="20"/>
        </w:rPr>
      </w:pPr>
    </w:p>
    <w:p w:rsidR="00105CC1" w:rsidRPr="005D273E" w:rsidRDefault="00105CC1" w:rsidP="00533281">
      <w:pPr>
        <w:widowControl w:val="0"/>
        <w:spacing w:after="0" w:line="240" w:lineRule="auto"/>
        <w:jc w:val="both"/>
        <w:rPr>
          <w:rFonts w:ascii="Palatino Linotype" w:hAnsi="Palatino Linotype"/>
        </w:rPr>
      </w:pPr>
      <w:r w:rsidRPr="005D273E">
        <w:rPr>
          <w:rFonts w:ascii="Palatino Linotype" w:hAnsi="Palatino Linotype"/>
        </w:rPr>
        <w:t xml:space="preserve">Più complesso è il caso del debito del </w:t>
      </w:r>
      <w:proofErr w:type="spellStart"/>
      <w:r w:rsidRPr="005D273E">
        <w:rPr>
          <w:rFonts w:ascii="Palatino Linotype" w:hAnsi="Palatino Linotype"/>
          <w:i/>
        </w:rPr>
        <w:t>vicarius</w:t>
      </w:r>
      <w:proofErr w:type="spellEnd"/>
      <w:r w:rsidRPr="005D273E">
        <w:rPr>
          <w:rFonts w:ascii="Palatino Linotype" w:hAnsi="Palatino Linotype"/>
        </w:rPr>
        <w:t>, vale a dire di chi è servo del servo e quindi fa parte del suo peculio:</w:t>
      </w:r>
    </w:p>
    <w:p w:rsidR="00105CC1" w:rsidRPr="005D273E" w:rsidRDefault="00105CC1" w:rsidP="00533281">
      <w:pPr>
        <w:widowControl w:val="0"/>
        <w:spacing w:after="0" w:line="240" w:lineRule="auto"/>
        <w:jc w:val="both"/>
        <w:rPr>
          <w:rFonts w:ascii="Palatino Linotype" w:hAnsi="Palatino Linotype"/>
        </w:rPr>
      </w:pPr>
    </w:p>
    <w:p w:rsidR="00614EF6" w:rsidRDefault="00614EF6" w:rsidP="00533281">
      <w:pPr>
        <w:widowControl w:val="0"/>
        <w:spacing w:after="0" w:line="240" w:lineRule="auto"/>
        <w:jc w:val="both"/>
        <w:rPr>
          <w:rFonts w:ascii="Palatino Linotype" w:hAnsi="Palatino Linotype"/>
          <w:sz w:val="20"/>
          <w:szCs w:val="20"/>
        </w:rPr>
        <w:sectPr w:rsidR="00614EF6" w:rsidSect="005D273E">
          <w:type w:val="continuous"/>
          <w:pgSz w:w="11906" w:h="16838" w:code="9"/>
          <w:pgMar w:top="1134" w:right="1134" w:bottom="1134" w:left="1134" w:header="737" w:footer="737" w:gutter="0"/>
          <w:cols w:space="708"/>
          <w:docGrid w:linePitch="360"/>
        </w:sectPr>
      </w:pPr>
    </w:p>
    <w:p w:rsidR="00F96C47" w:rsidRPr="00614EF6" w:rsidRDefault="009674CD"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Gai 4, </w:t>
      </w:r>
      <w:r w:rsidR="00F96C47" w:rsidRPr="005D273E">
        <w:rPr>
          <w:rFonts w:ascii="Palatino Linotype" w:hAnsi="Palatino Linotype"/>
          <w:sz w:val="20"/>
          <w:szCs w:val="20"/>
        </w:rPr>
        <w:t>73.</w:t>
      </w:r>
      <w:bookmarkEnd w:id="4"/>
      <w:r w:rsidR="00F96C47" w:rsidRPr="005D273E">
        <w:rPr>
          <w:rFonts w:ascii="Palatino Linotype" w:hAnsi="Palatino Linotype"/>
          <w:sz w:val="20"/>
          <w:szCs w:val="20"/>
        </w:rPr>
        <w:t xml:space="preserve"> </w:t>
      </w:r>
      <w:r w:rsidR="00F96C47" w:rsidRPr="00614EF6">
        <w:rPr>
          <w:rFonts w:ascii="Palatino Linotype" w:hAnsi="Palatino Linotype"/>
          <w:sz w:val="20"/>
          <w:szCs w:val="20"/>
        </w:rPr>
        <w:t xml:space="preserve">Cum </w:t>
      </w:r>
      <w:proofErr w:type="spellStart"/>
      <w:r w:rsidR="00F96C47" w:rsidRPr="00614EF6">
        <w:rPr>
          <w:rFonts w:ascii="Palatino Linotype" w:hAnsi="Palatino Linotype"/>
          <w:sz w:val="20"/>
          <w:szCs w:val="20"/>
        </w:rPr>
        <w:t>autem</w:t>
      </w:r>
      <w:proofErr w:type="spellEnd"/>
      <w:r w:rsidR="00F96C47" w:rsidRPr="00614EF6">
        <w:rPr>
          <w:rFonts w:ascii="Palatino Linotype" w:hAnsi="Palatino Linotype"/>
          <w:sz w:val="20"/>
          <w:szCs w:val="20"/>
        </w:rPr>
        <w:t xml:space="preserve"> </w:t>
      </w:r>
      <w:proofErr w:type="spellStart"/>
      <w:r w:rsidR="00F96C47" w:rsidRPr="00614EF6">
        <w:rPr>
          <w:rFonts w:ascii="Palatino Linotype" w:hAnsi="Palatino Linotype"/>
          <w:sz w:val="20"/>
          <w:szCs w:val="20"/>
        </w:rPr>
        <w:t>quaeritur</w:t>
      </w:r>
      <w:proofErr w:type="spellEnd"/>
      <w:r w:rsidR="00F96C47" w:rsidRPr="00614EF6">
        <w:rPr>
          <w:rFonts w:ascii="Palatino Linotype" w:hAnsi="Palatino Linotype"/>
          <w:sz w:val="20"/>
          <w:szCs w:val="20"/>
        </w:rPr>
        <w:t xml:space="preserve">, quantum in peculio </w:t>
      </w:r>
      <w:proofErr w:type="spellStart"/>
      <w:r w:rsidR="00F96C47" w:rsidRPr="00614EF6">
        <w:rPr>
          <w:rFonts w:ascii="Palatino Linotype" w:hAnsi="Palatino Linotype"/>
          <w:sz w:val="20"/>
          <w:szCs w:val="20"/>
        </w:rPr>
        <w:t>sit</w:t>
      </w:r>
      <w:proofErr w:type="spellEnd"/>
      <w:r w:rsidR="00F96C47" w:rsidRPr="00614EF6">
        <w:rPr>
          <w:rFonts w:ascii="Palatino Linotype" w:hAnsi="Palatino Linotype"/>
          <w:sz w:val="20"/>
          <w:szCs w:val="20"/>
        </w:rPr>
        <w:t>, an</w:t>
      </w:r>
      <w:r w:rsidR="0099118F" w:rsidRPr="00614EF6">
        <w:rPr>
          <w:rFonts w:ascii="Palatino Linotype" w:hAnsi="Palatino Linotype"/>
          <w:sz w:val="20"/>
          <w:szCs w:val="20"/>
        </w:rPr>
        <w:t xml:space="preserve">te </w:t>
      </w:r>
      <w:proofErr w:type="spellStart"/>
      <w:r w:rsidR="0099118F" w:rsidRPr="00614EF6">
        <w:rPr>
          <w:rFonts w:ascii="Palatino Linotype" w:hAnsi="Palatino Linotype"/>
          <w:sz w:val="20"/>
          <w:szCs w:val="20"/>
        </w:rPr>
        <w:t>deducitur</w:t>
      </w:r>
      <w:proofErr w:type="spellEnd"/>
      <w:r w:rsidR="0099118F" w:rsidRPr="00614EF6">
        <w:rPr>
          <w:rFonts w:ascii="Palatino Linotype" w:hAnsi="Palatino Linotype"/>
          <w:sz w:val="20"/>
          <w:szCs w:val="20"/>
        </w:rPr>
        <w:t xml:space="preserve">, </w:t>
      </w:r>
      <w:proofErr w:type="spellStart"/>
      <w:r w:rsidR="0099118F" w:rsidRPr="00614EF6">
        <w:rPr>
          <w:rFonts w:ascii="Palatino Linotype" w:hAnsi="Palatino Linotype"/>
          <w:sz w:val="20"/>
          <w:szCs w:val="20"/>
        </w:rPr>
        <w:t>quod</w:t>
      </w:r>
      <w:proofErr w:type="spellEnd"/>
      <w:r w:rsidR="0099118F" w:rsidRPr="00614EF6">
        <w:rPr>
          <w:rFonts w:ascii="Palatino Linotype" w:hAnsi="Palatino Linotype"/>
          <w:sz w:val="20"/>
          <w:szCs w:val="20"/>
        </w:rPr>
        <w:t xml:space="preserve"> patri </w:t>
      </w:r>
      <w:proofErr w:type="spellStart"/>
      <w:r w:rsidR="0099118F" w:rsidRPr="00614EF6">
        <w:rPr>
          <w:rFonts w:ascii="Palatino Linotype" w:hAnsi="Palatino Linotype"/>
          <w:sz w:val="20"/>
          <w:szCs w:val="20"/>
        </w:rPr>
        <w:t>dominov</w:t>
      </w:r>
      <w:r w:rsidR="00F96C47" w:rsidRPr="00614EF6">
        <w:rPr>
          <w:rFonts w:ascii="Palatino Linotype" w:hAnsi="Palatino Linotype"/>
          <w:sz w:val="20"/>
          <w:szCs w:val="20"/>
        </w:rPr>
        <w:t>e</w:t>
      </w:r>
      <w:proofErr w:type="spellEnd"/>
      <w:r w:rsidR="00F96C47" w:rsidRPr="00614EF6">
        <w:rPr>
          <w:rFonts w:ascii="Palatino Linotype" w:hAnsi="Palatino Linotype"/>
          <w:sz w:val="20"/>
          <w:szCs w:val="20"/>
        </w:rPr>
        <w:t xml:space="preserve"> </w:t>
      </w:r>
      <w:proofErr w:type="spellStart"/>
      <w:r w:rsidR="00F96C47" w:rsidRPr="00614EF6">
        <w:rPr>
          <w:rFonts w:ascii="Palatino Linotype" w:hAnsi="Palatino Linotype"/>
          <w:sz w:val="20"/>
          <w:szCs w:val="20"/>
        </w:rPr>
        <w:t>quique</w:t>
      </w:r>
      <w:proofErr w:type="spellEnd"/>
      <w:r w:rsidR="00F96C47" w:rsidRPr="00614EF6">
        <w:rPr>
          <w:rFonts w:ascii="Palatino Linotype" w:hAnsi="Palatino Linotype"/>
          <w:sz w:val="20"/>
          <w:szCs w:val="20"/>
        </w:rPr>
        <w:t xml:space="preserve"> in </w:t>
      </w:r>
      <w:proofErr w:type="spellStart"/>
      <w:r w:rsidR="0099118F" w:rsidRPr="00614EF6">
        <w:rPr>
          <w:rFonts w:ascii="Palatino Linotype" w:hAnsi="Palatino Linotype"/>
          <w:sz w:val="20"/>
          <w:szCs w:val="20"/>
        </w:rPr>
        <w:t>eius</w:t>
      </w:r>
      <w:proofErr w:type="spellEnd"/>
      <w:r w:rsidR="0099118F" w:rsidRPr="00614EF6">
        <w:rPr>
          <w:rFonts w:ascii="Palatino Linotype" w:hAnsi="Palatino Linotype"/>
          <w:sz w:val="20"/>
          <w:szCs w:val="20"/>
        </w:rPr>
        <w:t xml:space="preserve"> potestate </w:t>
      </w:r>
      <w:proofErr w:type="spellStart"/>
      <w:r w:rsidR="0099118F" w:rsidRPr="00614EF6">
        <w:rPr>
          <w:rFonts w:ascii="Palatino Linotype" w:hAnsi="Palatino Linotype"/>
          <w:sz w:val="20"/>
          <w:szCs w:val="20"/>
        </w:rPr>
        <w:t>sit</w:t>
      </w:r>
      <w:proofErr w:type="spellEnd"/>
      <w:r w:rsidR="0099118F" w:rsidRPr="00614EF6">
        <w:rPr>
          <w:rFonts w:ascii="Palatino Linotype" w:hAnsi="Palatino Linotype"/>
          <w:sz w:val="20"/>
          <w:szCs w:val="20"/>
        </w:rPr>
        <w:t xml:space="preserve">, a </w:t>
      </w:r>
      <w:proofErr w:type="spellStart"/>
      <w:r w:rsidR="0099118F" w:rsidRPr="00614EF6">
        <w:rPr>
          <w:rFonts w:ascii="Palatino Linotype" w:hAnsi="Palatino Linotype"/>
          <w:sz w:val="20"/>
          <w:szCs w:val="20"/>
        </w:rPr>
        <w:t>filio</w:t>
      </w:r>
      <w:proofErr w:type="spellEnd"/>
      <w:r w:rsidR="0099118F" w:rsidRPr="00614EF6">
        <w:rPr>
          <w:rFonts w:ascii="Palatino Linotype" w:hAnsi="Palatino Linotype"/>
          <w:sz w:val="20"/>
          <w:szCs w:val="20"/>
        </w:rPr>
        <w:t xml:space="preserve"> </w:t>
      </w:r>
      <w:proofErr w:type="spellStart"/>
      <w:r w:rsidR="0099118F" w:rsidRPr="00614EF6">
        <w:rPr>
          <w:rFonts w:ascii="Palatino Linotype" w:hAnsi="Palatino Linotype"/>
          <w:sz w:val="20"/>
          <w:szCs w:val="20"/>
        </w:rPr>
        <w:t>serv</w:t>
      </w:r>
      <w:r w:rsidR="00F96C47" w:rsidRPr="00614EF6">
        <w:rPr>
          <w:rFonts w:ascii="Palatino Linotype" w:hAnsi="Palatino Linotype"/>
          <w:sz w:val="20"/>
          <w:szCs w:val="20"/>
        </w:rPr>
        <w:t>oue</w:t>
      </w:r>
      <w:proofErr w:type="spellEnd"/>
      <w:r w:rsidR="00F96C47" w:rsidRPr="00614EF6">
        <w:rPr>
          <w:rFonts w:ascii="Palatino Linotype" w:hAnsi="Palatino Linotype"/>
          <w:sz w:val="20"/>
          <w:szCs w:val="20"/>
        </w:rPr>
        <w:t xml:space="preserve"> </w:t>
      </w:r>
      <w:proofErr w:type="spellStart"/>
      <w:r w:rsidR="00F96C47" w:rsidRPr="00614EF6">
        <w:rPr>
          <w:rFonts w:ascii="Palatino Linotype" w:hAnsi="Palatino Linotype"/>
          <w:sz w:val="20"/>
          <w:szCs w:val="20"/>
        </w:rPr>
        <w:t>debetur</w:t>
      </w:r>
      <w:proofErr w:type="spellEnd"/>
      <w:r w:rsidR="00F96C47" w:rsidRPr="00614EF6">
        <w:rPr>
          <w:rFonts w:ascii="Palatino Linotype" w:hAnsi="Palatino Linotype"/>
          <w:sz w:val="20"/>
          <w:szCs w:val="20"/>
        </w:rPr>
        <w:t xml:space="preserve">, et </w:t>
      </w:r>
      <w:proofErr w:type="spellStart"/>
      <w:r w:rsidR="00F96C47" w:rsidRPr="00614EF6">
        <w:rPr>
          <w:rFonts w:ascii="Palatino Linotype" w:hAnsi="Palatino Linotype"/>
          <w:sz w:val="20"/>
          <w:szCs w:val="20"/>
        </w:rPr>
        <w:t>quod</w:t>
      </w:r>
      <w:proofErr w:type="spellEnd"/>
      <w:r w:rsidR="00F96C47" w:rsidRPr="00614EF6">
        <w:rPr>
          <w:rFonts w:ascii="Palatino Linotype" w:hAnsi="Palatino Linotype"/>
          <w:sz w:val="20"/>
          <w:szCs w:val="20"/>
        </w:rPr>
        <w:t xml:space="preserve"> </w:t>
      </w:r>
      <w:proofErr w:type="spellStart"/>
      <w:r w:rsidR="00F96C47" w:rsidRPr="00614EF6">
        <w:rPr>
          <w:rFonts w:ascii="Palatino Linotype" w:hAnsi="Palatino Linotype"/>
          <w:sz w:val="20"/>
          <w:szCs w:val="20"/>
        </w:rPr>
        <w:t>superest</w:t>
      </w:r>
      <w:proofErr w:type="spellEnd"/>
      <w:r w:rsidR="00F96C47" w:rsidRPr="00614EF6">
        <w:rPr>
          <w:rFonts w:ascii="Palatino Linotype" w:hAnsi="Palatino Linotype"/>
          <w:sz w:val="20"/>
          <w:szCs w:val="20"/>
        </w:rPr>
        <w:t xml:space="preserve">, hoc </w:t>
      </w:r>
      <w:proofErr w:type="spellStart"/>
      <w:r w:rsidR="00F96C47" w:rsidRPr="00614EF6">
        <w:rPr>
          <w:rFonts w:ascii="Palatino Linotype" w:hAnsi="Palatino Linotype"/>
          <w:sz w:val="20"/>
          <w:szCs w:val="20"/>
        </w:rPr>
        <w:t>sol</w:t>
      </w:r>
      <w:r w:rsidR="00820A0A" w:rsidRPr="00614EF6">
        <w:rPr>
          <w:rFonts w:ascii="Palatino Linotype" w:hAnsi="Palatino Linotype"/>
          <w:sz w:val="20"/>
          <w:szCs w:val="20"/>
        </w:rPr>
        <w:t>um</w:t>
      </w:r>
      <w:proofErr w:type="spellEnd"/>
      <w:r w:rsidR="00820A0A" w:rsidRPr="00614EF6">
        <w:rPr>
          <w:rFonts w:ascii="Palatino Linotype" w:hAnsi="Palatino Linotype"/>
          <w:sz w:val="20"/>
          <w:szCs w:val="20"/>
        </w:rPr>
        <w:t xml:space="preserve"> </w:t>
      </w:r>
      <w:proofErr w:type="spellStart"/>
      <w:r w:rsidR="00820A0A" w:rsidRPr="00614EF6">
        <w:rPr>
          <w:rFonts w:ascii="Palatino Linotype" w:hAnsi="Palatino Linotype"/>
          <w:sz w:val="20"/>
          <w:szCs w:val="20"/>
        </w:rPr>
        <w:t>peculium</w:t>
      </w:r>
      <w:proofErr w:type="spellEnd"/>
      <w:r w:rsidR="00820A0A" w:rsidRPr="00614EF6">
        <w:rPr>
          <w:rFonts w:ascii="Palatino Linotype" w:hAnsi="Palatino Linotype"/>
          <w:sz w:val="20"/>
          <w:szCs w:val="20"/>
        </w:rPr>
        <w:t xml:space="preserve"> esse </w:t>
      </w:r>
      <w:proofErr w:type="spellStart"/>
      <w:r w:rsidR="00820A0A" w:rsidRPr="00614EF6">
        <w:rPr>
          <w:rFonts w:ascii="Palatino Linotype" w:hAnsi="Palatino Linotype"/>
          <w:sz w:val="20"/>
          <w:szCs w:val="20"/>
        </w:rPr>
        <w:t>intellegitur</w:t>
      </w:r>
      <w:proofErr w:type="spellEnd"/>
      <w:r w:rsidR="00820A0A" w:rsidRPr="00614EF6">
        <w:rPr>
          <w:rFonts w:ascii="Palatino Linotype" w:hAnsi="Palatino Linotype"/>
          <w:sz w:val="20"/>
          <w:szCs w:val="20"/>
        </w:rPr>
        <w:t xml:space="preserve">. </w:t>
      </w:r>
      <w:proofErr w:type="spellStart"/>
      <w:r w:rsidR="00820A0A" w:rsidRPr="00614EF6">
        <w:rPr>
          <w:rFonts w:ascii="Palatino Linotype" w:hAnsi="Palatino Linotype"/>
          <w:sz w:val="20"/>
          <w:szCs w:val="20"/>
        </w:rPr>
        <w:t>A</w:t>
      </w:r>
      <w:r w:rsidR="00F96C47" w:rsidRPr="00614EF6">
        <w:rPr>
          <w:rFonts w:ascii="Palatino Linotype" w:hAnsi="Palatino Linotype"/>
          <w:sz w:val="20"/>
          <w:szCs w:val="20"/>
        </w:rPr>
        <w:t>liquando</w:t>
      </w:r>
      <w:proofErr w:type="spellEnd"/>
      <w:r w:rsidR="00F96C47" w:rsidRPr="00614EF6">
        <w:rPr>
          <w:rFonts w:ascii="Palatino Linotype" w:hAnsi="Palatino Linotype"/>
          <w:sz w:val="20"/>
          <w:szCs w:val="20"/>
        </w:rPr>
        <w:t xml:space="preserve"> </w:t>
      </w:r>
      <w:proofErr w:type="spellStart"/>
      <w:r w:rsidR="00F96C47" w:rsidRPr="00614EF6">
        <w:rPr>
          <w:rFonts w:ascii="Palatino Linotype" w:hAnsi="Palatino Linotype"/>
          <w:sz w:val="20"/>
          <w:szCs w:val="20"/>
        </w:rPr>
        <w:t>tam</w:t>
      </w:r>
      <w:r w:rsidR="0099118F" w:rsidRPr="00614EF6">
        <w:rPr>
          <w:rFonts w:ascii="Palatino Linotype" w:hAnsi="Palatino Linotype"/>
          <w:sz w:val="20"/>
          <w:szCs w:val="20"/>
        </w:rPr>
        <w:t>en</w:t>
      </w:r>
      <w:proofErr w:type="spellEnd"/>
      <w:r w:rsidR="0099118F" w:rsidRPr="00614EF6">
        <w:rPr>
          <w:rFonts w:ascii="Palatino Linotype" w:hAnsi="Palatino Linotype"/>
          <w:sz w:val="20"/>
          <w:szCs w:val="20"/>
        </w:rPr>
        <w:t xml:space="preserve"> id, </w:t>
      </w:r>
      <w:proofErr w:type="spellStart"/>
      <w:r w:rsidR="0099118F" w:rsidRPr="00614EF6">
        <w:rPr>
          <w:rFonts w:ascii="Palatino Linotype" w:hAnsi="Palatino Linotype"/>
          <w:sz w:val="20"/>
          <w:szCs w:val="20"/>
        </w:rPr>
        <w:t>quod</w:t>
      </w:r>
      <w:proofErr w:type="spellEnd"/>
      <w:r w:rsidR="0099118F" w:rsidRPr="00614EF6">
        <w:rPr>
          <w:rFonts w:ascii="Palatino Linotype" w:hAnsi="Palatino Linotype"/>
          <w:sz w:val="20"/>
          <w:szCs w:val="20"/>
        </w:rPr>
        <w:t xml:space="preserve"> ei </w:t>
      </w:r>
      <w:proofErr w:type="spellStart"/>
      <w:r w:rsidR="0099118F" w:rsidRPr="00614EF6">
        <w:rPr>
          <w:rFonts w:ascii="Palatino Linotype" w:hAnsi="Palatino Linotype"/>
          <w:sz w:val="20"/>
          <w:szCs w:val="20"/>
        </w:rPr>
        <w:t>debet</w:t>
      </w:r>
      <w:proofErr w:type="spellEnd"/>
      <w:r w:rsidR="0099118F" w:rsidRPr="00614EF6">
        <w:rPr>
          <w:rFonts w:ascii="Palatino Linotype" w:hAnsi="Palatino Linotype"/>
          <w:sz w:val="20"/>
          <w:szCs w:val="20"/>
        </w:rPr>
        <w:t xml:space="preserve"> filius </w:t>
      </w:r>
      <w:proofErr w:type="spellStart"/>
      <w:r w:rsidR="0099118F" w:rsidRPr="00614EF6">
        <w:rPr>
          <w:rFonts w:ascii="Palatino Linotype" w:hAnsi="Palatino Linotype"/>
          <w:sz w:val="20"/>
          <w:szCs w:val="20"/>
        </w:rPr>
        <w:t>serv</w:t>
      </w:r>
      <w:r w:rsidR="004729F3" w:rsidRPr="00614EF6">
        <w:rPr>
          <w:rFonts w:ascii="Palatino Linotype" w:hAnsi="Palatino Linotype"/>
          <w:sz w:val="20"/>
          <w:szCs w:val="20"/>
        </w:rPr>
        <w:t>usv</w:t>
      </w:r>
      <w:r w:rsidR="00F96C47" w:rsidRPr="00614EF6">
        <w:rPr>
          <w:rFonts w:ascii="Palatino Linotype" w:hAnsi="Palatino Linotype"/>
          <w:sz w:val="20"/>
          <w:szCs w:val="20"/>
        </w:rPr>
        <w:t>e</w:t>
      </w:r>
      <w:proofErr w:type="spellEnd"/>
      <w:r w:rsidR="00F96C47" w:rsidRPr="00614EF6">
        <w:rPr>
          <w:rFonts w:ascii="Palatino Linotype" w:hAnsi="Palatino Linotype"/>
          <w:sz w:val="20"/>
          <w:szCs w:val="20"/>
        </w:rPr>
        <w:t>,</w:t>
      </w:r>
      <w:r w:rsidR="0099118F" w:rsidRPr="00614EF6">
        <w:rPr>
          <w:rFonts w:ascii="Palatino Linotype" w:hAnsi="Palatino Linotype"/>
          <w:sz w:val="20"/>
          <w:szCs w:val="20"/>
        </w:rPr>
        <w:t xml:space="preserve"> qui in potestate </w:t>
      </w:r>
      <w:proofErr w:type="spellStart"/>
      <w:r w:rsidR="0099118F" w:rsidRPr="00614EF6">
        <w:rPr>
          <w:rFonts w:ascii="Palatino Linotype" w:hAnsi="Palatino Linotype"/>
          <w:sz w:val="20"/>
          <w:szCs w:val="20"/>
        </w:rPr>
        <w:t>patris</w:t>
      </w:r>
      <w:proofErr w:type="spellEnd"/>
      <w:r w:rsidR="0099118F" w:rsidRPr="00614EF6">
        <w:rPr>
          <w:rFonts w:ascii="Palatino Linotype" w:hAnsi="Palatino Linotype"/>
          <w:sz w:val="20"/>
          <w:szCs w:val="20"/>
        </w:rPr>
        <w:t xml:space="preserve"> </w:t>
      </w:r>
      <w:proofErr w:type="spellStart"/>
      <w:r w:rsidR="0099118F" w:rsidRPr="00614EF6">
        <w:rPr>
          <w:rFonts w:ascii="Palatino Linotype" w:hAnsi="Palatino Linotype"/>
          <w:sz w:val="20"/>
          <w:szCs w:val="20"/>
        </w:rPr>
        <w:t>dominiv</w:t>
      </w:r>
      <w:r w:rsidR="00F96C47" w:rsidRPr="00614EF6">
        <w:rPr>
          <w:rFonts w:ascii="Palatino Linotype" w:hAnsi="Palatino Linotype"/>
          <w:sz w:val="20"/>
          <w:szCs w:val="20"/>
        </w:rPr>
        <w:t>e</w:t>
      </w:r>
      <w:proofErr w:type="spellEnd"/>
      <w:r w:rsidR="00F96C47" w:rsidRPr="00614EF6">
        <w:rPr>
          <w:rFonts w:ascii="Palatino Linotype" w:hAnsi="Palatino Linotype"/>
          <w:sz w:val="20"/>
          <w:szCs w:val="20"/>
        </w:rPr>
        <w:t xml:space="preserve"> </w:t>
      </w:r>
      <w:proofErr w:type="spellStart"/>
      <w:r w:rsidR="00F96C47" w:rsidRPr="00614EF6">
        <w:rPr>
          <w:rFonts w:ascii="Palatino Linotype" w:hAnsi="Palatino Linotype"/>
          <w:sz w:val="20"/>
          <w:szCs w:val="20"/>
        </w:rPr>
        <w:t>sit</w:t>
      </w:r>
      <w:proofErr w:type="spellEnd"/>
      <w:r w:rsidR="00F96C47" w:rsidRPr="00614EF6">
        <w:rPr>
          <w:rFonts w:ascii="Palatino Linotype" w:hAnsi="Palatino Linotype"/>
          <w:sz w:val="20"/>
          <w:szCs w:val="20"/>
        </w:rPr>
        <w:t>, n</w:t>
      </w:r>
      <w:r w:rsidR="0099118F" w:rsidRPr="00614EF6">
        <w:rPr>
          <w:rFonts w:ascii="Palatino Linotype" w:hAnsi="Palatino Linotype"/>
          <w:sz w:val="20"/>
          <w:szCs w:val="20"/>
        </w:rPr>
        <w:t xml:space="preserve">on </w:t>
      </w:r>
      <w:proofErr w:type="spellStart"/>
      <w:r w:rsidR="0099118F" w:rsidRPr="00614EF6">
        <w:rPr>
          <w:rFonts w:ascii="Palatino Linotype" w:hAnsi="Palatino Linotype"/>
          <w:sz w:val="20"/>
          <w:szCs w:val="20"/>
        </w:rPr>
        <w:t>deducitur</w:t>
      </w:r>
      <w:proofErr w:type="spellEnd"/>
      <w:r w:rsidR="0099118F" w:rsidRPr="00614EF6">
        <w:rPr>
          <w:rFonts w:ascii="Palatino Linotype" w:hAnsi="Palatino Linotype"/>
          <w:sz w:val="20"/>
          <w:szCs w:val="20"/>
        </w:rPr>
        <w:t xml:space="preserve"> ex peculio, </w:t>
      </w:r>
      <w:proofErr w:type="spellStart"/>
      <w:r w:rsidR="0099118F" w:rsidRPr="00614EF6">
        <w:rPr>
          <w:rFonts w:ascii="Palatino Linotype" w:hAnsi="Palatino Linotype"/>
          <w:sz w:val="20"/>
          <w:szCs w:val="20"/>
        </w:rPr>
        <w:t>v</w:t>
      </w:r>
      <w:r w:rsidR="00F96C47" w:rsidRPr="00614EF6">
        <w:rPr>
          <w:rFonts w:ascii="Palatino Linotype" w:hAnsi="Palatino Linotype"/>
          <w:sz w:val="20"/>
          <w:szCs w:val="20"/>
        </w:rPr>
        <w:t>elut</w:t>
      </w:r>
      <w:proofErr w:type="spellEnd"/>
      <w:r w:rsidR="00F96C47" w:rsidRPr="00614EF6">
        <w:rPr>
          <w:rFonts w:ascii="Palatino Linotype" w:hAnsi="Palatino Linotype"/>
          <w:sz w:val="20"/>
          <w:szCs w:val="20"/>
        </w:rPr>
        <w:t xml:space="preserve"> si </w:t>
      </w:r>
      <w:proofErr w:type="spellStart"/>
      <w:r w:rsidR="00F96C47" w:rsidRPr="00614EF6">
        <w:rPr>
          <w:rFonts w:ascii="Palatino Linotype" w:hAnsi="Palatino Linotype"/>
          <w:sz w:val="20"/>
          <w:szCs w:val="20"/>
        </w:rPr>
        <w:t>is</w:t>
      </w:r>
      <w:proofErr w:type="spellEnd"/>
      <w:r w:rsidR="00F96C47" w:rsidRPr="00614EF6">
        <w:rPr>
          <w:rFonts w:ascii="Palatino Linotype" w:hAnsi="Palatino Linotype"/>
          <w:sz w:val="20"/>
          <w:szCs w:val="20"/>
        </w:rPr>
        <w:t xml:space="preserve">, cui </w:t>
      </w:r>
      <w:proofErr w:type="spellStart"/>
      <w:r w:rsidR="00F96C47" w:rsidRPr="00614EF6">
        <w:rPr>
          <w:rFonts w:ascii="Palatino Linotype" w:hAnsi="Palatino Linotype"/>
          <w:sz w:val="20"/>
          <w:szCs w:val="20"/>
        </w:rPr>
        <w:t>debe</w:t>
      </w:r>
      <w:r w:rsidR="00820A0A" w:rsidRPr="00614EF6">
        <w:rPr>
          <w:rFonts w:ascii="Palatino Linotype" w:hAnsi="Palatino Linotype"/>
          <w:sz w:val="20"/>
          <w:szCs w:val="20"/>
        </w:rPr>
        <w:t>t</w:t>
      </w:r>
      <w:proofErr w:type="spellEnd"/>
      <w:r w:rsidR="00820A0A" w:rsidRPr="00614EF6">
        <w:rPr>
          <w:rFonts w:ascii="Palatino Linotype" w:hAnsi="Palatino Linotype"/>
          <w:sz w:val="20"/>
          <w:szCs w:val="20"/>
        </w:rPr>
        <w:t xml:space="preserve">, in </w:t>
      </w:r>
      <w:proofErr w:type="spellStart"/>
      <w:r w:rsidR="00820A0A" w:rsidRPr="00614EF6">
        <w:rPr>
          <w:rFonts w:ascii="Palatino Linotype" w:hAnsi="Palatino Linotype"/>
          <w:sz w:val="20"/>
          <w:szCs w:val="20"/>
        </w:rPr>
        <w:t>huius</w:t>
      </w:r>
      <w:proofErr w:type="spellEnd"/>
      <w:r w:rsidR="00820A0A" w:rsidRPr="00614EF6">
        <w:rPr>
          <w:rFonts w:ascii="Palatino Linotype" w:hAnsi="Palatino Linotype"/>
          <w:sz w:val="20"/>
          <w:szCs w:val="20"/>
        </w:rPr>
        <w:t xml:space="preserve"> </w:t>
      </w:r>
      <w:proofErr w:type="spellStart"/>
      <w:r w:rsidR="00820A0A" w:rsidRPr="00614EF6">
        <w:rPr>
          <w:rFonts w:ascii="Palatino Linotype" w:hAnsi="Palatino Linotype"/>
          <w:sz w:val="20"/>
          <w:szCs w:val="20"/>
        </w:rPr>
        <w:t>ipsius</w:t>
      </w:r>
      <w:proofErr w:type="spellEnd"/>
      <w:r w:rsidR="00820A0A" w:rsidRPr="00614EF6">
        <w:rPr>
          <w:rFonts w:ascii="Palatino Linotype" w:hAnsi="Palatino Linotype"/>
          <w:sz w:val="20"/>
          <w:szCs w:val="20"/>
        </w:rPr>
        <w:t xml:space="preserve"> peculio </w:t>
      </w:r>
      <w:proofErr w:type="spellStart"/>
      <w:r w:rsidR="00820A0A" w:rsidRPr="00614EF6">
        <w:rPr>
          <w:rFonts w:ascii="Palatino Linotype" w:hAnsi="Palatino Linotype"/>
          <w:sz w:val="20"/>
          <w:szCs w:val="20"/>
        </w:rPr>
        <w:t>sit</w:t>
      </w:r>
      <w:proofErr w:type="spellEnd"/>
      <w:r w:rsidR="00820A0A" w:rsidRPr="00614EF6">
        <w:rPr>
          <w:rFonts w:ascii="Palatino Linotype" w:hAnsi="Palatino Linotype"/>
          <w:sz w:val="20"/>
          <w:szCs w:val="20"/>
        </w:rPr>
        <w:t>.</w:t>
      </w:r>
    </w:p>
    <w:p w:rsidR="00105CC1" w:rsidRPr="005D273E" w:rsidRDefault="00105CC1" w:rsidP="00533281">
      <w:pPr>
        <w:widowControl w:val="0"/>
        <w:spacing w:after="0" w:line="240" w:lineRule="auto"/>
        <w:jc w:val="both"/>
        <w:rPr>
          <w:rFonts w:ascii="Palatino Linotype" w:hAnsi="Palatino Linotype"/>
          <w:sz w:val="20"/>
          <w:szCs w:val="20"/>
        </w:rPr>
      </w:pPr>
    </w:p>
    <w:p w:rsidR="00820A0A" w:rsidRPr="005D273E" w:rsidRDefault="00105CC1"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73. </w:t>
      </w:r>
      <w:r w:rsidR="00820A0A" w:rsidRPr="005D273E">
        <w:rPr>
          <w:rFonts w:ascii="Palatino Linotype" w:hAnsi="Palatino Linotype"/>
          <w:sz w:val="20"/>
          <w:szCs w:val="20"/>
        </w:rPr>
        <w:t xml:space="preserve">Quando </w:t>
      </w:r>
      <w:r w:rsidRPr="005D273E">
        <w:rPr>
          <w:rFonts w:ascii="Palatino Linotype" w:hAnsi="Palatino Linotype"/>
          <w:sz w:val="20"/>
          <w:szCs w:val="20"/>
        </w:rPr>
        <w:t xml:space="preserve">allora </w:t>
      </w:r>
      <w:r w:rsidR="00820A0A" w:rsidRPr="005D273E">
        <w:rPr>
          <w:rFonts w:ascii="Palatino Linotype" w:hAnsi="Palatino Linotype"/>
          <w:sz w:val="20"/>
          <w:szCs w:val="20"/>
        </w:rPr>
        <w:t xml:space="preserve">si domanda quanto ci sia nel peculio, bisogna dedurre </w:t>
      </w:r>
      <w:r w:rsidRPr="005D273E">
        <w:rPr>
          <w:rFonts w:ascii="Palatino Linotype" w:hAnsi="Palatino Linotype"/>
          <w:sz w:val="20"/>
          <w:szCs w:val="20"/>
        </w:rPr>
        <w:t xml:space="preserve">prima quanto sia dovuto </w:t>
      </w:r>
      <w:r w:rsidR="00820A0A" w:rsidRPr="005D273E">
        <w:rPr>
          <w:rFonts w:ascii="Palatino Linotype" w:hAnsi="Palatino Linotype"/>
          <w:sz w:val="20"/>
          <w:szCs w:val="20"/>
        </w:rPr>
        <w:t xml:space="preserve">al padre o al padrone dal figlio o dal servo </w:t>
      </w:r>
      <w:r w:rsidRPr="005D273E">
        <w:rPr>
          <w:rFonts w:ascii="Palatino Linotype" w:hAnsi="Palatino Linotype"/>
          <w:sz w:val="20"/>
          <w:szCs w:val="20"/>
        </w:rPr>
        <w:t>che sia nella sua potestà</w:t>
      </w:r>
      <w:r w:rsidR="00820A0A" w:rsidRPr="005D273E">
        <w:rPr>
          <w:rFonts w:ascii="Palatino Linotype" w:hAnsi="Palatino Linotype"/>
          <w:sz w:val="20"/>
          <w:szCs w:val="20"/>
        </w:rPr>
        <w:t>, e ciò che avanza questo solo è inteso essere peculio. A volte tuttavia quello che il figlio o il servo, che siano nella potestà del padre o del padrone, gli dev</w:t>
      </w:r>
      <w:r w:rsidR="009147C0" w:rsidRPr="005D273E">
        <w:rPr>
          <w:rFonts w:ascii="Palatino Linotype" w:hAnsi="Palatino Linotype"/>
          <w:sz w:val="20"/>
          <w:szCs w:val="20"/>
        </w:rPr>
        <w:t>e</w:t>
      </w:r>
      <w:r w:rsidR="00820A0A" w:rsidRPr="005D273E">
        <w:rPr>
          <w:rFonts w:ascii="Palatino Linotype" w:hAnsi="Palatino Linotype"/>
          <w:sz w:val="20"/>
          <w:szCs w:val="20"/>
        </w:rPr>
        <w:t xml:space="preserve"> non è dedotto dal peculio, </w:t>
      </w:r>
      <w:r w:rsidR="009147C0" w:rsidRPr="005D273E">
        <w:rPr>
          <w:rFonts w:ascii="Palatino Linotype" w:hAnsi="Palatino Linotype"/>
          <w:sz w:val="20"/>
          <w:szCs w:val="20"/>
        </w:rPr>
        <w:t xml:space="preserve">per esempio quando </w:t>
      </w:r>
      <w:r w:rsidR="00820A0A" w:rsidRPr="005D273E">
        <w:rPr>
          <w:rFonts w:ascii="Palatino Linotype" w:hAnsi="Palatino Linotype"/>
          <w:sz w:val="20"/>
          <w:szCs w:val="20"/>
        </w:rPr>
        <w:t>quello al quale deve</w:t>
      </w:r>
      <w:r w:rsidRPr="005D273E">
        <w:rPr>
          <w:rFonts w:ascii="Palatino Linotype" w:hAnsi="Palatino Linotype"/>
          <w:sz w:val="20"/>
          <w:szCs w:val="20"/>
        </w:rPr>
        <w:t xml:space="preserve"> sia </w:t>
      </w:r>
      <w:r w:rsidR="00820A0A" w:rsidRPr="005D273E">
        <w:rPr>
          <w:rFonts w:ascii="Palatino Linotype" w:hAnsi="Palatino Linotype"/>
          <w:sz w:val="20"/>
          <w:szCs w:val="20"/>
        </w:rPr>
        <w:t>nel peculio di quello stesso.</w:t>
      </w:r>
    </w:p>
    <w:p w:rsidR="00614EF6" w:rsidRDefault="00614EF6" w:rsidP="00533281">
      <w:pPr>
        <w:widowControl w:val="0"/>
        <w:spacing w:after="0" w:line="240" w:lineRule="auto"/>
        <w:jc w:val="both"/>
        <w:rPr>
          <w:rFonts w:ascii="Palatino Linotype" w:hAnsi="Palatino Linotype"/>
        </w:rPr>
        <w:sectPr w:rsidR="00614EF6" w:rsidSect="00614EF6">
          <w:type w:val="continuous"/>
          <w:pgSz w:w="11906" w:h="16838" w:code="9"/>
          <w:pgMar w:top="1134" w:right="1134" w:bottom="1134" w:left="1134" w:header="737" w:footer="737" w:gutter="0"/>
          <w:cols w:num="2" w:space="708"/>
          <w:docGrid w:linePitch="360"/>
        </w:sectPr>
      </w:pPr>
    </w:p>
    <w:p w:rsidR="009147C0" w:rsidRPr="005D273E" w:rsidRDefault="009147C0" w:rsidP="00533281">
      <w:pPr>
        <w:widowControl w:val="0"/>
        <w:spacing w:after="0" w:line="240" w:lineRule="auto"/>
        <w:jc w:val="both"/>
        <w:rPr>
          <w:rFonts w:ascii="Palatino Linotype" w:hAnsi="Palatino Linotype"/>
        </w:rPr>
      </w:pPr>
    </w:p>
    <w:p w:rsidR="00170504" w:rsidRPr="005D273E" w:rsidRDefault="0019190B" w:rsidP="00170504">
      <w:pPr>
        <w:widowControl w:val="0"/>
        <w:spacing w:after="0" w:line="240" w:lineRule="auto"/>
        <w:jc w:val="both"/>
        <w:rPr>
          <w:rFonts w:ascii="Palatino Linotype" w:hAnsi="Palatino Linotype"/>
        </w:rPr>
      </w:pPr>
      <w:r w:rsidRPr="005D273E">
        <w:rPr>
          <w:rFonts w:ascii="Palatino Linotype" w:hAnsi="Palatino Linotype"/>
        </w:rPr>
        <w:t xml:space="preserve">Si ritiene che </w:t>
      </w:r>
      <w:r w:rsidR="004729F3" w:rsidRPr="005D273E">
        <w:rPr>
          <w:rFonts w:ascii="Palatino Linotype" w:hAnsi="Palatino Linotype"/>
        </w:rPr>
        <w:t>l</w:t>
      </w:r>
      <w:r w:rsidR="00170504" w:rsidRPr="005D273E">
        <w:rPr>
          <w:rFonts w:ascii="Palatino Linotype" w:hAnsi="Palatino Linotype"/>
        </w:rPr>
        <w:t xml:space="preserve">a struttura dell’azione </w:t>
      </w:r>
      <w:r w:rsidRPr="005D273E">
        <w:rPr>
          <w:rFonts w:ascii="Palatino Linotype" w:hAnsi="Palatino Linotype"/>
        </w:rPr>
        <w:t>fosse</w:t>
      </w:r>
      <w:r w:rsidR="00170504" w:rsidRPr="005D273E">
        <w:rPr>
          <w:rFonts w:ascii="Palatino Linotype" w:hAnsi="Palatino Linotype"/>
        </w:rPr>
        <w:t xml:space="preserve"> caratterizzata da una </w:t>
      </w:r>
      <w:r w:rsidR="00170504" w:rsidRPr="005D273E">
        <w:rPr>
          <w:rFonts w:ascii="Palatino Linotype" w:hAnsi="Palatino Linotype"/>
          <w:b/>
        </w:rPr>
        <w:t>formula con trasposizione di soggetti</w:t>
      </w:r>
      <w:r w:rsidR="00170504" w:rsidRPr="005D273E">
        <w:rPr>
          <w:rFonts w:ascii="Palatino Linotype" w:hAnsi="Palatino Linotype"/>
        </w:rPr>
        <w:t>: nell’</w:t>
      </w:r>
      <w:proofErr w:type="spellStart"/>
      <w:r w:rsidR="00A1513F">
        <w:fldChar w:fldCharType="begin"/>
      </w:r>
      <w:r w:rsidR="00A1513F">
        <w:instrText xml:space="preserve"> HYPERLINK "javascript:d(1398)" </w:instrText>
      </w:r>
      <w:r w:rsidR="00A1513F">
        <w:fldChar w:fldCharType="separate"/>
      </w:r>
      <w:r w:rsidRPr="005D273E">
        <w:rPr>
          <w:rStyle w:val="Collegamentoipertestuale"/>
          <w:rFonts w:ascii="Palatino Linotype" w:hAnsi="Palatino Linotype"/>
          <w:bCs/>
          <w:i/>
          <w:iCs/>
          <w:color w:val="auto"/>
          <w:u w:val="none"/>
        </w:rPr>
        <w:t>inte</w:t>
      </w:r>
      <w:r w:rsidR="00170504" w:rsidRPr="005D273E">
        <w:rPr>
          <w:rStyle w:val="Collegamentoipertestuale"/>
          <w:rFonts w:ascii="Palatino Linotype" w:hAnsi="Palatino Linotype"/>
          <w:bCs/>
          <w:i/>
          <w:iCs/>
          <w:color w:val="auto"/>
          <w:u w:val="none"/>
        </w:rPr>
        <w:t>ntio</w:t>
      </w:r>
      <w:proofErr w:type="spellEnd"/>
      <w:r w:rsidR="00170504" w:rsidRPr="005D273E">
        <w:rPr>
          <w:rStyle w:val="Collegamentoipertestuale"/>
          <w:rFonts w:ascii="Palatino Linotype" w:hAnsi="Palatino Linotype"/>
          <w:bCs/>
          <w:iCs/>
          <w:color w:val="auto"/>
          <w:u w:val="none"/>
        </w:rPr>
        <w:t xml:space="preserve"> </w:t>
      </w:r>
      <w:r w:rsidR="00A1513F">
        <w:rPr>
          <w:rStyle w:val="Collegamentoipertestuale"/>
          <w:rFonts w:ascii="Palatino Linotype" w:hAnsi="Palatino Linotype"/>
          <w:bCs/>
          <w:iCs/>
          <w:color w:val="auto"/>
          <w:u w:val="none"/>
        </w:rPr>
        <w:fldChar w:fldCharType="end"/>
      </w:r>
      <w:r w:rsidR="00170504" w:rsidRPr="005D273E">
        <w:rPr>
          <w:rFonts w:ascii="Palatino Linotype" w:hAnsi="Palatino Linotype"/>
        </w:rPr>
        <w:t xml:space="preserve">figura il nome del </w:t>
      </w:r>
      <w:r w:rsidR="00170504" w:rsidRPr="005D273E">
        <w:rPr>
          <w:rFonts w:ascii="Palatino Linotype" w:hAnsi="Palatino Linotype"/>
          <w:i/>
          <w:iCs/>
        </w:rPr>
        <w:t>filius</w:t>
      </w:r>
      <w:r w:rsidR="00170504" w:rsidRPr="005D273E">
        <w:rPr>
          <w:rFonts w:ascii="Palatino Linotype" w:hAnsi="Palatino Linotype"/>
        </w:rPr>
        <w:t xml:space="preserve"> </w:t>
      </w:r>
      <w:r w:rsidR="003055AE" w:rsidRPr="005D273E">
        <w:rPr>
          <w:rFonts w:ascii="Palatino Linotype" w:hAnsi="Palatino Linotype"/>
        </w:rPr>
        <w:t>(</w:t>
      </w:r>
      <w:r w:rsidR="00170504" w:rsidRPr="005D273E">
        <w:rPr>
          <w:rFonts w:ascii="Palatino Linotype" w:hAnsi="Palatino Linotype"/>
        </w:rPr>
        <w:t xml:space="preserve">o del </w:t>
      </w:r>
      <w:proofErr w:type="spellStart"/>
      <w:r w:rsidR="00170504" w:rsidRPr="005D273E">
        <w:rPr>
          <w:rFonts w:ascii="Palatino Linotype" w:hAnsi="Palatino Linotype"/>
          <w:i/>
          <w:iCs/>
        </w:rPr>
        <w:t>servus</w:t>
      </w:r>
      <w:proofErr w:type="spellEnd"/>
      <w:r w:rsidR="003055AE" w:rsidRPr="005D273E">
        <w:rPr>
          <w:rFonts w:ascii="Palatino Linotype" w:hAnsi="Palatino Linotype"/>
          <w:iCs/>
        </w:rPr>
        <w:t>)</w:t>
      </w:r>
      <w:r w:rsidR="00170504" w:rsidRPr="005D273E">
        <w:rPr>
          <w:rFonts w:ascii="Palatino Linotype" w:hAnsi="Palatino Linotype"/>
        </w:rPr>
        <w:t xml:space="preserve">; nella </w:t>
      </w:r>
      <w:proofErr w:type="spellStart"/>
      <w:r w:rsidR="00170504" w:rsidRPr="005D273E">
        <w:rPr>
          <w:rFonts w:ascii="Palatino Linotype" w:hAnsi="Palatino Linotype"/>
          <w:i/>
          <w:iCs/>
        </w:rPr>
        <w:t>condemnatio</w:t>
      </w:r>
      <w:proofErr w:type="spellEnd"/>
      <w:r w:rsidR="00170504" w:rsidRPr="005D273E">
        <w:rPr>
          <w:rFonts w:ascii="Palatino Linotype" w:hAnsi="Palatino Linotype"/>
        </w:rPr>
        <w:t xml:space="preserve"> figura il nome del </w:t>
      </w:r>
      <w:r w:rsidR="00170504" w:rsidRPr="005D273E">
        <w:rPr>
          <w:rFonts w:ascii="Palatino Linotype" w:hAnsi="Palatino Linotype"/>
          <w:i/>
          <w:iCs/>
        </w:rPr>
        <w:t>pater</w:t>
      </w:r>
      <w:r w:rsidR="00170504" w:rsidRPr="005D273E">
        <w:rPr>
          <w:rFonts w:ascii="Palatino Linotype" w:hAnsi="Palatino Linotype"/>
        </w:rPr>
        <w:t xml:space="preserve"> o del </w:t>
      </w:r>
      <w:r w:rsidR="00170504" w:rsidRPr="005D273E">
        <w:rPr>
          <w:rFonts w:ascii="Palatino Linotype" w:hAnsi="Palatino Linotype"/>
          <w:i/>
          <w:iCs/>
        </w:rPr>
        <w:t>dominus</w:t>
      </w:r>
      <w:r w:rsidR="00170504" w:rsidRPr="005D273E">
        <w:rPr>
          <w:rFonts w:ascii="Palatino Linotype" w:hAnsi="Palatino Linotype"/>
        </w:rPr>
        <w:t>.</w:t>
      </w:r>
    </w:p>
    <w:p w:rsidR="00170504" w:rsidRPr="005D273E" w:rsidRDefault="00352045" w:rsidP="00170504">
      <w:pPr>
        <w:widowControl w:val="0"/>
        <w:spacing w:after="0" w:line="240" w:lineRule="auto"/>
        <w:jc w:val="both"/>
        <w:rPr>
          <w:rFonts w:ascii="Palatino Linotype" w:hAnsi="Palatino Linotype"/>
        </w:rPr>
      </w:pPr>
      <w:r w:rsidRPr="005D273E">
        <w:rPr>
          <w:rFonts w:ascii="Palatino Linotype" w:hAnsi="Palatino Linotype"/>
        </w:rPr>
        <w:t>Ne parla Gaio a 4, 86-87:</w:t>
      </w:r>
    </w:p>
    <w:p w:rsidR="00352045" w:rsidRPr="005D273E" w:rsidRDefault="00352045" w:rsidP="00170504">
      <w:pPr>
        <w:widowControl w:val="0"/>
        <w:spacing w:after="0" w:line="240" w:lineRule="auto"/>
        <w:jc w:val="both"/>
        <w:rPr>
          <w:rFonts w:ascii="Palatino Linotype" w:hAnsi="Palatino Linotype"/>
        </w:rPr>
      </w:pPr>
    </w:p>
    <w:p w:rsidR="00614EF6" w:rsidRDefault="00614EF6" w:rsidP="00CF06B4">
      <w:pPr>
        <w:widowControl w:val="0"/>
        <w:spacing w:after="0" w:line="240" w:lineRule="auto"/>
        <w:jc w:val="both"/>
        <w:rPr>
          <w:rFonts w:ascii="Palatino Linotype" w:hAnsi="Palatino Linotype"/>
          <w:sz w:val="20"/>
          <w:szCs w:val="20"/>
        </w:rPr>
        <w:sectPr w:rsidR="00614EF6" w:rsidSect="005D273E">
          <w:type w:val="continuous"/>
          <w:pgSz w:w="11906" w:h="16838" w:code="9"/>
          <w:pgMar w:top="1134" w:right="1134" w:bottom="1134" w:left="1134" w:header="737" w:footer="737" w:gutter="0"/>
          <w:cols w:space="708"/>
          <w:docGrid w:linePitch="360"/>
        </w:sectPr>
      </w:pPr>
      <w:bookmarkStart w:id="5" w:name="86"/>
    </w:p>
    <w:p w:rsidR="00CF06B4" w:rsidRPr="00614EF6" w:rsidRDefault="009674CD" w:rsidP="00CF06B4">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Gai 4, </w:t>
      </w:r>
      <w:r w:rsidR="00CF06B4" w:rsidRPr="005D273E">
        <w:rPr>
          <w:rFonts w:ascii="Palatino Linotype" w:hAnsi="Palatino Linotype"/>
          <w:sz w:val="20"/>
          <w:szCs w:val="20"/>
        </w:rPr>
        <w:t>86.</w:t>
      </w:r>
      <w:bookmarkEnd w:id="5"/>
      <w:r w:rsidR="00CF06B4" w:rsidRPr="005D273E">
        <w:rPr>
          <w:rFonts w:ascii="Palatino Linotype" w:hAnsi="Palatino Linotype"/>
          <w:sz w:val="20"/>
          <w:szCs w:val="20"/>
        </w:rPr>
        <w:t xml:space="preserve"> </w:t>
      </w:r>
      <w:r w:rsidR="00CF06B4" w:rsidRPr="00614EF6">
        <w:rPr>
          <w:rFonts w:ascii="Palatino Linotype" w:hAnsi="Palatino Linotype"/>
          <w:sz w:val="20"/>
          <w:szCs w:val="20"/>
        </w:rPr>
        <w:t xml:space="preserve">Qui </w:t>
      </w:r>
      <w:proofErr w:type="spellStart"/>
      <w:r w:rsidR="00CF06B4" w:rsidRPr="00614EF6">
        <w:rPr>
          <w:rFonts w:ascii="Palatino Linotype" w:hAnsi="Palatino Linotype"/>
          <w:sz w:val="20"/>
          <w:szCs w:val="20"/>
        </w:rPr>
        <w:t>autem</w:t>
      </w:r>
      <w:proofErr w:type="spellEnd"/>
      <w:r w:rsidR="00CF06B4" w:rsidRPr="00614EF6">
        <w:rPr>
          <w:rFonts w:ascii="Palatino Linotype" w:hAnsi="Palatino Linotype"/>
          <w:sz w:val="20"/>
          <w:szCs w:val="20"/>
        </w:rPr>
        <w:t xml:space="preserve"> alieno nomine </w:t>
      </w:r>
      <w:proofErr w:type="spellStart"/>
      <w:r w:rsidR="00CF06B4" w:rsidRPr="00614EF6">
        <w:rPr>
          <w:rFonts w:ascii="Palatino Linotype" w:hAnsi="Palatino Linotype"/>
          <w:sz w:val="20"/>
          <w:szCs w:val="20"/>
        </w:rPr>
        <w:t>agit</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intentionem</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quidem</w:t>
      </w:r>
      <w:proofErr w:type="spellEnd"/>
      <w:r w:rsidR="00CF06B4" w:rsidRPr="00614EF6">
        <w:rPr>
          <w:rFonts w:ascii="Palatino Linotype" w:hAnsi="Palatino Linotype"/>
          <w:sz w:val="20"/>
          <w:szCs w:val="20"/>
        </w:rPr>
        <w:t xml:space="preserve"> ex persona domini </w:t>
      </w:r>
      <w:proofErr w:type="spellStart"/>
      <w:r w:rsidR="00CF06B4" w:rsidRPr="00614EF6">
        <w:rPr>
          <w:rFonts w:ascii="Palatino Linotype" w:hAnsi="Palatino Linotype"/>
          <w:sz w:val="20"/>
          <w:szCs w:val="20"/>
        </w:rPr>
        <w:t>sumit</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condemnationem</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autem</w:t>
      </w:r>
      <w:proofErr w:type="spellEnd"/>
      <w:r w:rsidR="00CF06B4" w:rsidRPr="00614EF6">
        <w:rPr>
          <w:rFonts w:ascii="Palatino Linotype" w:hAnsi="Palatino Linotype"/>
          <w:sz w:val="20"/>
          <w:szCs w:val="20"/>
        </w:rPr>
        <w:t xml:space="preserve"> in </w:t>
      </w:r>
      <w:proofErr w:type="spellStart"/>
      <w:r w:rsidR="00CF06B4" w:rsidRPr="00614EF6">
        <w:rPr>
          <w:rFonts w:ascii="Palatino Linotype" w:hAnsi="Palatino Linotype"/>
          <w:sz w:val="20"/>
          <w:szCs w:val="20"/>
        </w:rPr>
        <w:t>suam</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personam</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convertit</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Nam</w:t>
      </w:r>
      <w:proofErr w:type="spellEnd"/>
      <w:r w:rsidR="00CF06B4" w:rsidRPr="00614EF6">
        <w:rPr>
          <w:rFonts w:ascii="Palatino Linotype" w:hAnsi="Palatino Linotype"/>
          <w:sz w:val="20"/>
          <w:szCs w:val="20"/>
        </w:rPr>
        <w:t xml:space="preserve"> si verbi </w:t>
      </w:r>
      <w:proofErr w:type="spellStart"/>
      <w:r w:rsidR="00CF06B4" w:rsidRPr="00614EF6">
        <w:rPr>
          <w:rFonts w:ascii="Palatino Linotype" w:hAnsi="Palatino Linotype"/>
          <w:sz w:val="20"/>
          <w:szCs w:val="20"/>
        </w:rPr>
        <w:t>gratia</w:t>
      </w:r>
      <w:proofErr w:type="spellEnd"/>
      <w:r w:rsidR="00CF06B4" w:rsidRPr="00614EF6">
        <w:rPr>
          <w:rFonts w:ascii="Palatino Linotype" w:hAnsi="Palatino Linotype"/>
          <w:sz w:val="20"/>
          <w:szCs w:val="20"/>
        </w:rPr>
        <w:t xml:space="preserve"> L. </w:t>
      </w:r>
      <w:proofErr w:type="spellStart"/>
      <w:r w:rsidR="00CF06B4" w:rsidRPr="00614EF6">
        <w:rPr>
          <w:rFonts w:ascii="Palatino Linotype" w:hAnsi="Palatino Linotype"/>
          <w:sz w:val="20"/>
          <w:szCs w:val="20"/>
        </w:rPr>
        <w:t>Titius</w:t>
      </w:r>
      <w:proofErr w:type="spellEnd"/>
      <w:r w:rsidR="00CF06B4" w:rsidRPr="00614EF6">
        <w:rPr>
          <w:rFonts w:ascii="Palatino Linotype" w:hAnsi="Palatino Linotype"/>
          <w:sz w:val="20"/>
          <w:szCs w:val="20"/>
        </w:rPr>
        <w:t xml:space="preserve"> pro P. </w:t>
      </w:r>
      <w:proofErr w:type="spellStart"/>
      <w:r w:rsidR="00CF06B4" w:rsidRPr="00614EF6">
        <w:rPr>
          <w:rFonts w:ascii="Palatino Linotype" w:hAnsi="Palatino Linotype"/>
          <w:sz w:val="20"/>
          <w:szCs w:val="20"/>
        </w:rPr>
        <w:t>Mevio</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agat</w:t>
      </w:r>
      <w:proofErr w:type="spellEnd"/>
      <w:r w:rsidR="00CF06B4" w:rsidRPr="00614EF6">
        <w:rPr>
          <w:rFonts w:ascii="Palatino Linotype" w:hAnsi="Palatino Linotype"/>
          <w:sz w:val="20"/>
          <w:szCs w:val="20"/>
        </w:rPr>
        <w:t xml:space="preserve">, ita formula </w:t>
      </w:r>
      <w:proofErr w:type="spellStart"/>
      <w:r w:rsidR="00CF06B4" w:rsidRPr="00614EF6">
        <w:rPr>
          <w:rFonts w:ascii="Palatino Linotype" w:hAnsi="Palatino Linotype"/>
          <w:sz w:val="20"/>
          <w:szCs w:val="20"/>
        </w:rPr>
        <w:t>concipitur</w:t>
      </w:r>
      <w:proofErr w:type="spellEnd"/>
      <w:r w:rsidR="00614EF6">
        <w:rPr>
          <w:rFonts w:ascii="Palatino Linotype" w:hAnsi="Palatino Linotype"/>
          <w:smallCaps/>
          <w:sz w:val="20"/>
          <w:szCs w:val="20"/>
        </w:rPr>
        <w:t xml:space="preserve">: si </w:t>
      </w:r>
      <w:proofErr w:type="spellStart"/>
      <w:r w:rsidR="00614EF6">
        <w:rPr>
          <w:rFonts w:ascii="Palatino Linotype" w:hAnsi="Palatino Linotype"/>
          <w:smallCaps/>
          <w:sz w:val="20"/>
          <w:szCs w:val="20"/>
        </w:rPr>
        <w:t>paret</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numerium</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negidium</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publio</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mevio</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sestertium</w:t>
      </w:r>
      <w:proofErr w:type="spellEnd"/>
      <w:r w:rsidR="00614EF6">
        <w:rPr>
          <w:rFonts w:ascii="Palatino Linotype" w:hAnsi="Palatino Linotype"/>
          <w:smallCaps/>
          <w:sz w:val="20"/>
          <w:szCs w:val="20"/>
        </w:rPr>
        <w:t xml:space="preserve"> x milia dare </w:t>
      </w:r>
      <w:proofErr w:type="spellStart"/>
      <w:r w:rsidR="00614EF6">
        <w:rPr>
          <w:rFonts w:ascii="Palatino Linotype" w:hAnsi="Palatino Linotype"/>
          <w:smallCaps/>
          <w:sz w:val="20"/>
          <w:szCs w:val="20"/>
        </w:rPr>
        <w:t>oportere</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iudex</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numerium</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negidium</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lucio</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titio</w:t>
      </w:r>
      <w:proofErr w:type="spellEnd"/>
      <w:r w:rsidR="00614EF6">
        <w:rPr>
          <w:rFonts w:ascii="Palatino Linotype" w:hAnsi="Palatino Linotype"/>
          <w:smallCaps/>
          <w:sz w:val="20"/>
          <w:szCs w:val="20"/>
        </w:rPr>
        <w:t xml:space="preserve"> </w:t>
      </w:r>
      <w:proofErr w:type="spellStart"/>
      <w:r w:rsidR="00614EF6">
        <w:rPr>
          <w:rFonts w:ascii="Palatino Linotype" w:hAnsi="Palatino Linotype"/>
          <w:smallCaps/>
          <w:sz w:val="20"/>
          <w:szCs w:val="20"/>
        </w:rPr>
        <w:t>sestertiu</w:t>
      </w:r>
      <w:r w:rsidR="00CF06B4" w:rsidRPr="00614EF6">
        <w:rPr>
          <w:rFonts w:ascii="Palatino Linotype" w:hAnsi="Palatino Linotype"/>
          <w:smallCaps/>
          <w:sz w:val="20"/>
          <w:szCs w:val="20"/>
        </w:rPr>
        <w:t>m</w:t>
      </w:r>
      <w:proofErr w:type="spellEnd"/>
      <w:r w:rsidR="00CF06B4" w:rsidRPr="00614EF6">
        <w:rPr>
          <w:rFonts w:ascii="Palatino Linotype" w:hAnsi="Palatino Linotype"/>
          <w:smallCaps/>
          <w:sz w:val="20"/>
          <w:szCs w:val="20"/>
        </w:rPr>
        <w:t xml:space="preserve"> x milia </w:t>
      </w:r>
      <w:proofErr w:type="spellStart"/>
      <w:r w:rsidR="00CF06B4" w:rsidRPr="00614EF6">
        <w:rPr>
          <w:rFonts w:ascii="Palatino Linotype" w:hAnsi="Palatino Linotype"/>
          <w:smallCaps/>
          <w:sz w:val="20"/>
          <w:szCs w:val="20"/>
        </w:rPr>
        <w:t>condemna</w:t>
      </w:r>
      <w:proofErr w:type="spellEnd"/>
      <w:r w:rsidR="00CF06B4" w:rsidRPr="00614EF6">
        <w:rPr>
          <w:rFonts w:ascii="Palatino Linotype" w:hAnsi="Palatino Linotype"/>
          <w:smallCaps/>
          <w:sz w:val="20"/>
          <w:szCs w:val="20"/>
        </w:rPr>
        <w:t xml:space="preserve">. </w:t>
      </w:r>
      <w:proofErr w:type="spellStart"/>
      <w:r w:rsidR="00CF06B4" w:rsidRPr="00614EF6">
        <w:rPr>
          <w:rFonts w:ascii="Palatino Linotype" w:hAnsi="Palatino Linotype"/>
          <w:smallCaps/>
          <w:sz w:val="20"/>
          <w:szCs w:val="20"/>
        </w:rPr>
        <w:t>si</w:t>
      </w:r>
      <w:proofErr w:type="spellEnd"/>
      <w:r w:rsidR="00CF06B4" w:rsidRPr="00614EF6">
        <w:rPr>
          <w:rFonts w:ascii="Palatino Linotype" w:hAnsi="Palatino Linotype"/>
          <w:smallCaps/>
          <w:sz w:val="20"/>
          <w:szCs w:val="20"/>
        </w:rPr>
        <w:t xml:space="preserve"> non </w:t>
      </w:r>
      <w:proofErr w:type="spellStart"/>
      <w:r w:rsidR="00CF06B4" w:rsidRPr="00614EF6">
        <w:rPr>
          <w:rFonts w:ascii="Palatino Linotype" w:hAnsi="Palatino Linotype"/>
          <w:smallCaps/>
          <w:sz w:val="20"/>
          <w:szCs w:val="20"/>
        </w:rPr>
        <w:t>paret</w:t>
      </w:r>
      <w:proofErr w:type="spellEnd"/>
      <w:r w:rsidR="00CF06B4" w:rsidRPr="00614EF6">
        <w:rPr>
          <w:rFonts w:ascii="Palatino Linotype" w:hAnsi="Palatino Linotype"/>
          <w:smallCaps/>
          <w:sz w:val="20"/>
          <w:szCs w:val="20"/>
        </w:rPr>
        <w:t xml:space="preserve">, </w:t>
      </w:r>
      <w:proofErr w:type="spellStart"/>
      <w:r w:rsidR="00CF06B4" w:rsidRPr="00614EF6">
        <w:rPr>
          <w:rFonts w:ascii="Palatino Linotype" w:hAnsi="Palatino Linotype"/>
          <w:smallCaps/>
          <w:sz w:val="20"/>
          <w:szCs w:val="20"/>
        </w:rPr>
        <w:t>absolve</w:t>
      </w:r>
      <w:proofErr w:type="spellEnd"/>
      <w:r w:rsidR="00CF06B4" w:rsidRPr="00614EF6">
        <w:rPr>
          <w:rFonts w:ascii="Palatino Linotype" w:hAnsi="Palatino Linotype"/>
          <w:sz w:val="20"/>
          <w:szCs w:val="20"/>
        </w:rPr>
        <w:t xml:space="preserve">; in rem </w:t>
      </w:r>
      <w:proofErr w:type="spellStart"/>
      <w:r w:rsidR="00CF06B4" w:rsidRPr="00614EF6">
        <w:rPr>
          <w:rFonts w:ascii="Palatino Linotype" w:hAnsi="Palatino Linotype"/>
          <w:sz w:val="20"/>
          <w:szCs w:val="20"/>
        </w:rPr>
        <w:t>quoque</w:t>
      </w:r>
      <w:proofErr w:type="spellEnd"/>
      <w:r w:rsidR="00CF06B4" w:rsidRPr="00614EF6">
        <w:rPr>
          <w:rFonts w:ascii="Palatino Linotype" w:hAnsi="Palatino Linotype"/>
          <w:sz w:val="20"/>
          <w:szCs w:val="20"/>
        </w:rPr>
        <w:t xml:space="preserve"> si </w:t>
      </w:r>
      <w:proofErr w:type="spellStart"/>
      <w:r w:rsidR="00CF06B4" w:rsidRPr="00614EF6">
        <w:rPr>
          <w:rFonts w:ascii="Palatino Linotype" w:hAnsi="Palatino Linotype"/>
          <w:sz w:val="20"/>
          <w:szCs w:val="20"/>
        </w:rPr>
        <w:t>agat</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intendit</w:t>
      </w:r>
      <w:proofErr w:type="spellEnd"/>
      <w:r w:rsidR="00CF06B4" w:rsidRPr="00614EF6">
        <w:rPr>
          <w:rFonts w:ascii="Palatino Linotype" w:hAnsi="Palatino Linotype"/>
          <w:sz w:val="20"/>
          <w:szCs w:val="20"/>
        </w:rPr>
        <w:t xml:space="preserve">: </w:t>
      </w:r>
      <w:proofErr w:type="spellStart"/>
      <w:r w:rsidR="00614EF6">
        <w:rPr>
          <w:rFonts w:ascii="Palatino Linotype" w:hAnsi="Palatino Linotype"/>
          <w:smallCaps/>
          <w:sz w:val="20"/>
          <w:szCs w:val="20"/>
        </w:rPr>
        <w:t>pu</w:t>
      </w:r>
      <w:r w:rsidR="00CF06B4" w:rsidRPr="00614EF6">
        <w:rPr>
          <w:rFonts w:ascii="Palatino Linotype" w:hAnsi="Palatino Linotype"/>
          <w:smallCaps/>
          <w:sz w:val="20"/>
          <w:szCs w:val="20"/>
        </w:rPr>
        <w:t>blii</w:t>
      </w:r>
      <w:proofErr w:type="spellEnd"/>
      <w:r w:rsidR="00CF06B4" w:rsidRPr="00614EF6">
        <w:rPr>
          <w:rFonts w:ascii="Palatino Linotype" w:hAnsi="Palatino Linotype"/>
          <w:smallCaps/>
          <w:sz w:val="20"/>
          <w:szCs w:val="20"/>
        </w:rPr>
        <w:t xml:space="preserve"> </w:t>
      </w:r>
      <w:proofErr w:type="spellStart"/>
      <w:r w:rsidR="00CF06B4" w:rsidRPr="00614EF6">
        <w:rPr>
          <w:rFonts w:ascii="Palatino Linotype" w:hAnsi="Palatino Linotype"/>
          <w:smallCaps/>
          <w:sz w:val="20"/>
          <w:szCs w:val="20"/>
        </w:rPr>
        <w:t>mev</w:t>
      </w:r>
      <w:r w:rsidR="00614EF6">
        <w:rPr>
          <w:rFonts w:ascii="Palatino Linotype" w:hAnsi="Palatino Linotype"/>
          <w:smallCaps/>
          <w:sz w:val="20"/>
          <w:szCs w:val="20"/>
        </w:rPr>
        <w:t>ii</w:t>
      </w:r>
      <w:proofErr w:type="spellEnd"/>
      <w:r w:rsidR="00614EF6">
        <w:rPr>
          <w:rFonts w:ascii="Palatino Linotype" w:hAnsi="Palatino Linotype"/>
          <w:smallCaps/>
          <w:sz w:val="20"/>
          <w:szCs w:val="20"/>
        </w:rPr>
        <w:t xml:space="preserve"> rem esse ex iu</w:t>
      </w:r>
      <w:r w:rsidR="00CF06B4" w:rsidRPr="00614EF6">
        <w:rPr>
          <w:rFonts w:ascii="Palatino Linotype" w:hAnsi="Palatino Linotype"/>
          <w:smallCaps/>
          <w:sz w:val="20"/>
          <w:szCs w:val="20"/>
        </w:rPr>
        <w:t xml:space="preserve">re </w:t>
      </w:r>
      <w:proofErr w:type="spellStart"/>
      <w:r w:rsidR="00CF06B4" w:rsidRPr="00614EF6">
        <w:rPr>
          <w:rFonts w:ascii="Palatino Linotype" w:hAnsi="Palatino Linotype"/>
          <w:smallCaps/>
          <w:sz w:val="20"/>
          <w:szCs w:val="20"/>
        </w:rPr>
        <w:t>qviritivm</w:t>
      </w:r>
      <w:proofErr w:type="spellEnd"/>
      <w:r w:rsidR="00CF06B4" w:rsidRPr="00614EF6">
        <w:rPr>
          <w:rFonts w:ascii="Palatino Linotype" w:hAnsi="Palatino Linotype"/>
          <w:sz w:val="20"/>
          <w:szCs w:val="20"/>
        </w:rPr>
        <w:t xml:space="preserve">, et </w:t>
      </w:r>
      <w:proofErr w:type="spellStart"/>
      <w:r w:rsidR="00CF06B4" w:rsidRPr="00614EF6">
        <w:rPr>
          <w:rFonts w:ascii="Palatino Linotype" w:hAnsi="Palatino Linotype"/>
          <w:sz w:val="20"/>
          <w:szCs w:val="20"/>
        </w:rPr>
        <w:t>condemnationem</w:t>
      </w:r>
      <w:proofErr w:type="spellEnd"/>
      <w:r w:rsidR="00CF06B4" w:rsidRPr="00614EF6">
        <w:rPr>
          <w:rFonts w:ascii="Palatino Linotype" w:hAnsi="Palatino Linotype"/>
          <w:sz w:val="20"/>
          <w:szCs w:val="20"/>
        </w:rPr>
        <w:t xml:space="preserve"> in </w:t>
      </w:r>
      <w:proofErr w:type="spellStart"/>
      <w:r w:rsidR="00CF06B4" w:rsidRPr="00614EF6">
        <w:rPr>
          <w:rFonts w:ascii="Palatino Linotype" w:hAnsi="Palatino Linotype"/>
          <w:sz w:val="20"/>
          <w:szCs w:val="20"/>
        </w:rPr>
        <w:t>suam</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personam</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convertit</w:t>
      </w:r>
      <w:proofErr w:type="spellEnd"/>
      <w:r w:rsidR="00CF06B4" w:rsidRPr="00614EF6">
        <w:rPr>
          <w:rFonts w:ascii="Palatino Linotype" w:hAnsi="Palatino Linotype"/>
          <w:sz w:val="20"/>
          <w:szCs w:val="20"/>
        </w:rPr>
        <w:t xml:space="preserve">. </w:t>
      </w:r>
      <w:bookmarkStart w:id="6" w:name="87"/>
      <w:r w:rsidR="00CF06B4" w:rsidRPr="00614EF6">
        <w:rPr>
          <w:rFonts w:ascii="Palatino Linotype" w:hAnsi="Palatino Linotype"/>
          <w:sz w:val="20"/>
          <w:szCs w:val="20"/>
        </w:rPr>
        <w:t>87.</w:t>
      </w:r>
      <w:bookmarkEnd w:id="6"/>
      <w:r w:rsidR="00CF06B4" w:rsidRPr="00614EF6">
        <w:rPr>
          <w:rFonts w:ascii="Palatino Linotype" w:hAnsi="Palatino Linotype"/>
          <w:sz w:val="20"/>
          <w:szCs w:val="20"/>
        </w:rPr>
        <w:t xml:space="preserve"> Ab </w:t>
      </w:r>
      <w:proofErr w:type="spellStart"/>
      <w:r w:rsidR="00CF06B4" w:rsidRPr="00614EF6">
        <w:rPr>
          <w:rFonts w:ascii="Palatino Linotype" w:hAnsi="Palatino Linotype"/>
          <w:sz w:val="20"/>
          <w:szCs w:val="20"/>
        </w:rPr>
        <w:t>adversarii</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quoque</w:t>
      </w:r>
      <w:proofErr w:type="spellEnd"/>
      <w:r w:rsidR="00CF06B4" w:rsidRPr="00614EF6">
        <w:rPr>
          <w:rFonts w:ascii="Palatino Linotype" w:hAnsi="Palatino Linotype"/>
          <w:sz w:val="20"/>
          <w:szCs w:val="20"/>
        </w:rPr>
        <w:t xml:space="preserve"> parte si </w:t>
      </w:r>
      <w:proofErr w:type="spellStart"/>
      <w:r w:rsidR="00CF06B4" w:rsidRPr="00614EF6">
        <w:rPr>
          <w:rFonts w:ascii="Palatino Linotype" w:hAnsi="Palatino Linotype"/>
          <w:sz w:val="20"/>
          <w:szCs w:val="20"/>
        </w:rPr>
        <w:t>interveniat</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aliquis</w:t>
      </w:r>
      <w:proofErr w:type="spellEnd"/>
      <w:r w:rsidR="00CF06B4" w:rsidRPr="00614EF6">
        <w:rPr>
          <w:rFonts w:ascii="Palatino Linotype" w:hAnsi="Palatino Linotype"/>
          <w:sz w:val="20"/>
          <w:szCs w:val="20"/>
        </w:rPr>
        <w:t xml:space="preserve">, cum quo actio </w:t>
      </w:r>
      <w:proofErr w:type="spellStart"/>
      <w:r w:rsidR="00CF06B4" w:rsidRPr="00614EF6">
        <w:rPr>
          <w:rFonts w:ascii="Palatino Linotype" w:hAnsi="Palatino Linotype"/>
          <w:sz w:val="20"/>
          <w:szCs w:val="20"/>
        </w:rPr>
        <w:t>constituitur</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intenditur</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dominum</w:t>
      </w:r>
      <w:proofErr w:type="spellEnd"/>
      <w:r w:rsidR="00CF06B4" w:rsidRPr="00614EF6">
        <w:rPr>
          <w:rFonts w:ascii="Palatino Linotype" w:hAnsi="Palatino Linotype"/>
          <w:sz w:val="20"/>
          <w:szCs w:val="20"/>
        </w:rPr>
        <w:t xml:space="preserve"> </w:t>
      </w:r>
      <w:r w:rsidR="00CF06B4" w:rsidRPr="00614EF6">
        <w:rPr>
          <w:rFonts w:ascii="Palatino Linotype" w:hAnsi="Palatino Linotype"/>
          <w:smallCaps/>
          <w:sz w:val="20"/>
          <w:szCs w:val="20"/>
        </w:rPr>
        <w:t xml:space="preserve">dare </w:t>
      </w:r>
      <w:proofErr w:type="spellStart"/>
      <w:r w:rsidR="00CF06B4" w:rsidRPr="00614EF6">
        <w:rPr>
          <w:rFonts w:ascii="Palatino Linotype" w:hAnsi="Palatino Linotype"/>
          <w:smallCaps/>
          <w:sz w:val="20"/>
          <w:szCs w:val="20"/>
        </w:rPr>
        <w:t>oportere</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condemnatio</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autem</w:t>
      </w:r>
      <w:proofErr w:type="spellEnd"/>
      <w:r w:rsidR="00CF06B4" w:rsidRPr="00614EF6">
        <w:rPr>
          <w:rFonts w:ascii="Palatino Linotype" w:hAnsi="Palatino Linotype"/>
          <w:sz w:val="20"/>
          <w:szCs w:val="20"/>
        </w:rPr>
        <w:t xml:space="preserve"> in </w:t>
      </w:r>
      <w:proofErr w:type="spellStart"/>
      <w:r w:rsidR="00CF06B4" w:rsidRPr="00614EF6">
        <w:rPr>
          <w:rFonts w:ascii="Palatino Linotype" w:hAnsi="Palatino Linotype"/>
          <w:sz w:val="20"/>
          <w:szCs w:val="20"/>
        </w:rPr>
        <w:t>eius</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personam</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convertitur</w:t>
      </w:r>
      <w:proofErr w:type="spellEnd"/>
      <w:r w:rsidR="00CF06B4" w:rsidRPr="00614EF6">
        <w:rPr>
          <w:rFonts w:ascii="Palatino Linotype" w:hAnsi="Palatino Linotype"/>
          <w:sz w:val="20"/>
          <w:szCs w:val="20"/>
        </w:rPr>
        <w:t xml:space="preserve">, qui </w:t>
      </w:r>
      <w:proofErr w:type="spellStart"/>
      <w:r w:rsidR="00CF06B4" w:rsidRPr="00614EF6">
        <w:rPr>
          <w:rFonts w:ascii="Palatino Linotype" w:hAnsi="Palatino Linotype"/>
          <w:sz w:val="20"/>
          <w:szCs w:val="20"/>
        </w:rPr>
        <w:t>iudicium</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acceperit</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sed</w:t>
      </w:r>
      <w:proofErr w:type="spellEnd"/>
      <w:r w:rsidR="00CF06B4" w:rsidRPr="00614EF6">
        <w:rPr>
          <w:rFonts w:ascii="Palatino Linotype" w:hAnsi="Palatino Linotype"/>
          <w:sz w:val="20"/>
          <w:szCs w:val="20"/>
        </w:rPr>
        <w:t xml:space="preserve"> cum in rem </w:t>
      </w:r>
      <w:proofErr w:type="spellStart"/>
      <w:r w:rsidR="00CF06B4" w:rsidRPr="00614EF6">
        <w:rPr>
          <w:rFonts w:ascii="Palatino Linotype" w:hAnsi="Palatino Linotype"/>
          <w:sz w:val="20"/>
          <w:szCs w:val="20"/>
        </w:rPr>
        <w:t>agitur</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nihil</w:t>
      </w:r>
      <w:proofErr w:type="spellEnd"/>
      <w:r w:rsidR="00CF06B4" w:rsidRPr="00614EF6">
        <w:rPr>
          <w:rFonts w:ascii="Palatino Linotype" w:hAnsi="Palatino Linotype"/>
          <w:sz w:val="20"/>
          <w:szCs w:val="20"/>
        </w:rPr>
        <w:t xml:space="preserve"> in </w:t>
      </w:r>
      <w:proofErr w:type="spellStart"/>
      <w:r w:rsidR="00CF06B4" w:rsidRPr="00614EF6">
        <w:rPr>
          <w:rFonts w:ascii="Palatino Linotype" w:hAnsi="Palatino Linotype"/>
          <w:sz w:val="20"/>
          <w:szCs w:val="20"/>
        </w:rPr>
        <w:t>intentione</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facit</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eius</w:t>
      </w:r>
      <w:proofErr w:type="spellEnd"/>
      <w:r w:rsidR="00CF06B4" w:rsidRPr="00614EF6">
        <w:rPr>
          <w:rFonts w:ascii="Palatino Linotype" w:hAnsi="Palatino Linotype"/>
          <w:sz w:val="20"/>
          <w:szCs w:val="20"/>
        </w:rPr>
        <w:t xml:space="preserve"> persona, cum quo </w:t>
      </w:r>
      <w:proofErr w:type="spellStart"/>
      <w:r w:rsidR="00CF06B4" w:rsidRPr="00614EF6">
        <w:rPr>
          <w:rFonts w:ascii="Palatino Linotype" w:hAnsi="Palatino Linotype"/>
          <w:sz w:val="20"/>
          <w:szCs w:val="20"/>
        </w:rPr>
        <w:t>agitur</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sive</w:t>
      </w:r>
      <w:proofErr w:type="spellEnd"/>
      <w:r w:rsidR="00CF06B4" w:rsidRPr="00614EF6">
        <w:rPr>
          <w:rFonts w:ascii="Palatino Linotype" w:hAnsi="Palatino Linotype"/>
          <w:sz w:val="20"/>
          <w:szCs w:val="20"/>
        </w:rPr>
        <w:t xml:space="preserve"> suo nomine </w:t>
      </w:r>
      <w:proofErr w:type="spellStart"/>
      <w:r w:rsidR="00CF06B4" w:rsidRPr="00614EF6">
        <w:rPr>
          <w:rFonts w:ascii="Palatino Linotype" w:hAnsi="Palatino Linotype"/>
          <w:sz w:val="20"/>
          <w:szCs w:val="20"/>
        </w:rPr>
        <w:t>sive</w:t>
      </w:r>
      <w:proofErr w:type="spellEnd"/>
      <w:r w:rsidR="00CF06B4" w:rsidRPr="00614EF6">
        <w:rPr>
          <w:rFonts w:ascii="Palatino Linotype" w:hAnsi="Palatino Linotype"/>
          <w:sz w:val="20"/>
          <w:szCs w:val="20"/>
        </w:rPr>
        <w:t xml:space="preserve"> alieno </w:t>
      </w:r>
      <w:proofErr w:type="spellStart"/>
      <w:r w:rsidR="00CF06B4" w:rsidRPr="00614EF6">
        <w:rPr>
          <w:rFonts w:ascii="Palatino Linotype" w:hAnsi="Palatino Linotype"/>
          <w:sz w:val="20"/>
          <w:szCs w:val="20"/>
        </w:rPr>
        <w:t>aliquis</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iudicio</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interveniat</w:t>
      </w:r>
      <w:proofErr w:type="spellEnd"/>
      <w:r w:rsidR="00CF06B4" w:rsidRPr="00614EF6">
        <w:rPr>
          <w:rFonts w:ascii="Palatino Linotype" w:hAnsi="Palatino Linotype"/>
          <w:sz w:val="20"/>
          <w:szCs w:val="20"/>
        </w:rPr>
        <w:t xml:space="preserve">; tantum </w:t>
      </w:r>
      <w:proofErr w:type="spellStart"/>
      <w:r w:rsidR="00CF06B4" w:rsidRPr="00614EF6">
        <w:rPr>
          <w:rFonts w:ascii="Palatino Linotype" w:hAnsi="Palatino Linotype"/>
          <w:sz w:val="20"/>
          <w:szCs w:val="20"/>
        </w:rPr>
        <w:t>enim</w:t>
      </w:r>
      <w:proofErr w:type="spellEnd"/>
      <w:r w:rsidR="00CF06B4" w:rsidRPr="00614EF6">
        <w:rPr>
          <w:rFonts w:ascii="Palatino Linotype" w:hAnsi="Palatino Linotype"/>
          <w:sz w:val="20"/>
          <w:szCs w:val="20"/>
        </w:rPr>
        <w:t xml:space="preserve"> </w:t>
      </w:r>
      <w:proofErr w:type="spellStart"/>
      <w:r w:rsidR="00CF06B4" w:rsidRPr="00614EF6">
        <w:rPr>
          <w:rFonts w:ascii="Palatino Linotype" w:hAnsi="Palatino Linotype"/>
          <w:sz w:val="20"/>
          <w:szCs w:val="20"/>
        </w:rPr>
        <w:t>intenditur</w:t>
      </w:r>
      <w:proofErr w:type="spellEnd"/>
      <w:r w:rsidR="00CF06B4" w:rsidRPr="00614EF6">
        <w:rPr>
          <w:rFonts w:ascii="Palatino Linotype" w:hAnsi="Palatino Linotype"/>
          <w:sz w:val="20"/>
          <w:szCs w:val="20"/>
        </w:rPr>
        <w:t xml:space="preserve"> rem </w:t>
      </w:r>
      <w:proofErr w:type="spellStart"/>
      <w:r w:rsidR="00CF06B4" w:rsidRPr="00614EF6">
        <w:rPr>
          <w:rFonts w:ascii="Palatino Linotype" w:hAnsi="Palatino Linotype"/>
          <w:sz w:val="20"/>
          <w:szCs w:val="20"/>
        </w:rPr>
        <w:t>actoris</w:t>
      </w:r>
      <w:proofErr w:type="spellEnd"/>
      <w:r w:rsidR="00CF06B4" w:rsidRPr="00614EF6">
        <w:rPr>
          <w:rFonts w:ascii="Palatino Linotype" w:hAnsi="Palatino Linotype"/>
          <w:sz w:val="20"/>
          <w:szCs w:val="20"/>
        </w:rPr>
        <w:t xml:space="preserve"> esse. </w:t>
      </w:r>
    </w:p>
    <w:p w:rsidR="00254C14" w:rsidRDefault="00254C14" w:rsidP="00170504">
      <w:pPr>
        <w:widowControl w:val="0"/>
        <w:spacing w:after="0" w:line="240" w:lineRule="auto"/>
        <w:jc w:val="both"/>
        <w:rPr>
          <w:rFonts w:ascii="Palatino Linotype" w:hAnsi="Palatino Linotype"/>
          <w:sz w:val="20"/>
          <w:szCs w:val="20"/>
        </w:rPr>
      </w:pPr>
    </w:p>
    <w:p w:rsidR="00614EF6" w:rsidRPr="00614EF6" w:rsidRDefault="00614EF6" w:rsidP="00170504">
      <w:pPr>
        <w:widowControl w:val="0"/>
        <w:spacing w:after="0" w:line="240" w:lineRule="auto"/>
        <w:jc w:val="both"/>
        <w:rPr>
          <w:rFonts w:ascii="Palatino Linotype" w:hAnsi="Palatino Linotype"/>
          <w:sz w:val="20"/>
          <w:szCs w:val="20"/>
        </w:rPr>
      </w:pPr>
    </w:p>
    <w:p w:rsidR="00352045" w:rsidRPr="005D273E" w:rsidRDefault="00CF06B4" w:rsidP="00170504">
      <w:pPr>
        <w:widowControl w:val="0"/>
        <w:spacing w:after="0" w:line="240" w:lineRule="auto"/>
        <w:jc w:val="both"/>
        <w:rPr>
          <w:rFonts w:ascii="Palatino Linotype" w:hAnsi="Palatino Linotype"/>
        </w:rPr>
      </w:pPr>
      <w:r w:rsidRPr="005D273E">
        <w:rPr>
          <w:rFonts w:ascii="Palatino Linotype" w:hAnsi="Palatino Linotype"/>
          <w:sz w:val="20"/>
          <w:szCs w:val="20"/>
        </w:rPr>
        <w:t xml:space="preserve">86. Chi poi agisce in nome altrui, </w:t>
      </w:r>
      <w:r w:rsidR="002D1A20" w:rsidRPr="005D273E">
        <w:rPr>
          <w:rFonts w:ascii="Palatino Linotype" w:hAnsi="Palatino Linotype"/>
          <w:sz w:val="20"/>
          <w:szCs w:val="20"/>
        </w:rPr>
        <w:t>assume</w:t>
      </w:r>
      <w:r w:rsidRPr="005D273E">
        <w:rPr>
          <w:rFonts w:ascii="Palatino Linotype" w:hAnsi="Palatino Linotype"/>
          <w:sz w:val="20"/>
          <w:szCs w:val="20"/>
        </w:rPr>
        <w:t xml:space="preserve"> una pretesa nella persona del </w:t>
      </w:r>
      <w:r w:rsidRPr="005D273E">
        <w:rPr>
          <w:rFonts w:ascii="Palatino Linotype" w:hAnsi="Palatino Linotype"/>
          <w:i/>
          <w:sz w:val="20"/>
          <w:szCs w:val="20"/>
        </w:rPr>
        <w:t>dominus</w:t>
      </w:r>
      <w:r w:rsidRPr="005D273E">
        <w:rPr>
          <w:rFonts w:ascii="Palatino Linotype" w:hAnsi="Palatino Linotype"/>
          <w:sz w:val="20"/>
          <w:szCs w:val="20"/>
        </w:rPr>
        <w:t>, la condanna invece la converte sulla sua persona. Infatti se per dire L. T</w:t>
      </w:r>
      <w:r w:rsidR="00DC606D" w:rsidRPr="005D273E">
        <w:rPr>
          <w:rFonts w:ascii="Palatino Linotype" w:hAnsi="Palatino Linotype"/>
          <w:sz w:val="20"/>
          <w:szCs w:val="20"/>
        </w:rPr>
        <w:t xml:space="preserve">izio agisca </w:t>
      </w:r>
      <w:r w:rsidRPr="005D273E">
        <w:rPr>
          <w:rFonts w:ascii="Palatino Linotype" w:hAnsi="Palatino Linotype"/>
          <w:sz w:val="20"/>
          <w:szCs w:val="20"/>
        </w:rPr>
        <w:t>a</w:t>
      </w:r>
      <w:r w:rsidR="00DC606D" w:rsidRPr="005D273E">
        <w:rPr>
          <w:rFonts w:ascii="Palatino Linotype" w:hAnsi="Palatino Linotype"/>
          <w:sz w:val="20"/>
          <w:szCs w:val="20"/>
        </w:rPr>
        <w:t>l</w:t>
      </w:r>
      <w:r w:rsidRPr="005D273E">
        <w:rPr>
          <w:rFonts w:ascii="Palatino Linotype" w:hAnsi="Palatino Linotype"/>
          <w:sz w:val="20"/>
          <w:szCs w:val="20"/>
        </w:rPr>
        <w:t xml:space="preserve"> posto di P. Mevio, la formula è concepita così: </w:t>
      </w:r>
      <w:r w:rsidRPr="005D273E">
        <w:rPr>
          <w:rFonts w:ascii="Palatino Linotype" w:hAnsi="Palatino Linotype"/>
          <w:smallCaps/>
          <w:sz w:val="20"/>
          <w:szCs w:val="20"/>
        </w:rPr>
        <w:t xml:space="preserve">se sembra che </w:t>
      </w:r>
      <w:proofErr w:type="spellStart"/>
      <w:r w:rsidRPr="005D273E">
        <w:rPr>
          <w:rFonts w:ascii="Palatino Linotype" w:hAnsi="Palatino Linotype"/>
          <w:smallCaps/>
          <w:sz w:val="20"/>
          <w:szCs w:val="20"/>
        </w:rPr>
        <w:t>Numerio</w:t>
      </w:r>
      <w:proofErr w:type="spellEnd"/>
      <w:r w:rsidRPr="005D273E">
        <w:rPr>
          <w:rFonts w:ascii="Palatino Linotype" w:hAnsi="Palatino Linotype"/>
          <w:smallCaps/>
          <w:sz w:val="20"/>
          <w:szCs w:val="20"/>
        </w:rPr>
        <w:t xml:space="preserve"> </w:t>
      </w:r>
      <w:proofErr w:type="spellStart"/>
      <w:r w:rsidRPr="005D273E">
        <w:rPr>
          <w:rFonts w:ascii="Palatino Linotype" w:hAnsi="Palatino Linotype"/>
          <w:smallCaps/>
          <w:sz w:val="20"/>
          <w:szCs w:val="20"/>
        </w:rPr>
        <w:t>Negidio</w:t>
      </w:r>
      <w:proofErr w:type="spellEnd"/>
      <w:r w:rsidRPr="005D273E">
        <w:rPr>
          <w:rFonts w:ascii="Palatino Linotype" w:hAnsi="Palatino Linotype"/>
          <w:smallCaps/>
          <w:sz w:val="20"/>
          <w:szCs w:val="20"/>
        </w:rPr>
        <w:t xml:space="preserve"> deve obbligatoriamente dare </w:t>
      </w:r>
      <w:proofErr w:type="spellStart"/>
      <w:r w:rsidRPr="005D273E">
        <w:rPr>
          <w:rFonts w:ascii="Palatino Linotype" w:hAnsi="Palatino Linotype"/>
          <w:smallCaps/>
          <w:sz w:val="20"/>
          <w:szCs w:val="20"/>
        </w:rPr>
        <w:t>Xmila</w:t>
      </w:r>
      <w:proofErr w:type="spellEnd"/>
      <w:r w:rsidRPr="005D273E">
        <w:rPr>
          <w:rFonts w:ascii="Palatino Linotype" w:hAnsi="Palatino Linotype"/>
          <w:smallCaps/>
          <w:sz w:val="20"/>
          <w:szCs w:val="20"/>
        </w:rPr>
        <w:t xml:space="preserve"> sesterzi a Publio </w:t>
      </w:r>
      <w:proofErr w:type="spellStart"/>
      <w:r w:rsidRPr="005D273E">
        <w:rPr>
          <w:rFonts w:ascii="Palatino Linotype" w:hAnsi="Palatino Linotype"/>
          <w:smallCaps/>
          <w:sz w:val="20"/>
          <w:szCs w:val="20"/>
        </w:rPr>
        <w:t>Mevio</w:t>
      </w:r>
      <w:proofErr w:type="spellEnd"/>
      <w:r w:rsidRPr="005D273E">
        <w:rPr>
          <w:rFonts w:ascii="Palatino Linotype" w:hAnsi="Palatino Linotype"/>
          <w:smallCaps/>
          <w:sz w:val="20"/>
          <w:szCs w:val="20"/>
        </w:rPr>
        <w:t xml:space="preserve">, giudice condanna </w:t>
      </w:r>
      <w:proofErr w:type="spellStart"/>
      <w:r w:rsidRPr="005D273E">
        <w:rPr>
          <w:rFonts w:ascii="Palatino Linotype" w:hAnsi="Palatino Linotype"/>
          <w:smallCaps/>
          <w:sz w:val="20"/>
          <w:szCs w:val="20"/>
        </w:rPr>
        <w:t>Numerio</w:t>
      </w:r>
      <w:proofErr w:type="spellEnd"/>
      <w:r w:rsidRPr="005D273E">
        <w:rPr>
          <w:rFonts w:ascii="Palatino Linotype" w:hAnsi="Palatino Linotype"/>
          <w:smallCaps/>
          <w:sz w:val="20"/>
          <w:szCs w:val="20"/>
        </w:rPr>
        <w:t xml:space="preserve"> </w:t>
      </w:r>
      <w:proofErr w:type="spellStart"/>
      <w:r w:rsidRPr="005D273E">
        <w:rPr>
          <w:rFonts w:ascii="Palatino Linotype" w:hAnsi="Palatino Linotype"/>
          <w:smallCaps/>
          <w:sz w:val="20"/>
          <w:szCs w:val="20"/>
        </w:rPr>
        <w:t>Negidio</w:t>
      </w:r>
      <w:proofErr w:type="spellEnd"/>
      <w:r w:rsidRPr="005D273E">
        <w:rPr>
          <w:rFonts w:ascii="Palatino Linotype" w:hAnsi="Palatino Linotype"/>
          <w:smallCaps/>
          <w:sz w:val="20"/>
          <w:szCs w:val="20"/>
        </w:rPr>
        <w:t xml:space="preserve"> [</w:t>
      </w:r>
      <w:r w:rsidRPr="00614EF6">
        <w:rPr>
          <w:rFonts w:ascii="Palatino Linotype" w:hAnsi="Palatino Linotype"/>
          <w:sz w:val="20"/>
          <w:szCs w:val="20"/>
        </w:rPr>
        <w:t>a pagare</w:t>
      </w:r>
      <w:r w:rsidRPr="005D273E">
        <w:rPr>
          <w:rFonts w:ascii="Palatino Linotype" w:hAnsi="Palatino Linotype"/>
          <w:smallCaps/>
          <w:sz w:val="20"/>
          <w:szCs w:val="20"/>
        </w:rPr>
        <w:t>] a Lucio Tizio. Se non sembra assolvilo</w:t>
      </w:r>
      <w:r w:rsidRPr="005D273E">
        <w:rPr>
          <w:rFonts w:ascii="Palatino Linotype" w:hAnsi="Palatino Linotype"/>
          <w:sz w:val="20"/>
          <w:szCs w:val="20"/>
        </w:rPr>
        <w:t>;</w:t>
      </w:r>
      <w:r w:rsidR="00DC606D" w:rsidRPr="005D273E">
        <w:rPr>
          <w:rFonts w:ascii="Palatino Linotype" w:hAnsi="Palatino Linotype"/>
          <w:sz w:val="20"/>
          <w:szCs w:val="20"/>
        </w:rPr>
        <w:t xml:space="preserve"> anche se </w:t>
      </w:r>
      <w:r w:rsidRPr="005D273E">
        <w:rPr>
          <w:rFonts w:ascii="Palatino Linotype" w:hAnsi="Palatino Linotype"/>
          <w:sz w:val="20"/>
          <w:szCs w:val="20"/>
        </w:rPr>
        <w:t xml:space="preserve">agisca </w:t>
      </w:r>
      <w:r w:rsidRPr="005D273E">
        <w:rPr>
          <w:rFonts w:ascii="Palatino Linotype" w:hAnsi="Palatino Linotype"/>
          <w:i/>
          <w:sz w:val="20"/>
          <w:szCs w:val="20"/>
        </w:rPr>
        <w:t>in rem</w:t>
      </w:r>
      <w:r w:rsidR="00DC606D" w:rsidRPr="005D273E">
        <w:rPr>
          <w:rFonts w:ascii="Palatino Linotype" w:hAnsi="Palatino Linotype"/>
          <w:sz w:val="20"/>
          <w:szCs w:val="20"/>
        </w:rPr>
        <w:t xml:space="preserve"> pretende: </w:t>
      </w:r>
      <w:r w:rsidR="00DC606D" w:rsidRPr="005D273E">
        <w:rPr>
          <w:rFonts w:ascii="Palatino Linotype" w:hAnsi="Palatino Linotype"/>
          <w:smallCaps/>
          <w:sz w:val="20"/>
          <w:szCs w:val="20"/>
        </w:rPr>
        <w:t>essere la cosa di Publio Mevio per diritto dei Quiriti</w:t>
      </w:r>
      <w:r w:rsidR="00DC606D" w:rsidRPr="005D273E">
        <w:rPr>
          <w:rFonts w:ascii="Palatino Linotype" w:hAnsi="Palatino Linotype"/>
          <w:sz w:val="20"/>
          <w:szCs w:val="20"/>
        </w:rPr>
        <w:t xml:space="preserve"> e converte la condanna sulla sua persona. 87. Anche dalla parte dell’avversario se intervenga qualcuno con cui l’azione è costituita, se si pretende che il </w:t>
      </w:r>
      <w:r w:rsidR="00DC606D" w:rsidRPr="005D273E">
        <w:rPr>
          <w:rFonts w:ascii="Palatino Linotype" w:hAnsi="Palatino Linotype"/>
          <w:i/>
          <w:sz w:val="20"/>
          <w:szCs w:val="20"/>
        </w:rPr>
        <w:t>dominus</w:t>
      </w:r>
      <w:r w:rsidR="00DC606D" w:rsidRPr="005D273E">
        <w:rPr>
          <w:rFonts w:ascii="Palatino Linotype" w:hAnsi="Palatino Linotype"/>
          <w:sz w:val="20"/>
          <w:szCs w:val="20"/>
        </w:rPr>
        <w:t xml:space="preserve"> debba obbligatoriamente dare, la condanna invece è convertita sulla sua persona che ha ricevuto la formula; ma quando si agisce </w:t>
      </w:r>
      <w:r w:rsidR="00DC606D" w:rsidRPr="005D273E">
        <w:rPr>
          <w:rFonts w:ascii="Palatino Linotype" w:hAnsi="Palatino Linotype"/>
          <w:i/>
          <w:sz w:val="20"/>
          <w:szCs w:val="20"/>
        </w:rPr>
        <w:t>in rem</w:t>
      </w:r>
      <w:r w:rsidR="00DC606D" w:rsidRPr="005D273E">
        <w:rPr>
          <w:rFonts w:ascii="Palatino Linotype" w:hAnsi="Palatino Linotype"/>
          <w:sz w:val="20"/>
          <w:szCs w:val="20"/>
        </w:rPr>
        <w:t>, niente nella pretesa fa la persona di colui col quale si agisce, sia che qualcuno in giudizio intervenga a suo nome, sia a nome altrui; soltanto infatti si pretende che la cosa sia dell’attore</w:t>
      </w:r>
      <w:r w:rsidR="00DC606D" w:rsidRPr="005D273E">
        <w:rPr>
          <w:rFonts w:ascii="Palatino Linotype" w:hAnsi="Palatino Linotype"/>
        </w:rPr>
        <w:t>.</w:t>
      </w:r>
    </w:p>
    <w:p w:rsidR="00614EF6" w:rsidRDefault="00614EF6" w:rsidP="00170504">
      <w:pPr>
        <w:widowControl w:val="0"/>
        <w:spacing w:after="0" w:line="240" w:lineRule="auto"/>
        <w:jc w:val="both"/>
        <w:rPr>
          <w:rFonts w:ascii="Palatino Linotype" w:hAnsi="Palatino Linotype"/>
        </w:rPr>
        <w:sectPr w:rsidR="00614EF6" w:rsidSect="00614EF6">
          <w:type w:val="continuous"/>
          <w:pgSz w:w="11906" w:h="16838" w:code="9"/>
          <w:pgMar w:top="1134" w:right="1134" w:bottom="1134" w:left="1134" w:header="737" w:footer="737" w:gutter="0"/>
          <w:cols w:num="2" w:space="708"/>
          <w:docGrid w:linePitch="360"/>
        </w:sectPr>
      </w:pPr>
    </w:p>
    <w:p w:rsidR="00170504" w:rsidRPr="005D273E" w:rsidRDefault="00170504" w:rsidP="00170504">
      <w:pPr>
        <w:widowControl w:val="0"/>
        <w:spacing w:after="0" w:line="240" w:lineRule="auto"/>
        <w:jc w:val="both"/>
        <w:rPr>
          <w:rFonts w:ascii="Palatino Linotype" w:hAnsi="Palatino Linotype"/>
        </w:rPr>
      </w:pPr>
    </w:p>
    <w:p w:rsidR="00F96C47" w:rsidRPr="005D273E" w:rsidRDefault="00523C4D" w:rsidP="00533281">
      <w:pPr>
        <w:widowControl w:val="0"/>
        <w:spacing w:after="0" w:line="240" w:lineRule="auto"/>
        <w:jc w:val="both"/>
        <w:rPr>
          <w:rFonts w:ascii="Palatino Linotype" w:hAnsi="Palatino Linotype"/>
        </w:rPr>
      </w:pPr>
      <w:r w:rsidRPr="005D273E">
        <w:rPr>
          <w:rFonts w:ascii="Palatino Linotype" w:hAnsi="Palatino Linotype"/>
        </w:rPr>
        <w:t xml:space="preserve">Rimangono da vedere le così dette </w:t>
      </w:r>
      <w:r w:rsidRPr="005D273E">
        <w:rPr>
          <w:rFonts w:ascii="Palatino Linotype" w:hAnsi="Palatino Linotype"/>
          <w:b/>
        </w:rPr>
        <w:t>azioni nossali</w:t>
      </w:r>
      <w:r w:rsidRPr="005D273E">
        <w:rPr>
          <w:rFonts w:ascii="Palatino Linotype" w:hAnsi="Palatino Linotype"/>
        </w:rPr>
        <w:t>, quelle cioè che consentono a</w:t>
      </w:r>
      <w:r w:rsidR="009674CD" w:rsidRPr="005D273E">
        <w:rPr>
          <w:rFonts w:ascii="Palatino Linotype" w:hAnsi="Palatino Linotype"/>
        </w:rPr>
        <w:t>g</w:t>
      </w:r>
      <w:r w:rsidRPr="005D273E">
        <w:rPr>
          <w:rFonts w:ascii="Palatino Linotype" w:hAnsi="Palatino Linotype"/>
        </w:rPr>
        <w:t>li esercenti la potestà di liberarsi cedendo al creditore la persona che ha materialmente fatto sorgere l’obbligazione.</w:t>
      </w:r>
    </w:p>
    <w:p w:rsidR="00523C4D" w:rsidRPr="005D273E" w:rsidRDefault="00523C4D" w:rsidP="00533281">
      <w:pPr>
        <w:widowControl w:val="0"/>
        <w:spacing w:after="0" w:line="240" w:lineRule="auto"/>
        <w:jc w:val="both"/>
        <w:rPr>
          <w:rFonts w:ascii="Palatino Linotype" w:hAnsi="Palatino Linotype"/>
        </w:rPr>
      </w:pPr>
      <w:r w:rsidRPr="005D273E">
        <w:rPr>
          <w:rFonts w:ascii="Palatino Linotype" w:hAnsi="Palatino Linotype"/>
        </w:rPr>
        <w:t>Ne parla Gaio a 4, 7</w:t>
      </w:r>
      <w:r w:rsidR="00A65144" w:rsidRPr="005D273E">
        <w:rPr>
          <w:rFonts w:ascii="Palatino Linotype" w:hAnsi="Palatino Linotype"/>
        </w:rPr>
        <w:t>5</w:t>
      </w:r>
      <w:r w:rsidRPr="005D273E">
        <w:rPr>
          <w:rFonts w:ascii="Palatino Linotype" w:hAnsi="Palatino Linotype"/>
        </w:rPr>
        <w:t>:</w:t>
      </w:r>
    </w:p>
    <w:p w:rsidR="00F96C47" w:rsidRPr="005D273E" w:rsidRDefault="00F96C47" w:rsidP="00533281">
      <w:pPr>
        <w:widowControl w:val="0"/>
        <w:spacing w:after="0" w:line="240" w:lineRule="auto"/>
        <w:jc w:val="both"/>
        <w:rPr>
          <w:rFonts w:ascii="Palatino Linotype" w:hAnsi="Palatino Linotype"/>
        </w:rPr>
      </w:pPr>
    </w:p>
    <w:p w:rsidR="00614EF6" w:rsidRDefault="00614EF6" w:rsidP="00533281">
      <w:pPr>
        <w:widowControl w:val="0"/>
        <w:spacing w:after="0" w:line="240" w:lineRule="auto"/>
        <w:jc w:val="both"/>
        <w:rPr>
          <w:rFonts w:ascii="Palatino Linotype" w:hAnsi="Palatino Linotype"/>
          <w:sz w:val="20"/>
          <w:szCs w:val="20"/>
        </w:rPr>
        <w:sectPr w:rsidR="00614EF6" w:rsidSect="005D273E">
          <w:type w:val="continuous"/>
          <w:pgSz w:w="11906" w:h="16838" w:code="9"/>
          <w:pgMar w:top="1134" w:right="1134" w:bottom="1134" w:left="1134" w:header="737" w:footer="737" w:gutter="0"/>
          <w:cols w:space="708"/>
          <w:docGrid w:linePitch="360"/>
        </w:sectPr>
      </w:pPr>
      <w:bookmarkStart w:id="7" w:name="75"/>
    </w:p>
    <w:p w:rsidR="00975357" w:rsidRPr="00614EF6" w:rsidRDefault="00DD16CC"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Gai 4, </w:t>
      </w:r>
      <w:r w:rsidR="008905DF" w:rsidRPr="005D273E">
        <w:rPr>
          <w:rFonts w:ascii="Palatino Linotype" w:hAnsi="Palatino Linotype"/>
          <w:sz w:val="20"/>
          <w:szCs w:val="20"/>
        </w:rPr>
        <w:t>75.</w:t>
      </w:r>
      <w:bookmarkEnd w:id="7"/>
      <w:r w:rsidR="008905DF" w:rsidRPr="005D273E">
        <w:rPr>
          <w:rFonts w:ascii="Palatino Linotype" w:hAnsi="Palatino Linotype"/>
          <w:sz w:val="20"/>
          <w:szCs w:val="20"/>
        </w:rPr>
        <w:t xml:space="preserve"> </w:t>
      </w:r>
      <w:r w:rsidR="008905DF" w:rsidRPr="00614EF6">
        <w:rPr>
          <w:rFonts w:ascii="Palatino Linotype" w:hAnsi="Palatino Linotype"/>
          <w:sz w:val="20"/>
          <w:szCs w:val="20"/>
        </w:rPr>
        <w:t xml:space="preserve">Ex </w:t>
      </w:r>
      <w:r w:rsidR="00975357" w:rsidRPr="00614EF6">
        <w:rPr>
          <w:rFonts w:ascii="Palatino Linotype" w:hAnsi="Palatino Linotype"/>
          <w:sz w:val="20"/>
          <w:szCs w:val="20"/>
        </w:rPr>
        <w:t xml:space="preserve">maleficio </w:t>
      </w:r>
      <w:proofErr w:type="spellStart"/>
      <w:r w:rsidR="00975357" w:rsidRPr="00614EF6">
        <w:rPr>
          <w:rFonts w:ascii="Palatino Linotype" w:hAnsi="Palatino Linotype"/>
          <w:sz w:val="20"/>
          <w:szCs w:val="20"/>
        </w:rPr>
        <w:t>filiorum</w:t>
      </w:r>
      <w:proofErr w:type="spellEnd"/>
      <w:r w:rsidR="00975357" w:rsidRPr="00614EF6">
        <w:rPr>
          <w:rFonts w:ascii="Palatino Linotype" w:hAnsi="Palatino Linotype"/>
          <w:sz w:val="20"/>
          <w:szCs w:val="20"/>
        </w:rPr>
        <w:t xml:space="preserve"> familias </w:t>
      </w:r>
      <w:proofErr w:type="spellStart"/>
      <w:r w:rsidR="00975357" w:rsidRPr="00614EF6">
        <w:rPr>
          <w:rFonts w:ascii="Palatino Linotype" w:hAnsi="Palatino Linotype"/>
          <w:sz w:val="20"/>
          <w:szCs w:val="20"/>
        </w:rPr>
        <w:t>servorumque</w:t>
      </w:r>
      <w:proofErr w:type="spellEnd"/>
      <w:r w:rsidR="00975357" w:rsidRPr="00614EF6">
        <w:rPr>
          <w:rFonts w:ascii="Palatino Linotype" w:hAnsi="Palatino Linotype"/>
          <w:sz w:val="20"/>
          <w:szCs w:val="20"/>
        </w:rPr>
        <w:t xml:space="preserve">, </w:t>
      </w:r>
      <w:proofErr w:type="spellStart"/>
      <w:r w:rsidR="00975357" w:rsidRPr="00614EF6">
        <w:rPr>
          <w:rFonts w:ascii="Palatino Linotype" w:hAnsi="Palatino Linotype"/>
          <w:sz w:val="20"/>
          <w:szCs w:val="20"/>
        </w:rPr>
        <w:t>v</w:t>
      </w:r>
      <w:r w:rsidR="008905DF" w:rsidRPr="00614EF6">
        <w:rPr>
          <w:rFonts w:ascii="Palatino Linotype" w:hAnsi="Palatino Linotype"/>
          <w:sz w:val="20"/>
          <w:szCs w:val="20"/>
        </w:rPr>
        <w:t>eluti</w:t>
      </w:r>
      <w:proofErr w:type="spellEnd"/>
      <w:r w:rsidR="008905DF" w:rsidRPr="00614EF6">
        <w:rPr>
          <w:rFonts w:ascii="Palatino Linotype" w:hAnsi="Palatino Linotype"/>
          <w:sz w:val="20"/>
          <w:szCs w:val="20"/>
        </w:rPr>
        <w:t xml:space="preserve"> si </w:t>
      </w:r>
      <w:proofErr w:type="spellStart"/>
      <w:r w:rsidR="008905DF" w:rsidRPr="00614EF6">
        <w:rPr>
          <w:rFonts w:ascii="Palatino Linotype" w:hAnsi="Palatino Linotype"/>
          <w:sz w:val="20"/>
          <w:szCs w:val="20"/>
        </w:rPr>
        <w:t>furtum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fecerint</w:t>
      </w:r>
      <w:proofErr w:type="spellEnd"/>
      <w:r w:rsidR="008905DF" w:rsidRPr="00614EF6">
        <w:rPr>
          <w:rFonts w:ascii="Palatino Linotype" w:hAnsi="Palatino Linotype"/>
          <w:sz w:val="20"/>
          <w:szCs w:val="20"/>
        </w:rPr>
        <w:t xml:space="preserve"> aut </w:t>
      </w:r>
      <w:proofErr w:type="spellStart"/>
      <w:r w:rsidR="008905DF" w:rsidRPr="00614EF6">
        <w:rPr>
          <w:rFonts w:ascii="Palatino Linotype" w:hAnsi="Palatino Linotype"/>
          <w:sz w:val="20"/>
          <w:szCs w:val="20"/>
        </w:rPr>
        <w:t>iniuriam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commiserint</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b/>
          <w:sz w:val="20"/>
          <w:szCs w:val="20"/>
        </w:rPr>
        <w:t>noxales</w:t>
      </w:r>
      <w:proofErr w:type="spellEnd"/>
      <w:r w:rsidR="008905DF" w:rsidRPr="00614EF6">
        <w:rPr>
          <w:rFonts w:ascii="Palatino Linotype" w:hAnsi="Palatino Linotype"/>
          <w:b/>
          <w:sz w:val="20"/>
          <w:szCs w:val="20"/>
        </w:rPr>
        <w:t xml:space="preserve"> </w:t>
      </w:r>
      <w:proofErr w:type="spellStart"/>
      <w:r w:rsidR="008905DF" w:rsidRPr="00614EF6">
        <w:rPr>
          <w:rFonts w:ascii="Palatino Linotype" w:hAnsi="Palatino Linotype"/>
          <w:b/>
          <w:sz w:val="20"/>
          <w:szCs w:val="20"/>
        </w:rPr>
        <w:t>actiones</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proditae</w:t>
      </w:r>
      <w:proofErr w:type="spellEnd"/>
      <w:r w:rsidR="00975357" w:rsidRPr="00614EF6">
        <w:rPr>
          <w:rFonts w:ascii="Palatino Linotype" w:hAnsi="Palatino Linotype"/>
          <w:sz w:val="20"/>
          <w:szCs w:val="20"/>
        </w:rPr>
        <w:t xml:space="preserve"> </w:t>
      </w:r>
      <w:proofErr w:type="spellStart"/>
      <w:r w:rsidR="00975357" w:rsidRPr="00614EF6">
        <w:rPr>
          <w:rFonts w:ascii="Palatino Linotype" w:hAnsi="Palatino Linotype"/>
          <w:sz w:val="20"/>
          <w:szCs w:val="20"/>
        </w:rPr>
        <w:t>sunt</w:t>
      </w:r>
      <w:proofErr w:type="spellEnd"/>
      <w:r w:rsidR="00975357" w:rsidRPr="00614EF6">
        <w:rPr>
          <w:rFonts w:ascii="Palatino Linotype" w:hAnsi="Palatino Linotype"/>
          <w:sz w:val="20"/>
          <w:szCs w:val="20"/>
        </w:rPr>
        <w:t xml:space="preserve">, </w:t>
      </w:r>
      <w:proofErr w:type="spellStart"/>
      <w:r w:rsidR="00975357" w:rsidRPr="00614EF6">
        <w:rPr>
          <w:rFonts w:ascii="Palatino Linotype" w:hAnsi="Palatino Linotype"/>
          <w:sz w:val="20"/>
          <w:szCs w:val="20"/>
        </w:rPr>
        <w:t>uti</w:t>
      </w:r>
      <w:proofErr w:type="spellEnd"/>
      <w:r w:rsidR="00975357" w:rsidRPr="00614EF6">
        <w:rPr>
          <w:rFonts w:ascii="Palatino Linotype" w:hAnsi="Palatino Linotype"/>
          <w:sz w:val="20"/>
          <w:szCs w:val="20"/>
        </w:rPr>
        <w:t xml:space="preserve"> </w:t>
      </w:r>
      <w:proofErr w:type="spellStart"/>
      <w:r w:rsidR="00975357" w:rsidRPr="00614EF6">
        <w:rPr>
          <w:rFonts w:ascii="Palatino Linotype" w:hAnsi="Palatino Linotype"/>
          <w:sz w:val="20"/>
          <w:szCs w:val="20"/>
        </w:rPr>
        <w:t>liceret</w:t>
      </w:r>
      <w:proofErr w:type="spellEnd"/>
      <w:r w:rsidR="00975357" w:rsidRPr="00614EF6">
        <w:rPr>
          <w:rFonts w:ascii="Palatino Linotype" w:hAnsi="Palatino Linotype"/>
          <w:sz w:val="20"/>
          <w:szCs w:val="20"/>
        </w:rPr>
        <w:t xml:space="preserve"> patri </w:t>
      </w:r>
      <w:proofErr w:type="spellStart"/>
      <w:r w:rsidR="00975357" w:rsidRPr="00614EF6">
        <w:rPr>
          <w:rFonts w:ascii="Palatino Linotype" w:hAnsi="Palatino Linotype"/>
          <w:sz w:val="20"/>
          <w:szCs w:val="20"/>
        </w:rPr>
        <w:t>dominov</w:t>
      </w:r>
      <w:r w:rsidR="008905DF" w:rsidRPr="00614EF6">
        <w:rPr>
          <w:rFonts w:ascii="Palatino Linotype" w:hAnsi="Palatino Linotype"/>
          <w:sz w:val="20"/>
          <w:szCs w:val="20"/>
        </w:rPr>
        <w:t>e</w:t>
      </w:r>
      <w:proofErr w:type="spellEnd"/>
      <w:r w:rsidR="008905DF" w:rsidRPr="00614EF6">
        <w:rPr>
          <w:rFonts w:ascii="Palatino Linotype" w:hAnsi="Palatino Linotype"/>
          <w:sz w:val="20"/>
          <w:szCs w:val="20"/>
        </w:rPr>
        <w:t xml:space="preserve"> aut litis </w:t>
      </w:r>
      <w:proofErr w:type="spellStart"/>
      <w:r w:rsidR="008905DF" w:rsidRPr="00614EF6">
        <w:rPr>
          <w:rFonts w:ascii="Palatino Linotype" w:hAnsi="Palatino Linotype"/>
          <w:sz w:val="20"/>
          <w:szCs w:val="20"/>
        </w:rPr>
        <w:t>aestimatio</w:t>
      </w:r>
      <w:r w:rsidR="00975357" w:rsidRPr="00614EF6">
        <w:rPr>
          <w:rFonts w:ascii="Palatino Linotype" w:hAnsi="Palatino Linotype"/>
          <w:sz w:val="20"/>
          <w:szCs w:val="20"/>
        </w:rPr>
        <w:t>nem</w:t>
      </w:r>
      <w:proofErr w:type="spellEnd"/>
      <w:r w:rsidR="00975357" w:rsidRPr="00614EF6">
        <w:rPr>
          <w:rFonts w:ascii="Palatino Linotype" w:hAnsi="Palatino Linotype"/>
          <w:sz w:val="20"/>
          <w:szCs w:val="20"/>
        </w:rPr>
        <w:t xml:space="preserve"> </w:t>
      </w:r>
      <w:proofErr w:type="spellStart"/>
      <w:r w:rsidR="00975357" w:rsidRPr="00614EF6">
        <w:rPr>
          <w:rFonts w:ascii="Palatino Linotype" w:hAnsi="Palatino Linotype"/>
          <w:sz w:val="20"/>
          <w:szCs w:val="20"/>
        </w:rPr>
        <w:t>sufferre</w:t>
      </w:r>
      <w:proofErr w:type="spellEnd"/>
      <w:r w:rsidR="00975357" w:rsidRPr="00614EF6">
        <w:rPr>
          <w:rFonts w:ascii="Palatino Linotype" w:hAnsi="Palatino Linotype"/>
          <w:sz w:val="20"/>
          <w:szCs w:val="20"/>
        </w:rPr>
        <w:t xml:space="preserve"> aut </w:t>
      </w:r>
      <w:proofErr w:type="spellStart"/>
      <w:r w:rsidR="00975357" w:rsidRPr="00614EF6">
        <w:rPr>
          <w:rFonts w:ascii="Palatino Linotype" w:hAnsi="Palatino Linotype"/>
          <w:sz w:val="20"/>
          <w:szCs w:val="20"/>
        </w:rPr>
        <w:t>noxae</w:t>
      </w:r>
      <w:proofErr w:type="spellEnd"/>
      <w:r w:rsidR="00975357" w:rsidRPr="00614EF6">
        <w:rPr>
          <w:rFonts w:ascii="Palatino Linotype" w:hAnsi="Palatino Linotype"/>
          <w:sz w:val="20"/>
          <w:szCs w:val="20"/>
        </w:rPr>
        <w:t xml:space="preserve"> </w:t>
      </w:r>
      <w:proofErr w:type="spellStart"/>
      <w:r w:rsidR="00975357" w:rsidRPr="00614EF6">
        <w:rPr>
          <w:rFonts w:ascii="Palatino Linotype" w:hAnsi="Palatino Linotype"/>
          <w:sz w:val="20"/>
          <w:szCs w:val="20"/>
        </w:rPr>
        <w:t>dedere</w:t>
      </w:r>
      <w:proofErr w:type="spellEnd"/>
      <w:r w:rsidR="00975357" w:rsidRPr="00614EF6">
        <w:rPr>
          <w:rFonts w:ascii="Palatino Linotype" w:hAnsi="Palatino Linotype"/>
          <w:sz w:val="20"/>
          <w:szCs w:val="20"/>
        </w:rPr>
        <w:t xml:space="preserve">. </w:t>
      </w:r>
      <w:proofErr w:type="spellStart"/>
      <w:r w:rsidR="00975357" w:rsidRPr="00614EF6">
        <w:rPr>
          <w:rFonts w:ascii="Palatino Linotype" w:hAnsi="Palatino Linotype"/>
          <w:sz w:val="20"/>
          <w:szCs w:val="20"/>
        </w:rPr>
        <w:t>E</w:t>
      </w:r>
      <w:r w:rsidR="008905DF" w:rsidRPr="00614EF6">
        <w:rPr>
          <w:rFonts w:ascii="Palatino Linotype" w:hAnsi="Palatino Linotype"/>
          <w:sz w:val="20"/>
          <w:szCs w:val="20"/>
        </w:rPr>
        <w:t>rat</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enim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iniquum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nequitiam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eorum</w:t>
      </w:r>
      <w:proofErr w:type="spellEnd"/>
      <w:r w:rsidR="008905DF" w:rsidRPr="00614EF6">
        <w:rPr>
          <w:rFonts w:ascii="Palatino Linotype" w:hAnsi="Palatino Linotype"/>
          <w:sz w:val="20"/>
          <w:szCs w:val="20"/>
        </w:rPr>
        <w:t xml:space="preserve"> ultra </w:t>
      </w:r>
      <w:proofErr w:type="spellStart"/>
      <w:r w:rsidR="008905DF" w:rsidRPr="00614EF6">
        <w:rPr>
          <w:rFonts w:ascii="Palatino Linotype" w:hAnsi="Palatino Linotype"/>
          <w:sz w:val="20"/>
          <w:szCs w:val="20"/>
        </w:rPr>
        <w:t>ipsorum</w:t>
      </w:r>
      <w:proofErr w:type="spellEnd"/>
      <w:r w:rsidR="008905DF" w:rsidRPr="00614EF6">
        <w:rPr>
          <w:rFonts w:ascii="Palatino Linotype" w:hAnsi="Palatino Linotype"/>
          <w:sz w:val="20"/>
          <w:szCs w:val="20"/>
        </w:rPr>
        <w:t xml:space="preserve"> c</w:t>
      </w:r>
      <w:r w:rsidR="00975357" w:rsidRPr="00614EF6">
        <w:rPr>
          <w:rFonts w:ascii="Palatino Linotype" w:hAnsi="Palatino Linotype"/>
          <w:sz w:val="20"/>
          <w:szCs w:val="20"/>
        </w:rPr>
        <w:t xml:space="preserve">orpora </w:t>
      </w:r>
      <w:proofErr w:type="spellStart"/>
      <w:r w:rsidR="00975357" w:rsidRPr="00614EF6">
        <w:rPr>
          <w:rFonts w:ascii="Palatino Linotype" w:hAnsi="Palatino Linotype"/>
          <w:sz w:val="20"/>
          <w:szCs w:val="20"/>
        </w:rPr>
        <w:t>parentibus</w:t>
      </w:r>
      <w:proofErr w:type="spellEnd"/>
      <w:r w:rsidR="00975357" w:rsidRPr="00614EF6">
        <w:rPr>
          <w:rFonts w:ascii="Palatino Linotype" w:hAnsi="Palatino Linotype"/>
          <w:sz w:val="20"/>
          <w:szCs w:val="20"/>
        </w:rPr>
        <w:t xml:space="preserve"> </w:t>
      </w:r>
      <w:proofErr w:type="spellStart"/>
      <w:r w:rsidR="00975357" w:rsidRPr="00614EF6">
        <w:rPr>
          <w:rFonts w:ascii="Palatino Linotype" w:hAnsi="Palatino Linotype"/>
          <w:sz w:val="20"/>
          <w:szCs w:val="20"/>
        </w:rPr>
        <w:t>dominisv</w:t>
      </w:r>
      <w:r w:rsidR="008905DF" w:rsidRPr="00614EF6">
        <w:rPr>
          <w:rFonts w:ascii="Palatino Linotype" w:hAnsi="Palatino Linotype"/>
          <w:sz w:val="20"/>
          <w:szCs w:val="20"/>
        </w:rPr>
        <w:t>e</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damnosam</w:t>
      </w:r>
      <w:proofErr w:type="spellEnd"/>
      <w:r w:rsidR="008905DF" w:rsidRPr="00614EF6">
        <w:rPr>
          <w:rFonts w:ascii="Palatino Linotype" w:hAnsi="Palatino Linotype"/>
          <w:sz w:val="20"/>
          <w:szCs w:val="20"/>
        </w:rPr>
        <w:t xml:space="preserve"> esse.</w:t>
      </w:r>
    </w:p>
    <w:p w:rsidR="00DD16CC" w:rsidRPr="00614EF6" w:rsidRDefault="00DD16CC" w:rsidP="00533281">
      <w:pPr>
        <w:widowControl w:val="0"/>
        <w:spacing w:after="0" w:line="240" w:lineRule="auto"/>
        <w:jc w:val="both"/>
        <w:rPr>
          <w:rFonts w:ascii="Palatino Linotype" w:hAnsi="Palatino Linotype"/>
          <w:sz w:val="20"/>
          <w:szCs w:val="20"/>
        </w:rPr>
      </w:pPr>
    </w:p>
    <w:p w:rsidR="00975357" w:rsidRPr="005D273E" w:rsidRDefault="00DD16CC"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75. Dal delitto dei figli di famiglia o dei servi, se per esempio commisero furto o ingiuria, furono inventate le azioni nossali affinché fosse lecito al padre o al padrone o sopportare la </w:t>
      </w:r>
      <w:r w:rsidRPr="005D273E">
        <w:rPr>
          <w:rFonts w:ascii="Palatino Linotype" w:hAnsi="Palatino Linotype"/>
          <w:i/>
          <w:sz w:val="20"/>
          <w:szCs w:val="20"/>
        </w:rPr>
        <w:t xml:space="preserve">litis </w:t>
      </w:r>
      <w:proofErr w:type="spellStart"/>
      <w:r w:rsidRPr="005D273E">
        <w:rPr>
          <w:rFonts w:ascii="Palatino Linotype" w:hAnsi="Palatino Linotype"/>
          <w:i/>
          <w:sz w:val="20"/>
          <w:szCs w:val="20"/>
        </w:rPr>
        <w:t>aestimatio</w:t>
      </w:r>
      <w:proofErr w:type="spellEnd"/>
      <w:r w:rsidRPr="005D273E">
        <w:rPr>
          <w:rFonts w:ascii="Palatino Linotype" w:hAnsi="Palatino Linotype"/>
          <w:sz w:val="20"/>
          <w:szCs w:val="20"/>
        </w:rPr>
        <w:t xml:space="preserve"> o dare a </w:t>
      </w:r>
      <w:proofErr w:type="spellStart"/>
      <w:r w:rsidRPr="005D273E">
        <w:rPr>
          <w:rFonts w:ascii="Palatino Linotype" w:hAnsi="Palatino Linotype"/>
          <w:sz w:val="20"/>
          <w:szCs w:val="20"/>
        </w:rPr>
        <w:t>nossa</w:t>
      </w:r>
      <w:proofErr w:type="spellEnd"/>
      <w:r w:rsidRPr="005D273E">
        <w:rPr>
          <w:rFonts w:ascii="Palatino Linotype" w:hAnsi="Palatino Linotype"/>
          <w:sz w:val="20"/>
          <w:szCs w:val="20"/>
        </w:rPr>
        <w:t>. Era infatti iniquo che la loro malvagità fosse dannosa ai genitori o ai padroni al di là delle loro stesse persone.</w:t>
      </w:r>
    </w:p>
    <w:p w:rsidR="00614EF6" w:rsidRDefault="00614EF6" w:rsidP="00533281">
      <w:pPr>
        <w:widowControl w:val="0"/>
        <w:spacing w:after="0" w:line="240" w:lineRule="auto"/>
        <w:jc w:val="both"/>
        <w:rPr>
          <w:rFonts w:ascii="Palatino Linotype" w:hAnsi="Palatino Linotype"/>
        </w:rPr>
        <w:sectPr w:rsidR="00614EF6" w:rsidSect="00614EF6">
          <w:type w:val="continuous"/>
          <w:pgSz w:w="11906" w:h="16838" w:code="9"/>
          <w:pgMar w:top="1134" w:right="1134" w:bottom="1134" w:left="1134" w:header="737" w:footer="737" w:gutter="0"/>
          <w:cols w:num="2" w:space="708"/>
          <w:docGrid w:linePitch="360"/>
        </w:sectPr>
      </w:pPr>
    </w:p>
    <w:p w:rsidR="00975357" w:rsidRPr="005D273E" w:rsidRDefault="00975357" w:rsidP="00533281">
      <w:pPr>
        <w:widowControl w:val="0"/>
        <w:spacing w:after="0" w:line="240" w:lineRule="auto"/>
        <w:jc w:val="both"/>
        <w:rPr>
          <w:rFonts w:ascii="Palatino Linotype" w:hAnsi="Palatino Linotype"/>
        </w:rPr>
      </w:pPr>
    </w:p>
    <w:p w:rsidR="00DD16CC" w:rsidRPr="005D273E" w:rsidRDefault="00DD16CC" w:rsidP="00533281">
      <w:pPr>
        <w:widowControl w:val="0"/>
        <w:spacing w:after="0" w:line="240" w:lineRule="auto"/>
        <w:jc w:val="both"/>
        <w:rPr>
          <w:rFonts w:ascii="Palatino Linotype" w:hAnsi="Palatino Linotype"/>
        </w:rPr>
      </w:pPr>
      <w:r w:rsidRPr="005D273E">
        <w:rPr>
          <w:rFonts w:ascii="Palatino Linotype" w:hAnsi="Palatino Linotype"/>
        </w:rPr>
        <w:t xml:space="preserve">Per </w:t>
      </w:r>
      <w:r w:rsidR="00940D7E">
        <w:rPr>
          <w:rFonts w:ascii="Palatino Linotype" w:hAnsi="Palatino Linotype"/>
        </w:rPr>
        <w:t xml:space="preserve">lo </w:t>
      </w:r>
      <w:r w:rsidR="00940D7E" w:rsidRPr="002B400C">
        <w:rPr>
          <w:rFonts w:ascii="Palatino Linotype" w:hAnsi="Palatino Linotype"/>
          <w:i/>
        </w:rPr>
        <w:t>ius civile</w:t>
      </w:r>
      <w:r w:rsidR="00940D7E">
        <w:rPr>
          <w:rFonts w:ascii="Palatino Linotype" w:hAnsi="Palatino Linotype"/>
        </w:rPr>
        <w:t xml:space="preserve">, </w:t>
      </w:r>
      <w:r w:rsidRPr="005D273E">
        <w:rPr>
          <w:rFonts w:ascii="Palatino Linotype" w:hAnsi="Palatino Linotype"/>
        </w:rPr>
        <w:t xml:space="preserve">l’esercente la potestà </w:t>
      </w:r>
      <w:r w:rsidR="001361B0" w:rsidRPr="005D273E">
        <w:rPr>
          <w:rFonts w:ascii="Palatino Linotype" w:hAnsi="Palatino Linotype"/>
        </w:rPr>
        <w:t xml:space="preserve">è </w:t>
      </w:r>
      <w:r w:rsidR="00940D7E">
        <w:rPr>
          <w:rFonts w:ascii="Palatino Linotype" w:hAnsi="Palatino Linotype"/>
        </w:rPr>
        <w:t>responsabile de</w:t>
      </w:r>
      <w:r w:rsidRPr="005D273E">
        <w:rPr>
          <w:rFonts w:ascii="Palatino Linotype" w:hAnsi="Palatino Linotype"/>
        </w:rPr>
        <w:t xml:space="preserve">l </w:t>
      </w:r>
      <w:r w:rsidR="00940D7E" w:rsidRPr="00940D7E">
        <w:rPr>
          <w:rFonts w:ascii="Palatino Linotype" w:hAnsi="Palatino Linotype"/>
          <w:b/>
          <w:u w:val="single"/>
        </w:rPr>
        <w:t>danno</w:t>
      </w:r>
      <w:r w:rsidR="00940D7E" w:rsidRPr="00940D7E">
        <w:rPr>
          <w:rFonts w:ascii="Palatino Linotype" w:hAnsi="Palatino Linotype"/>
          <w:b/>
        </w:rPr>
        <w:t xml:space="preserve"> </w:t>
      </w:r>
      <w:r w:rsidR="00940D7E">
        <w:rPr>
          <w:rFonts w:ascii="Palatino Linotype" w:hAnsi="Palatino Linotype"/>
        </w:rPr>
        <w:t xml:space="preserve">prodotto dai </w:t>
      </w:r>
      <w:r w:rsidRPr="005D273E">
        <w:rPr>
          <w:rFonts w:ascii="Palatino Linotype" w:hAnsi="Palatino Linotype"/>
        </w:rPr>
        <w:t>sottoposti</w:t>
      </w:r>
      <w:r w:rsidR="00940D7E">
        <w:rPr>
          <w:rFonts w:ascii="Palatino Linotype" w:hAnsi="Palatino Linotype"/>
        </w:rPr>
        <w:t>, da</w:t>
      </w:r>
      <w:r w:rsidR="00A1513F">
        <w:rPr>
          <w:rFonts w:ascii="Palatino Linotype" w:hAnsi="Palatino Linotype"/>
        </w:rPr>
        <w:t>i suoi animali e d</w:t>
      </w:r>
      <w:r w:rsidR="00940D7E">
        <w:rPr>
          <w:rFonts w:ascii="Palatino Linotype" w:hAnsi="Palatino Linotype"/>
        </w:rPr>
        <w:t>a</w:t>
      </w:r>
      <w:r w:rsidR="001361B0" w:rsidRPr="005D273E">
        <w:rPr>
          <w:rFonts w:ascii="Palatino Linotype" w:hAnsi="Palatino Linotype"/>
        </w:rPr>
        <w:t xml:space="preserve">i suoi beni. Il diritto civile aveva </w:t>
      </w:r>
      <w:r w:rsidR="008F28E4" w:rsidRPr="005D273E">
        <w:rPr>
          <w:rFonts w:ascii="Palatino Linotype" w:hAnsi="Palatino Linotype"/>
        </w:rPr>
        <w:t xml:space="preserve">previsto </w:t>
      </w:r>
      <w:r w:rsidR="001361B0" w:rsidRPr="005D273E">
        <w:rPr>
          <w:rFonts w:ascii="Palatino Linotype" w:hAnsi="Palatino Linotype"/>
        </w:rPr>
        <w:t xml:space="preserve">il rimedio della consegna della </w:t>
      </w:r>
      <w:proofErr w:type="spellStart"/>
      <w:r w:rsidR="001361B0" w:rsidRPr="005D273E">
        <w:rPr>
          <w:rFonts w:ascii="Palatino Linotype" w:hAnsi="Palatino Linotype"/>
          <w:i/>
        </w:rPr>
        <w:t>noxa</w:t>
      </w:r>
      <w:proofErr w:type="spellEnd"/>
      <w:r w:rsidR="002D1A20" w:rsidRPr="005D273E">
        <w:rPr>
          <w:rStyle w:val="Rimandonotaapidipagina"/>
          <w:rFonts w:ascii="Palatino Linotype" w:hAnsi="Palatino Linotype"/>
        </w:rPr>
        <w:footnoteReference w:id="2"/>
      </w:r>
      <w:r w:rsidR="001361B0" w:rsidRPr="005D273E">
        <w:rPr>
          <w:rFonts w:ascii="Palatino Linotype" w:hAnsi="Palatino Linotype"/>
        </w:rPr>
        <w:t xml:space="preserve">, vale a dire del </w:t>
      </w:r>
      <w:r w:rsidR="001361B0" w:rsidRPr="005D273E">
        <w:rPr>
          <w:rFonts w:ascii="Palatino Linotype" w:hAnsi="Palatino Linotype"/>
          <w:i/>
        </w:rPr>
        <w:t xml:space="preserve">caput </w:t>
      </w:r>
      <w:proofErr w:type="spellStart"/>
      <w:r w:rsidR="001361B0" w:rsidRPr="005D273E">
        <w:rPr>
          <w:rFonts w:ascii="Palatino Linotype" w:hAnsi="Palatino Linotype"/>
          <w:i/>
        </w:rPr>
        <w:t>quod</w:t>
      </w:r>
      <w:proofErr w:type="spellEnd"/>
      <w:r w:rsidR="001361B0" w:rsidRPr="005D273E">
        <w:rPr>
          <w:rFonts w:ascii="Palatino Linotype" w:hAnsi="Palatino Linotype"/>
          <w:i/>
        </w:rPr>
        <w:t xml:space="preserve"> </w:t>
      </w:r>
      <w:proofErr w:type="spellStart"/>
      <w:r w:rsidR="001361B0" w:rsidRPr="005D273E">
        <w:rPr>
          <w:rFonts w:ascii="Palatino Linotype" w:hAnsi="Palatino Linotype"/>
          <w:i/>
        </w:rPr>
        <w:t>nocuit</w:t>
      </w:r>
      <w:proofErr w:type="spellEnd"/>
      <w:r w:rsidR="001361B0" w:rsidRPr="005D273E">
        <w:rPr>
          <w:rFonts w:ascii="Palatino Linotype" w:hAnsi="Palatino Linotype"/>
        </w:rPr>
        <w:t xml:space="preserve">, all’offeso </w:t>
      </w:r>
      <w:r w:rsidR="008F28E4" w:rsidRPr="005D273E">
        <w:rPr>
          <w:rFonts w:ascii="Palatino Linotype" w:hAnsi="Palatino Linotype"/>
        </w:rPr>
        <w:t xml:space="preserve">a </w:t>
      </w:r>
      <w:r w:rsidR="001361B0" w:rsidRPr="005D273E">
        <w:rPr>
          <w:rFonts w:ascii="Palatino Linotype" w:hAnsi="Palatino Linotype"/>
        </w:rPr>
        <w:t xml:space="preserve">titolo di risarcimento. Il diritto onorario </w:t>
      </w:r>
      <w:r w:rsidR="008F28E4" w:rsidRPr="005D273E">
        <w:rPr>
          <w:rFonts w:ascii="Palatino Linotype" w:hAnsi="Palatino Linotype"/>
        </w:rPr>
        <w:t>estese questo</w:t>
      </w:r>
      <w:r w:rsidR="001361B0" w:rsidRPr="005D273E">
        <w:rPr>
          <w:rFonts w:ascii="Palatino Linotype" w:hAnsi="Palatino Linotype"/>
        </w:rPr>
        <w:t xml:space="preserve"> us</w:t>
      </w:r>
      <w:r w:rsidR="008F28E4" w:rsidRPr="005D273E">
        <w:rPr>
          <w:rFonts w:ascii="Palatino Linotype" w:hAnsi="Palatino Linotype"/>
        </w:rPr>
        <w:t>o</w:t>
      </w:r>
      <w:r w:rsidR="001361B0" w:rsidRPr="005D273E">
        <w:rPr>
          <w:rFonts w:ascii="Palatino Linotype" w:hAnsi="Palatino Linotype"/>
        </w:rPr>
        <w:t xml:space="preserve"> con l’</w:t>
      </w:r>
      <w:r w:rsidR="008F28E4" w:rsidRPr="005D273E">
        <w:rPr>
          <w:rFonts w:ascii="Palatino Linotype" w:hAnsi="Palatino Linotype"/>
          <w:i/>
        </w:rPr>
        <w:t xml:space="preserve">a. </w:t>
      </w:r>
      <w:proofErr w:type="spellStart"/>
      <w:r w:rsidR="008F28E4" w:rsidRPr="005D273E">
        <w:rPr>
          <w:rFonts w:ascii="Palatino Linotype" w:hAnsi="Palatino Linotype"/>
          <w:i/>
        </w:rPr>
        <w:t>nox</w:t>
      </w:r>
      <w:r w:rsidR="001361B0" w:rsidRPr="005D273E">
        <w:rPr>
          <w:rFonts w:ascii="Palatino Linotype" w:hAnsi="Palatino Linotype"/>
          <w:i/>
        </w:rPr>
        <w:t>alis</w:t>
      </w:r>
      <w:proofErr w:type="spellEnd"/>
      <w:r w:rsidR="001361B0" w:rsidRPr="005D273E">
        <w:rPr>
          <w:rFonts w:ascii="Palatino Linotype" w:hAnsi="Palatino Linotype"/>
        </w:rPr>
        <w:t>:</w:t>
      </w:r>
    </w:p>
    <w:p w:rsidR="001361B0" w:rsidRPr="005D273E" w:rsidRDefault="001361B0" w:rsidP="00533281">
      <w:pPr>
        <w:widowControl w:val="0"/>
        <w:spacing w:after="0" w:line="240" w:lineRule="auto"/>
        <w:jc w:val="both"/>
        <w:rPr>
          <w:rFonts w:ascii="Palatino Linotype" w:hAnsi="Palatino Linotype"/>
        </w:rPr>
      </w:pPr>
    </w:p>
    <w:p w:rsidR="00614EF6" w:rsidRDefault="00614EF6" w:rsidP="00533281">
      <w:pPr>
        <w:widowControl w:val="0"/>
        <w:spacing w:after="0" w:line="240" w:lineRule="auto"/>
        <w:jc w:val="both"/>
        <w:rPr>
          <w:rFonts w:ascii="Palatino Linotype" w:hAnsi="Palatino Linotype"/>
          <w:sz w:val="20"/>
          <w:szCs w:val="20"/>
        </w:rPr>
        <w:sectPr w:rsidR="00614EF6" w:rsidSect="005D273E">
          <w:type w:val="continuous"/>
          <w:pgSz w:w="11906" w:h="16838" w:code="9"/>
          <w:pgMar w:top="1134" w:right="1134" w:bottom="1134" w:left="1134" w:header="737" w:footer="737" w:gutter="0"/>
          <w:cols w:space="708"/>
          <w:docGrid w:linePitch="360"/>
        </w:sectPr>
      </w:pPr>
      <w:bookmarkStart w:id="8" w:name="76"/>
    </w:p>
    <w:p w:rsidR="008905DF" w:rsidRPr="005D273E" w:rsidRDefault="008F28E4"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Gai, </w:t>
      </w:r>
      <w:r w:rsidR="008905DF" w:rsidRPr="005D273E">
        <w:rPr>
          <w:rFonts w:ascii="Palatino Linotype" w:hAnsi="Palatino Linotype"/>
          <w:sz w:val="20"/>
          <w:szCs w:val="20"/>
        </w:rPr>
        <w:t>76.</w:t>
      </w:r>
      <w:bookmarkEnd w:id="8"/>
      <w:r w:rsidR="008905DF" w:rsidRPr="005D273E">
        <w:rPr>
          <w:rFonts w:ascii="Palatino Linotype" w:hAnsi="Palatino Linotype"/>
          <w:sz w:val="20"/>
          <w:szCs w:val="20"/>
        </w:rPr>
        <w:t xml:space="preserve"> </w:t>
      </w:r>
      <w:proofErr w:type="spellStart"/>
      <w:r w:rsidR="008905DF" w:rsidRPr="00614EF6">
        <w:rPr>
          <w:rFonts w:ascii="Palatino Linotype" w:hAnsi="Palatino Linotype"/>
          <w:sz w:val="20"/>
          <w:szCs w:val="20"/>
        </w:rPr>
        <w:t>Constitutae</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sunt</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autem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b/>
          <w:sz w:val="20"/>
          <w:szCs w:val="20"/>
        </w:rPr>
        <w:t>noxales</w:t>
      </w:r>
      <w:proofErr w:type="spellEnd"/>
      <w:r w:rsidR="008905DF" w:rsidRPr="00614EF6">
        <w:rPr>
          <w:rFonts w:ascii="Palatino Linotype" w:hAnsi="Palatino Linotype"/>
          <w:b/>
          <w:sz w:val="20"/>
          <w:szCs w:val="20"/>
        </w:rPr>
        <w:t xml:space="preserve"> </w:t>
      </w:r>
      <w:proofErr w:type="spellStart"/>
      <w:r w:rsidR="008905DF" w:rsidRPr="00614EF6">
        <w:rPr>
          <w:rFonts w:ascii="Palatino Linotype" w:hAnsi="Palatino Linotype"/>
          <w:b/>
          <w:sz w:val="20"/>
          <w:szCs w:val="20"/>
        </w:rPr>
        <w:t>actiones</w:t>
      </w:r>
      <w:proofErr w:type="spellEnd"/>
      <w:r w:rsidR="008905DF" w:rsidRPr="00614EF6">
        <w:rPr>
          <w:rFonts w:ascii="Palatino Linotype" w:hAnsi="Palatino Linotype"/>
          <w:sz w:val="20"/>
          <w:szCs w:val="20"/>
        </w:rPr>
        <w:t xml:space="preserve"> aut </w:t>
      </w:r>
      <w:proofErr w:type="spellStart"/>
      <w:r w:rsidR="008905DF" w:rsidRPr="00614EF6">
        <w:rPr>
          <w:rFonts w:ascii="Palatino Linotype" w:hAnsi="Palatino Linotype"/>
          <w:sz w:val="20"/>
          <w:szCs w:val="20"/>
        </w:rPr>
        <w:t>legibus</w:t>
      </w:r>
      <w:proofErr w:type="spellEnd"/>
      <w:r w:rsidR="008905DF" w:rsidRPr="00614EF6">
        <w:rPr>
          <w:rFonts w:ascii="Palatino Linotype" w:hAnsi="Palatino Linotype"/>
          <w:sz w:val="20"/>
          <w:szCs w:val="20"/>
        </w:rPr>
        <w:t xml:space="preserve"> </w:t>
      </w:r>
      <w:r w:rsidRPr="00614EF6">
        <w:rPr>
          <w:rFonts w:ascii="Palatino Linotype" w:hAnsi="Palatino Linotype"/>
          <w:sz w:val="20"/>
          <w:szCs w:val="20"/>
        </w:rPr>
        <w:t xml:space="preserve">aut </w:t>
      </w:r>
      <w:proofErr w:type="spellStart"/>
      <w:r w:rsidRPr="00614EF6">
        <w:rPr>
          <w:rFonts w:ascii="Palatino Linotype" w:hAnsi="Palatino Linotype"/>
          <w:sz w:val="20"/>
          <w:szCs w:val="20"/>
        </w:rPr>
        <w:t>edicto</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praetoris</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legibus</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v</w:t>
      </w:r>
      <w:r w:rsidR="008905DF" w:rsidRPr="00614EF6">
        <w:rPr>
          <w:rFonts w:ascii="Palatino Linotype" w:hAnsi="Palatino Linotype"/>
          <w:sz w:val="20"/>
          <w:szCs w:val="20"/>
        </w:rPr>
        <w:t>elut</w:t>
      </w:r>
      <w:proofErr w:type="spellEnd"/>
      <w:r w:rsidR="008905DF" w:rsidRPr="00614EF6">
        <w:rPr>
          <w:rFonts w:ascii="Palatino Linotype" w:hAnsi="Palatino Linotype"/>
          <w:sz w:val="20"/>
          <w:szCs w:val="20"/>
        </w:rPr>
        <w:t xml:space="preserve"> furti </w:t>
      </w:r>
      <w:proofErr w:type="spellStart"/>
      <w:r w:rsidR="008905DF" w:rsidRPr="00614EF6">
        <w:rPr>
          <w:rFonts w:ascii="Palatino Linotype" w:hAnsi="Palatino Linotype"/>
          <w:sz w:val="20"/>
          <w:szCs w:val="20"/>
        </w:rPr>
        <w:t>lege</w:t>
      </w:r>
      <w:proofErr w:type="spellEnd"/>
      <w:r w:rsidR="008905DF" w:rsidRPr="00614EF6">
        <w:rPr>
          <w:rFonts w:ascii="Palatino Linotype" w:hAnsi="Palatino Linotype"/>
          <w:sz w:val="20"/>
          <w:szCs w:val="20"/>
        </w:rPr>
        <w:t xml:space="preserve"> XII </w:t>
      </w:r>
      <w:proofErr w:type="spellStart"/>
      <w:r w:rsidR="008905DF" w:rsidRPr="00614EF6">
        <w:rPr>
          <w:rFonts w:ascii="Palatino Linotype" w:hAnsi="Palatino Linotype"/>
          <w:sz w:val="20"/>
          <w:szCs w:val="20"/>
        </w:rPr>
        <w:t>tabularum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damni</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iniuriae</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l</w:t>
      </w:r>
      <w:r w:rsidRPr="00614EF6">
        <w:rPr>
          <w:rFonts w:ascii="Palatino Linotype" w:hAnsi="Palatino Linotype"/>
          <w:sz w:val="20"/>
          <w:szCs w:val="20"/>
        </w:rPr>
        <w:t>ege</w:t>
      </w:r>
      <w:proofErr w:type="spellEnd"/>
      <w:r w:rsidRPr="00614EF6">
        <w:rPr>
          <w:rFonts w:ascii="Palatino Linotype" w:hAnsi="Palatino Linotype"/>
          <w:sz w:val="20"/>
          <w:szCs w:val="20"/>
        </w:rPr>
        <w:t xml:space="preserve"> Aquilia; </w:t>
      </w:r>
      <w:proofErr w:type="spellStart"/>
      <w:r w:rsidRPr="00614EF6">
        <w:rPr>
          <w:rFonts w:ascii="Palatino Linotype" w:hAnsi="Palatino Linotype"/>
          <w:sz w:val="20"/>
          <w:szCs w:val="20"/>
        </w:rPr>
        <w:t>edicto</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praetoris</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velut</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iniuriarum</w:t>
      </w:r>
      <w:proofErr w:type="spellEnd"/>
      <w:r w:rsidRPr="00614EF6">
        <w:rPr>
          <w:rFonts w:ascii="Palatino Linotype" w:hAnsi="Palatino Linotype"/>
          <w:sz w:val="20"/>
          <w:szCs w:val="20"/>
        </w:rPr>
        <w:t xml:space="preserve"> et v</w:t>
      </w:r>
      <w:r w:rsidR="008905DF" w:rsidRPr="00614EF6">
        <w:rPr>
          <w:rFonts w:ascii="Palatino Linotype" w:hAnsi="Palatino Linotype"/>
          <w:sz w:val="20"/>
          <w:szCs w:val="20"/>
        </w:rPr>
        <w:t xml:space="preserve">i </w:t>
      </w:r>
      <w:proofErr w:type="spellStart"/>
      <w:r w:rsidR="008905DF" w:rsidRPr="00614EF6">
        <w:rPr>
          <w:rFonts w:ascii="Palatino Linotype" w:hAnsi="Palatino Linotype"/>
          <w:sz w:val="20"/>
          <w:szCs w:val="20"/>
        </w:rPr>
        <w:t>bonorum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raptorum</w:t>
      </w:r>
      <w:proofErr w:type="spellEnd"/>
      <w:r w:rsidR="008905DF" w:rsidRPr="00614EF6">
        <w:rPr>
          <w:rFonts w:ascii="Palatino Linotype" w:hAnsi="Palatino Linotype"/>
          <w:sz w:val="20"/>
          <w:szCs w:val="20"/>
        </w:rPr>
        <w:t xml:space="preserve">. </w:t>
      </w:r>
      <w:bookmarkStart w:id="9" w:name="77"/>
      <w:r w:rsidR="008905DF" w:rsidRPr="00614EF6">
        <w:rPr>
          <w:rFonts w:ascii="Palatino Linotype" w:hAnsi="Palatino Linotype"/>
          <w:sz w:val="20"/>
          <w:szCs w:val="20"/>
        </w:rPr>
        <w:t>77.</w:t>
      </w:r>
      <w:bookmarkEnd w:id="9"/>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Omnes</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autem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nox</w:t>
      </w:r>
      <w:r w:rsidRPr="00614EF6">
        <w:rPr>
          <w:rFonts w:ascii="Palatino Linotype" w:hAnsi="Palatino Linotype"/>
          <w:sz w:val="20"/>
          <w:szCs w:val="20"/>
        </w:rPr>
        <w:t>ales</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actiones</w:t>
      </w:r>
      <w:proofErr w:type="spellEnd"/>
      <w:r w:rsidRPr="00614EF6">
        <w:rPr>
          <w:rFonts w:ascii="Palatino Linotype" w:hAnsi="Palatino Linotype"/>
          <w:sz w:val="20"/>
          <w:szCs w:val="20"/>
        </w:rPr>
        <w:t xml:space="preserve"> caput </w:t>
      </w:r>
      <w:proofErr w:type="spellStart"/>
      <w:r w:rsidRPr="00614EF6">
        <w:rPr>
          <w:rFonts w:ascii="Palatino Linotype" w:hAnsi="Palatino Linotype"/>
          <w:sz w:val="20"/>
          <w:szCs w:val="20"/>
        </w:rPr>
        <w:t>sequuntur</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Nam</w:t>
      </w:r>
      <w:proofErr w:type="spellEnd"/>
      <w:r w:rsidRPr="00614EF6">
        <w:rPr>
          <w:rFonts w:ascii="Palatino Linotype" w:hAnsi="Palatino Linotype"/>
          <w:sz w:val="20"/>
          <w:szCs w:val="20"/>
        </w:rPr>
        <w:t xml:space="preserve"> si filius </w:t>
      </w:r>
      <w:proofErr w:type="spellStart"/>
      <w:r w:rsidRPr="00614EF6">
        <w:rPr>
          <w:rFonts w:ascii="Palatino Linotype" w:hAnsi="Palatino Linotype"/>
          <w:sz w:val="20"/>
          <w:szCs w:val="20"/>
        </w:rPr>
        <w:t>tuus</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serv</w:t>
      </w:r>
      <w:r w:rsidR="008905DF" w:rsidRPr="00614EF6">
        <w:rPr>
          <w:rFonts w:ascii="Palatino Linotype" w:hAnsi="Palatino Linotype"/>
          <w:sz w:val="20"/>
          <w:szCs w:val="20"/>
        </w:rPr>
        <w:t>usue</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noxam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commiserit</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quamdiu</w:t>
      </w:r>
      <w:proofErr w:type="spellEnd"/>
      <w:r w:rsidR="008905DF" w:rsidRPr="00614EF6">
        <w:rPr>
          <w:rFonts w:ascii="Palatino Linotype" w:hAnsi="Palatino Linotype"/>
          <w:sz w:val="20"/>
          <w:szCs w:val="20"/>
        </w:rPr>
        <w:t xml:space="preserve"> in tua potestate est, </w:t>
      </w:r>
      <w:proofErr w:type="spellStart"/>
      <w:r w:rsidR="008905DF" w:rsidRPr="00614EF6">
        <w:rPr>
          <w:rFonts w:ascii="Palatino Linotype" w:hAnsi="Palatino Linotype"/>
          <w:sz w:val="20"/>
          <w:szCs w:val="20"/>
        </w:rPr>
        <w:t>tecum</w:t>
      </w:r>
      <w:proofErr w:type="spellEnd"/>
      <w:r w:rsidR="008905DF" w:rsidRPr="00614EF6">
        <w:rPr>
          <w:rFonts w:ascii="Palatino Linotype" w:hAnsi="Palatino Linotype"/>
          <w:sz w:val="20"/>
          <w:szCs w:val="20"/>
        </w:rPr>
        <w:t xml:space="preserve"> est actio</w:t>
      </w:r>
      <w:r w:rsidRPr="00614EF6">
        <w:rPr>
          <w:rFonts w:ascii="Palatino Linotype" w:hAnsi="Palatino Linotype"/>
          <w:sz w:val="20"/>
          <w:szCs w:val="20"/>
        </w:rPr>
        <w:t xml:space="preserve">; si in </w:t>
      </w:r>
      <w:proofErr w:type="spellStart"/>
      <w:r w:rsidRPr="00614EF6">
        <w:rPr>
          <w:rFonts w:ascii="Palatino Linotype" w:hAnsi="Palatino Linotype"/>
          <w:sz w:val="20"/>
          <w:szCs w:val="20"/>
        </w:rPr>
        <w:t>alterius</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potestatem</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perv</w:t>
      </w:r>
      <w:r w:rsidR="008905DF" w:rsidRPr="00614EF6">
        <w:rPr>
          <w:rFonts w:ascii="Palatino Linotype" w:hAnsi="Palatino Linotype"/>
          <w:sz w:val="20"/>
          <w:szCs w:val="20"/>
        </w:rPr>
        <w:t>enerit</w:t>
      </w:r>
      <w:proofErr w:type="spellEnd"/>
      <w:r w:rsidR="008905DF" w:rsidRPr="00614EF6">
        <w:rPr>
          <w:rFonts w:ascii="Palatino Linotype" w:hAnsi="Palatino Linotype"/>
          <w:sz w:val="20"/>
          <w:szCs w:val="20"/>
        </w:rPr>
        <w:t xml:space="preserve">, cum </w:t>
      </w:r>
      <w:proofErr w:type="spellStart"/>
      <w:r w:rsidR="008905DF" w:rsidRPr="00614EF6">
        <w:rPr>
          <w:rFonts w:ascii="Palatino Linotype" w:hAnsi="Palatino Linotype"/>
          <w:sz w:val="20"/>
          <w:szCs w:val="20"/>
        </w:rPr>
        <w:t>illo</w:t>
      </w:r>
      <w:proofErr w:type="spellEnd"/>
      <w:r w:rsidR="008905DF" w:rsidRPr="00614EF6">
        <w:rPr>
          <w:rFonts w:ascii="Palatino Linotype" w:hAnsi="Palatino Linotype"/>
          <w:sz w:val="20"/>
          <w:szCs w:val="20"/>
        </w:rPr>
        <w:t xml:space="preserve"> incipit actio esse; si sui </w:t>
      </w:r>
      <w:proofErr w:type="spellStart"/>
      <w:r w:rsidR="008905DF" w:rsidRPr="00614EF6">
        <w:rPr>
          <w:rFonts w:ascii="Palatino Linotype" w:hAnsi="Palatino Linotype"/>
          <w:sz w:val="20"/>
          <w:szCs w:val="20"/>
        </w:rPr>
        <w:t>iuris</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coeperit</w:t>
      </w:r>
      <w:proofErr w:type="spellEnd"/>
      <w:r w:rsidR="008905DF" w:rsidRPr="00614EF6">
        <w:rPr>
          <w:rFonts w:ascii="Palatino Linotype" w:hAnsi="Palatino Linotype"/>
          <w:sz w:val="20"/>
          <w:szCs w:val="20"/>
        </w:rPr>
        <w:t xml:space="preserve"> esse, </w:t>
      </w:r>
      <w:proofErr w:type="spellStart"/>
      <w:r w:rsidR="008905DF" w:rsidRPr="00614EF6">
        <w:rPr>
          <w:rFonts w:ascii="Palatino Linotype" w:hAnsi="Palatino Linotype"/>
          <w:sz w:val="20"/>
          <w:szCs w:val="20"/>
        </w:rPr>
        <w:t>directa</w:t>
      </w:r>
      <w:proofErr w:type="spellEnd"/>
      <w:r w:rsidR="008905DF" w:rsidRPr="00614EF6">
        <w:rPr>
          <w:rFonts w:ascii="Palatino Linotype" w:hAnsi="Palatino Linotype"/>
          <w:sz w:val="20"/>
          <w:szCs w:val="20"/>
        </w:rPr>
        <w:t xml:space="preserve"> actio cum ipso est,</w:t>
      </w:r>
      <w:r w:rsidRPr="00614EF6">
        <w:rPr>
          <w:rFonts w:ascii="Palatino Linotype" w:hAnsi="Palatino Linotype"/>
          <w:sz w:val="20"/>
          <w:szCs w:val="20"/>
        </w:rPr>
        <w:t xml:space="preserve"> et </w:t>
      </w:r>
      <w:proofErr w:type="spellStart"/>
      <w:r w:rsidRPr="00614EF6">
        <w:rPr>
          <w:rFonts w:ascii="Palatino Linotype" w:hAnsi="Palatino Linotype"/>
          <w:sz w:val="20"/>
          <w:szCs w:val="20"/>
        </w:rPr>
        <w:t>noxae</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deditio</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extinguitur</w:t>
      </w:r>
      <w:proofErr w:type="spellEnd"/>
      <w:r w:rsidRPr="00614EF6">
        <w:rPr>
          <w:rFonts w:ascii="Palatino Linotype" w:hAnsi="Palatino Linotype"/>
          <w:sz w:val="20"/>
          <w:szCs w:val="20"/>
        </w:rPr>
        <w:t>. Ex div</w:t>
      </w:r>
      <w:r w:rsidR="008905DF" w:rsidRPr="00614EF6">
        <w:rPr>
          <w:rFonts w:ascii="Palatino Linotype" w:hAnsi="Palatino Linotype"/>
          <w:sz w:val="20"/>
          <w:szCs w:val="20"/>
        </w:rPr>
        <w:t xml:space="preserve">erso </w:t>
      </w:r>
      <w:proofErr w:type="spellStart"/>
      <w:r w:rsidR="008905DF" w:rsidRPr="00614EF6">
        <w:rPr>
          <w:rFonts w:ascii="Palatino Linotype" w:hAnsi="Palatino Linotype"/>
          <w:sz w:val="20"/>
          <w:szCs w:val="20"/>
        </w:rPr>
        <w:t>quoque</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direc</w:t>
      </w:r>
      <w:r w:rsidRPr="00614EF6">
        <w:rPr>
          <w:rFonts w:ascii="Palatino Linotype" w:hAnsi="Palatino Linotype"/>
          <w:sz w:val="20"/>
          <w:szCs w:val="20"/>
        </w:rPr>
        <w:t>ta</w:t>
      </w:r>
      <w:proofErr w:type="spellEnd"/>
      <w:r w:rsidRPr="00614EF6">
        <w:rPr>
          <w:rFonts w:ascii="Palatino Linotype" w:hAnsi="Palatino Linotype"/>
          <w:sz w:val="20"/>
          <w:szCs w:val="20"/>
        </w:rPr>
        <w:t xml:space="preserve"> actio </w:t>
      </w:r>
      <w:proofErr w:type="spellStart"/>
      <w:r w:rsidRPr="00614EF6">
        <w:rPr>
          <w:rFonts w:ascii="Palatino Linotype" w:hAnsi="Palatino Linotype"/>
          <w:sz w:val="20"/>
          <w:szCs w:val="20"/>
        </w:rPr>
        <w:t>noxalis</w:t>
      </w:r>
      <w:proofErr w:type="spellEnd"/>
      <w:r w:rsidRPr="00614EF6">
        <w:rPr>
          <w:rFonts w:ascii="Palatino Linotype" w:hAnsi="Palatino Linotype"/>
          <w:sz w:val="20"/>
          <w:szCs w:val="20"/>
        </w:rPr>
        <w:t xml:space="preserve"> esse incipit. </w:t>
      </w:r>
      <w:proofErr w:type="spellStart"/>
      <w:r w:rsidRPr="00614EF6">
        <w:rPr>
          <w:rFonts w:ascii="Palatino Linotype" w:hAnsi="Palatino Linotype"/>
          <w:sz w:val="20"/>
          <w:szCs w:val="20"/>
        </w:rPr>
        <w:t>N</w:t>
      </w:r>
      <w:r w:rsidR="008905DF" w:rsidRPr="00614EF6">
        <w:rPr>
          <w:rFonts w:ascii="Palatino Linotype" w:hAnsi="Palatino Linotype"/>
          <w:sz w:val="20"/>
          <w:szCs w:val="20"/>
        </w:rPr>
        <w:t>am</w:t>
      </w:r>
      <w:proofErr w:type="spellEnd"/>
      <w:r w:rsidR="008905DF" w:rsidRPr="00614EF6">
        <w:rPr>
          <w:rFonts w:ascii="Palatino Linotype" w:hAnsi="Palatino Linotype"/>
          <w:sz w:val="20"/>
          <w:szCs w:val="20"/>
        </w:rPr>
        <w:t xml:space="preserve"> si pater familias </w:t>
      </w:r>
      <w:proofErr w:type="spellStart"/>
      <w:r w:rsidR="008905DF" w:rsidRPr="00614EF6">
        <w:rPr>
          <w:rFonts w:ascii="Palatino Linotype" w:hAnsi="Palatino Linotype"/>
          <w:sz w:val="20"/>
          <w:szCs w:val="20"/>
        </w:rPr>
        <w:t>noxam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commiserit</w:t>
      </w:r>
      <w:proofErr w:type="spellEnd"/>
      <w:r w:rsidR="008905DF" w:rsidRPr="00614EF6">
        <w:rPr>
          <w:rFonts w:ascii="Palatino Linotype" w:hAnsi="Palatino Linotype"/>
          <w:sz w:val="20"/>
          <w:szCs w:val="20"/>
        </w:rPr>
        <w:t xml:space="preserve"> et </w:t>
      </w:r>
      <w:proofErr w:type="spellStart"/>
      <w:r w:rsidR="008905DF" w:rsidRPr="00614EF6">
        <w:rPr>
          <w:rFonts w:ascii="Palatino Linotype" w:hAnsi="Palatino Linotype"/>
          <w:sz w:val="20"/>
          <w:szCs w:val="20"/>
        </w:rPr>
        <w:t>is</w:t>
      </w:r>
      <w:proofErr w:type="spellEnd"/>
      <w:r w:rsidR="008905DF" w:rsidRPr="00614EF6">
        <w:rPr>
          <w:rFonts w:ascii="Palatino Linotype" w:hAnsi="Palatino Linotype"/>
          <w:sz w:val="20"/>
          <w:szCs w:val="20"/>
        </w:rPr>
        <w:t xml:space="preserve"> se in </w:t>
      </w:r>
      <w:proofErr w:type="spellStart"/>
      <w:r w:rsidR="008905DF" w:rsidRPr="00614EF6">
        <w:rPr>
          <w:rFonts w:ascii="Palatino Linotype" w:hAnsi="Palatino Linotype"/>
          <w:sz w:val="20"/>
          <w:szCs w:val="20"/>
        </w:rPr>
        <w:t>ad</w:t>
      </w:r>
      <w:r w:rsidRPr="00614EF6">
        <w:rPr>
          <w:rFonts w:ascii="Palatino Linotype" w:hAnsi="Palatino Linotype"/>
          <w:sz w:val="20"/>
          <w:szCs w:val="20"/>
        </w:rPr>
        <w:t>rogationem</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tibi</w:t>
      </w:r>
      <w:proofErr w:type="spellEnd"/>
      <w:r w:rsidRPr="00614EF6">
        <w:rPr>
          <w:rFonts w:ascii="Palatino Linotype" w:hAnsi="Palatino Linotype"/>
          <w:sz w:val="20"/>
          <w:szCs w:val="20"/>
        </w:rPr>
        <w:t xml:space="preserve"> </w:t>
      </w:r>
      <w:proofErr w:type="spellStart"/>
      <w:r w:rsidRPr="00614EF6">
        <w:rPr>
          <w:rFonts w:ascii="Palatino Linotype" w:hAnsi="Palatino Linotype"/>
          <w:sz w:val="20"/>
          <w:szCs w:val="20"/>
        </w:rPr>
        <w:t>dederit</w:t>
      </w:r>
      <w:proofErr w:type="spellEnd"/>
      <w:r w:rsidRPr="00614EF6">
        <w:rPr>
          <w:rFonts w:ascii="Palatino Linotype" w:hAnsi="Palatino Linotype"/>
          <w:sz w:val="20"/>
          <w:szCs w:val="20"/>
        </w:rPr>
        <w:t xml:space="preserve"> aut </w:t>
      </w:r>
      <w:proofErr w:type="spellStart"/>
      <w:r w:rsidRPr="00614EF6">
        <w:rPr>
          <w:rFonts w:ascii="Palatino Linotype" w:hAnsi="Palatino Linotype"/>
          <w:sz w:val="20"/>
          <w:szCs w:val="20"/>
        </w:rPr>
        <w:t>serv</w:t>
      </w:r>
      <w:r w:rsidR="008905DF" w:rsidRPr="00614EF6">
        <w:rPr>
          <w:rFonts w:ascii="Palatino Linotype" w:hAnsi="Palatino Linotype"/>
          <w:sz w:val="20"/>
          <w:szCs w:val="20"/>
        </w:rPr>
        <w:t>us</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tuus</w:t>
      </w:r>
      <w:proofErr w:type="spellEnd"/>
      <w:r w:rsidR="008905DF" w:rsidRPr="00614EF6">
        <w:rPr>
          <w:rFonts w:ascii="Palatino Linotype" w:hAnsi="Palatino Linotype"/>
          <w:sz w:val="20"/>
          <w:szCs w:val="20"/>
        </w:rPr>
        <w:t xml:space="preserve"> esse </w:t>
      </w:r>
      <w:proofErr w:type="spellStart"/>
      <w:r w:rsidR="008905DF" w:rsidRPr="00614EF6">
        <w:rPr>
          <w:rFonts w:ascii="Palatino Linotype" w:hAnsi="Palatino Linotype"/>
          <w:sz w:val="20"/>
          <w:szCs w:val="20"/>
        </w:rPr>
        <w:t>coeperit</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quod</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quibusdam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casibus</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accidere</w:t>
      </w:r>
      <w:proofErr w:type="spellEnd"/>
      <w:r w:rsidR="008905DF" w:rsidRPr="00614EF6">
        <w:rPr>
          <w:rFonts w:ascii="Palatino Linotype" w:hAnsi="Palatino Linotype"/>
          <w:sz w:val="20"/>
          <w:szCs w:val="20"/>
        </w:rPr>
        <w:t xml:space="preserve"> primo commentario </w:t>
      </w:r>
      <w:proofErr w:type="spellStart"/>
      <w:r w:rsidR="008905DF" w:rsidRPr="00614EF6">
        <w:rPr>
          <w:rFonts w:ascii="Palatino Linotype" w:hAnsi="Palatino Linotype"/>
          <w:sz w:val="20"/>
          <w:szCs w:val="20"/>
        </w:rPr>
        <w:t>tradidimus</w:t>
      </w:r>
      <w:proofErr w:type="spellEnd"/>
      <w:r w:rsidR="008905DF" w:rsidRPr="00614EF6">
        <w:rPr>
          <w:rFonts w:ascii="Palatino Linotype" w:hAnsi="Palatino Linotype"/>
          <w:sz w:val="20"/>
          <w:szCs w:val="20"/>
        </w:rPr>
        <w:t xml:space="preserve">, incipit </w:t>
      </w:r>
      <w:proofErr w:type="spellStart"/>
      <w:r w:rsidR="008905DF" w:rsidRPr="00614EF6">
        <w:rPr>
          <w:rFonts w:ascii="Palatino Linotype" w:hAnsi="Palatino Linotype"/>
          <w:sz w:val="20"/>
          <w:szCs w:val="20"/>
        </w:rPr>
        <w:t>tecum</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noxalis</w:t>
      </w:r>
      <w:proofErr w:type="spellEnd"/>
      <w:r w:rsidR="008905DF" w:rsidRPr="00614EF6">
        <w:rPr>
          <w:rFonts w:ascii="Palatino Linotype" w:hAnsi="Palatino Linotype"/>
          <w:sz w:val="20"/>
          <w:szCs w:val="20"/>
        </w:rPr>
        <w:t xml:space="preserve"> actio esse, </w:t>
      </w:r>
      <w:proofErr w:type="spellStart"/>
      <w:r w:rsidR="008905DF" w:rsidRPr="00614EF6">
        <w:rPr>
          <w:rFonts w:ascii="Palatino Linotype" w:hAnsi="Palatino Linotype"/>
          <w:sz w:val="20"/>
          <w:szCs w:val="20"/>
        </w:rPr>
        <w:t>quae</w:t>
      </w:r>
      <w:proofErr w:type="spellEnd"/>
      <w:r w:rsidR="008905DF" w:rsidRPr="00614EF6">
        <w:rPr>
          <w:rFonts w:ascii="Palatino Linotype" w:hAnsi="Palatino Linotype"/>
          <w:sz w:val="20"/>
          <w:szCs w:val="20"/>
        </w:rPr>
        <w:t xml:space="preserve"> ante </w:t>
      </w:r>
      <w:proofErr w:type="spellStart"/>
      <w:r w:rsidR="008905DF" w:rsidRPr="00614EF6">
        <w:rPr>
          <w:rFonts w:ascii="Palatino Linotype" w:hAnsi="Palatino Linotype"/>
          <w:sz w:val="20"/>
          <w:szCs w:val="20"/>
        </w:rPr>
        <w:t>directa</w:t>
      </w:r>
      <w:proofErr w:type="spellEnd"/>
      <w:r w:rsidR="008905DF" w:rsidRPr="00614EF6">
        <w:rPr>
          <w:rFonts w:ascii="Palatino Linotype" w:hAnsi="Palatino Linotype"/>
          <w:sz w:val="20"/>
          <w:szCs w:val="20"/>
        </w:rPr>
        <w:t xml:space="preserve"> </w:t>
      </w:r>
      <w:proofErr w:type="spellStart"/>
      <w:r w:rsidR="008905DF" w:rsidRPr="00614EF6">
        <w:rPr>
          <w:rFonts w:ascii="Palatino Linotype" w:hAnsi="Palatino Linotype"/>
          <w:sz w:val="20"/>
          <w:szCs w:val="20"/>
        </w:rPr>
        <w:t>fuit</w:t>
      </w:r>
      <w:proofErr w:type="spellEnd"/>
      <w:r w:rsidR="008905DF" w:rsidRPr="005D273E">
        <w:rPr>
          <w:rFonts w:ascii="Palatino Linotype" w:hAnsi="Palatino Linotype"/>
          <w:i/>
          <w:sz w:val="20"/>
          <w:szCs w:val="20"/>
        </w:rPr>
        <w:t>.</w:t>
      </w:r>
    </w:p>
    <w:p w:rsidR="00E81FC7" w:rsidRDefault="00E81FC7" w:rsidP="00533281">
      <w:pPr>
        <w:widowControl w:val="0"/>
        <w:spacing w:after="0" w:line="240" w:lineRule="auto"/>
        <w:jc w:val="both"/>
        <w:rPr>
          <w:rFonts w:ascii="Palatino Linotype" w:hAnsi="Palatino Linotype"/>
          <w:sz w:val="20"/>
          <w:szCs w:val="20"/>
        </w:rPr>
      </w:pPr>
    </w:p>
    <w:p w:rsidR="00614EF6" w:rsidRDefault="00614EF6" w:rsidP="00533281">
      <w:pPr>
        <w:widowControl w:val="0"/>
        <w:spacing w:after="0" w:line="240" w:lineRule="auto"/>
        <w:jc w:val="both"/>
        <w:rPr>
          <w:rFonts w:ascii="Palatino Linotype" w:hAnsi="Palatino Linotype"/>
          <w:sz w:val="20"/>
          <w:szCs w:val="20"/>
        </w:rPr>
      </w:pPr>
    </w:p>
    <w:p w:rsidR="00614EF6" w:rsidRPr="005D273E" w:rsidRDefault="00614EF6" w:rsidP="00533281">
      <w:pPr>
        <w:widowControl w:val="0"/>
        <w:spacing w:after="0" w:line="240" w:lineRule="auto"/>
        <w:jc w:val="both"/>
        <w:rPr>
          <w:rFonts w:ascii="Palatino Linotype" w:hAnsi="Palatino Linotype"/>
          <w:sz w:val="20"/>
          <w:szCs w:val="20"/>
        </w:rPr>
      </w:pPr>
    </w:p>
    <w:p w:rsidR="008905DF" w:rsidRPr="005D273E" w:rsidRDefault="00E81FC7" w:rsidP="00533281">
      <w:pPr>
        <w:widowControl w:val="0"/>
        <w:spacing w:after="0" w:line="240" w:lineRule="auto"/>
        <w:jc w:val="both"/>
        <w:rPr>
          <w:rFonts w:ascii="Palatino Linotype" w:hAnsi="Palatino Linotype"/>
          <w:sz w:val="20"/>
          <w:szCs w:val="20"/>
        </w:rPr>
      </w:pPr>
      <w:r w:rsidRPr="005D273E">
        <w:rPr>
          <w:rFonts w:ascii="Palatino Linotype" w:hAnsi="Palatino Linotype"/>
          <w:sz w:val="20"/>
          <w:szCs w:val="20"/>
        </w:rPr>
        <w:t xml:space="preserve">76. </w:t>
      </w:r>
      <w:r w:rsidR="00E927BD" w:rsidRPr="005D273E">
        <w:rPr>
          <w:rFonts w:ascii="Palatino Linotype" w:hAnsi="Palatino Linotype"/>
          <w:sz w:val="20"/>
          <w:szCs w:val="20"/>
        </w:rPr>
        <w:t>Le azioni nossali sono state costituite o dalle leggi o dall’editto del pretore: dalle leggi come per il furto la legge delle 12 tavole, per il danneggiamento la legge Aquilia; dall’editto del pr</w:t>
      </w:r>
      <w:r w:rsidR="00CE0061" w:rsidRPr="005D273E">
        <w:rPr>
          <w:rFonts w:ascii="Palatino Linotype" w:hAnsi="Palatino Linotype"/>
          <w:sz w:val="20"/>
          <w:szCs w:val="20"/>
        </w:rPr>
        <w:t xml:space="preserve">etore come per </w:t>
      </w:r>
      <w:r w:rsidR="00E927BD" w:rsidRPr="005D273E">
        <w:rPr>
          <w:rFonts w:ascii="Palatino Linotype" w:hAnsi="Palatino Linotype"/>
          <w:sz w:val="20"/>
          <w:szCs w:val="20"/>
        </w:rPr>
        <w:t xml:space="preserve">le ingiurie e </w:t>
      </w:r>
      <w:r w:rsidR="00CE0061" w:rsidRPr="005D273E">
        <w:rPr>
          <w:rFonts w:ascii="Palatino Linotype" w:hAnsi="Palatino Linotype"/>
          <w:sz w:val="20"/>
          <w:szCs w:val="20"/>
        </w:rPr>
        <w:t xml:space="preserve">per </w:t>
      </w:r>
      <w:r w:rsidR="00E927BD" w:rsidRPr="005D273E">
        <w:rPr>
          <w:rFonts w:ascii="Palatino Linotype" w:hAnsi="Palatino Linotype"/>
          <w:sz w:val="20"/>
          <w:szCs w:val="20"/>
        </w:rPr>
        <w:t xml:space="preserve">i rapimenti violenti. 77. Tutte le azioni nossali seguono la persona dell’offensore. Infatti se il figlio o il servo </w:t>
      </w:r>
      <w:r w:rsidRPr="005D273E">
        <w:rPr>
          <w:rFonts w:ascii="Palatino Linotype" w:hAnsi="Palatino Linotype"/>
          <w:sz w:val="20"/>
          <w:szCs w:val="20"/>
        </w:rPr>
        <w:t xml:space="preserve">tuo </w:t>
      </w:r>
      <w:r w:rsidR="00E927BD" w:rsidRPr="005D273E">
        <w:rPr>
          <w:rFonts w:ascii="Palatino Linotype" w:hAnsi="Palatino Linotype"/>
          <w:sz w:val="20"/>
          <w:szCs w:val="20"/>
        </w:rPr>
        <w:t>ha commesso un danno, fintantoché è nella tua potestà l’</w:t>
      </w:r>
      <w:r w:rsidRPr="005D273E">
        <w:rPr>
          <w:rFonts w:ascii="Palatino Linotype" w:hAnsi="Palatino Linotype"/>
          <w:sz w:val="20"/>
          <w:szCs w:val="20"/>
        </w:rPr>
        <w:t>azione è co</w:t>
      </w:r>
      <w:r w:rsidR="00E927BD" w:rsidRPr="005D273E">
        <w:rPr>
          <w:rFonts w:ascii="Palatino Linotype" w:hAnsi="Palatino Linotype"/>
          <w:sz w:val="20"/>
          <w:szCs w:val="20"/>
        </w:rPr>
        <w:t xml:space="preserve">ntro di te; se è venuto nell’altrui potestà, l’azione comincia ad essere contro </w:t>
      </w:r>
      <w:r w:rsidR="00CE0061" w:rsidRPr="005D273E">
        <w:rPr>
          <w:rFonts w:ascii="Palatino Linotype" w:hAnsi="Palatino Linotype"/>
          <w:sz w:val="20"/>
          <w:szCs w:val="20"/>
        </w:rPr>
        <w:t>quello</w:t>
      </w:r>
      <w:r w:rsidR="0023551B" w:rsidRPr="005D273E">
        <w:rPr>
          <w:rFonts w:ascii="Palatino Linotype" w:hAnsi="Palatino Linotype"/>
          <w:sz w:val="20"/>
          <w:szCs w:val="20"/>
        </w:rPr>
        <w:t xml:space="preserve">; se ha cominciato ad essere </w:t>
      </w:r>
      <w:r w:rsidR="0023551B" w:rsidRPr="005D273E">
        <w:rPr>
          <w:rFonts w:ascii="Palatino Linotype" w:hAnsi="Palatino Linotype"/>
          <w:i/>
          <w:sz w:val="20"/>
          <w:szCs w:val="20"/>
        </w:rPr>
        <w:t xml:space="preserve">sui </w:t>
      </w:r>
      <w:proofErr w:type="spellStart"/>
      <w:r w:rsidR="0023551B" w:rsidRPr="005D273E">
        <w:rPr>
          <w:rFonts w:ascii="Palatino Linotype" w:hAnsi="Palatino Linotype"/>
          <w:i/>
          <w:sz w:val="20"/>
          <w:szCs w:val="20"/>
        </w:rPr>
        <w:t>iuris</w:t>
      </w:r>
      <w:proofErr w:type="spellEnd"/>
      <w:r w:rsidR="0023551B" w:rsidRPr="005D273E">
        <w:rPr>
          <w:rFonts w:ascii="Palatino Linotype" w:hAnsi="Palatino Linotype"/>
          <w:sz w:val="20"/>
          <w:szCs w:val="20"/>
        </w:rPr>
        <w:t>, l’azione è diretta contro di lui e la</w:t>
      </w:r>
      <w:r w:rsidR="006F5762" w:rsidRPr="005D273E">
        <w:rPr>
          <w:rFonts w:ascii="Palatino Linotype" w:hAnsi="Palatino Linotype"/>
          <w:sz w:val="20"/>
          <w:szCs w:val="20"/>
        </w:rPr>
        <w:t xml:space="preserve"> consegna a </w:t>
      </w:r>
      <w:proofErr w:type="spellStart"/>
      <w:r w:rsidR="006F5762" w:rsidRPr="005D273E">
        <w:rPr>
          <w:rFonts w:ascii="Palatino Linotype" w:hAnsi="Palatino Linotype"/>
          <w:sz w:val="20"/>
          <w:szCs w:val="20"/>
        </w:rPr>
        <w:t>nossa</w:t>
      </w:r>
      <w:proofErr w:type="spellEnd"/>
      <w:r w:rsidR="0023551B" w:rsidRPr="005D273E">
        <w:rPr>
          <w:rFonts w:ascii="Palatino Linotype" w:hAnsi="Palatino Linotype"/>
          <w:sz w:val="20"/>
          <w:szCs w:val="20"/>
        </w:rPr>
        <w:t xml:space="preserve"> viene meno. A</w:t>
      </w:r>
      <w:r w:rsidR="006F5762" w:rsidRPr="005D273E">
        <w:rPr>
          <w:rFonts w:ascii="Palatino Linotype" w:hAnsi="Palatino Linotype"/>
          <w:sz w:val="20"/>
          <w:szCs w:val="20"/>
        </w:rPr>
        <w:t>nche al</w:t>
      </w:r>
      <w:r w:rsidR="0023551B" w:rsidRPr="005D273E">
        <w:rPr>
          <w:rFonts w:ascii="Palatino Linotype" w:hAnsi="Palatino Linotype"/>
          <w:sz w:val="20"/>
          <w:szCs w:val="20"/>
        </w:rPr>
        <w:t xml:space="preserve"> contrario</w:t>
      </w:r>
      <w:r w:rsidR="006F5762" w:rsidRPr="005D273E">
        <w:rPr>
          <w:rFonts w:ascii="Palatino Linotype" w:hAnsi="Palatino Linotype"/>
          <w:sz w:val="20"/>
          <w:szCs w:val="20"/>
        </w:rPr>
        <w:t xml:space="preserve"> </w:t>
      </w:r>
      <w:r w:rsidR="0023551B" w:rsidRPr="005D273E">
        <w:rPr>
          <w:rFonts w:ascii="Palatino Linotype" w:hAnsi="Palatino Linotype"/>
          <w:sz w:val="20"/>
          <w:szCs w:val="20"/>
        </w:rPr>
        <w:t xml:space="preserve">l’azione </w:t>
      </w:r>
      <w:r w:rsidR="006F5762" w:rsidRPr="005D273E">
        <w:rPr>
          <w:rFonts w:ascii="Palatino Linotype" w:hAnsi="Palatino Linotype"/>
          <w:sz w:val="20"/>
          <w:szCs w:val="20"/>
        </w:rPr>
        <w:t xml:space="preserve">diretta </w:t>
      </w:r>
      <w:r w:rsidR="0023551B" w:rsidRPr="005D273E">
        <w:rPr>
          <w:rFonts w:ascii="Palatino Linotype" w:hAnsi="Palatino Linotype"/>
          <w:sz w:val="20"/>
          <w:szCs w:val="20"/>
        </w:rPr>
        <w:t xml:space="preserve">comincia ad essere </w:t>
      </w:r>
      <w:r w:rsidR="006F5762" w:rsidRPr="005D273E">
        <w:rPr>
          <w:rFonts w:ascii="Palatino Linotype" w:hAnsi="Palatino Linotype"/>
          <w:sz w:val="20"/>
          <w:szCs w:val="20"/>
        </w:rPr>
        <w:t>nossale</w:t>
      </w:r>
      <w:r w:rsidR="0023551B" w:rsidRPr="005D273E">
        <w:rPr>
          <w:rFonts w:ascii="Palatino Linotype" w:hAnsi="Palatino Linotype"/>
          <w:sz w:val="20"/>
          <w:szCs w:val="20"/>
        </w:rPr>
        <w:t xml:space="preserve">. Infatti se il </w:t>
      </w:r>
      <w:r w:rsidR="0023551B" w:rsidRPr="005D273E">
        <w:rPr>
          <w:rFonts w:ascii="Palatino Linotype" w:hAnsi="Palatino Linotype"/>
          <w:i/>
          <w:sz w:val="20"/>
          <w:szCs w:val="20"/>
        </w:rPr>
        <w:t>pater familias</w:t>
      </w:r>
      <w:r w:rsidR="0023551B" w:rsidRPr="005D273E">
        <w:rPr>
          <w:rFonts w:ascii="Palatino Linotype" w:hAnsi="Palatino Linotype"/>
          <w:sz w:val="20"/>
          <w:szCs w:val="20"/>
        </w:rPr>
        <w:t xml:space="preserve"> ha commesso un danno e si è dato in adozione a te o a cominciato ad essere servo tuo, cosa che come possa avvenire abbiamo già detto nel primo commentario, l’azione nossale comincia ad essere contro di te, mentre prima era diretta.</w:t>
      </w:r>
    </w:p>
    <w:p w:rsidR="00444023" w:rsidRDefault="00444023" w:rsidP="00533281">
      <w:pPr>
        <w:widowControl w:val="0"/>
        <w:spacing w:after="0" w:line="240" w:lineRule="auto"/>
        <w:jc w:val="both"/>
        <w:rPr>
          <w:rFonts w:ascii="Palatino Linotype" w:hAnsi="Palatino Linotype"/>
        </w:rPr>
        <w:sectPr w:rsidR="00444023" w:rsidSect="00614EF6">
          <w:type w:val="continuous"/>
          <w:pgSz w:w="11906" w:h="16838" w:code="9"/>
          <w:pgMar w:top="1134" w:right="1134" w:bottom="1134" w:left="1134" w:header="737" w:footer="737" w:gutter="0"/>
          <w:cols w:num="2" w:space="708"/>
          <w:docGrid w:linePitch="360"/>
        </w:sectPr>
      </w:pPr>
    </w:p>
    <w:p w:rsidR="0023551B" w:rsidRDefault="0023551B" w:rsidP="00533281">
      <w:pPr>
        <w:widowControl w:val="0"/>
        <w:spacing w:after="0" w:line="240" w:lineRule="auto"/>
        <w:jc w:val="both"/>
        <w:rPr>
          <w:rFonts w:ascii="Palatino Linotype" w:hAnsi="Palatino Linotype"/>
        </w:rPr>
      </w:pPr>
    </w:p>
    <w:p w:rsidR="00444023" w:rsidRPr="00FF1225" w:rsidRDefault="00444023" w:rsidP="00444023">
      <w:pPr>
        <w:widowControl w:val="0"/>
        <w:spacing w:after="0" w:line="240" w:lineRule="auto"/>
        <w:jc w:val="both"/>
        <w:rPr>
          <w:rFonts w:ascii="Palatino Linotype" w:hAnsi="Palatino Linotype"/>
        </w:rPr>
      </w:pPr>
      <w:r w:rsidRPr="00FF1225">
        <w:rPr>
          <w:rFonts w:ascii="Palatino Linotype" w:hAnsi="Palatino Linotype"/>
        </w:rPr>
        <w:t xml:space="preserve">L’argomento dei </w:t>
      </w:r>
      <w:r w:rsidRPr="00FF1225">
        <w:rPr>
          <w:rFonts w:ascii="Palatino Linotype" w:hAnsi="Palatino Linotype"/>
          <w:b/>
        </w:rPr>
        <w:t>sostituti processuali</w:t>
      </w:r>
      <w:r w:rsidRPr="00FF1225">
        <w:rPr>
          <w:rFonts w:ascii="Palatino Linotype" w:hAnsi="Palatino Linotype"/>
        </w:rPr>
        <w:t xml:space="preserve"> (rappresentanza processuale) è presentato così da Gaio:</w:t>
      </w:r>
    </w:p>
    <w:p w:rsidR="00444023" w:rsidRPr="00FF1225" w:rsidRDefault="00444023" w:rsidP="00444023">
      <w:pPr>
        <w:widowControl w:val="0"/>
        <w:spacing w:after="0" w:line="240" w:lineRule="auto"/>
        <w:jc w:val="both"/>
        <w:rPr>
          <w:rFonts w:ascii="Palatino Linotype" w:hAnsi="Palatino Linotype"/>
        </w:rPr>
      </w:pPr>
    </w:p>
    <w:p w:rsidR="00444023" w:rsidRPr="00FF1225" w:rsidRDefault="00444023" w:rsidP="00444023">
      <w:pPr>
        <w:widowControl w:val="0"/>
        <w:spacing w:after="0" w:line="240" w:lineRule="auto"/>
        <w:jc w:val="both"/>
        <w:rPr>
          <w:rFonts w:ascii="Palatino Linotype" w:hAnsi="Palatino Linotype"/>
        </w:rPr>
        <w:sectPr w:rsidR="00444023" w:rsidRPr="00FF1225" w:rsidSect="00444023">
          <w:headerReference w:type="default" r:id="rId15"/>
          <w:footerReference w:type="default" r:id="rId16"/>
          <w:type w:val="continuous"/>
          <w:pgSz w:w="11906" w:h="16838" w:code="9"/>
          <w:pgMar w:top="1134" w:right="1134" w:bottom="1134" w:left="1134" w:header="737" w:footer="737" w:gutter="0"/>
          <w:cols w:space="708"/>
          <w:docGrid w:linePitch="360"/>
        </w:sectPr>
      </w:pPr>
    </w:p>
    <w:p w:rsidR="00444023" w:rsidRPr="00FF1225" w:rsidRDefault="00444023" w:rsidP="00444023">
      <w:pPr>
        <w:widowControl w:val="0"/>
        <w:spacing w:after="0" w:line="240" w:lineRule="auto"/>
        <w:jc w:val="both"/>
        <w:rPr>
          <w:rFonts w:ascii="Palatino Linotype" w:hAnsi="Palatino Linotype"/>
          <w:sz w:val="20"/>
          <w:szCs w:val="20"/>
        </w:rPr>
      </w:pPr>
      <w:r w:rsidRPr="00FF1225">
        <w:rPr>
          <w:rFonts w:ascii="Palatino Linotype" w:hAnsi="Palatino Linotype"/>
          <w:sz w:val="20"/>
          <w:szCs w:val="20"/>
        </w:rPr>
        <w:t xml:space="preserve">Gai 4, 82. </w:t>
      </w:r>
      <w:proofErr w:type="spellStart"/>
      <w:r w:rsidRPr="00FF1225">
        <w:rPr>
          <w:rFonts w:ascii="Palatino Linotype" w:hAnsi="Palatino Linotype"/>
          <w:sz w:val="20"/>
          <w:szCs w:val="20"/>
        </w:rPr>
        <w:t>Nunc</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admonendi</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sumus</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agere</w:t>
      </w:r>
      <w:proofErr w:type="spellEnd"/>
      <w:r w:rsidRPr="00FF1225">
        <w:rPr>
          <w:rFonts w:ascii="Palatino Linotype" w:hAnsi="Palatino Linotype"/>
          <w:sz w:val="20"/>
          <w:szCs w:val="20"/>
        </w:rPr>
        <w:t xml:space="preserve"> nos aut nostro nomine aut alieno, </w:t>
      </w:r>
      <w:proofErr w:type="spellStart"/>
      <w:r w:rsidRPr="00FF1225">
        <w:rPr>
          <w:rFonts w:ascii="Palatino Linotype" w:hAnsi="Palatino Linotype"/>
          <w:sz w:val="20"/>
          <w:szCs w:val="20"/>
        </w:rPr>
        <w:t>veluti</w:t>
      </w:r>
      <w:proofErr w:type="spellEnd"/>
      <w:r w:rsidRPr="00FF1225">
        <w:rPr>
          <w:rFonts w:ascii="Palatino Linotype" w:hAnsi="Palatino Linotype"/>
          <w:sz w:val="20"/>
          <w:szCs w:val="20"/>
        </w:rPr>
        <w:t xml:space="preserve"> </w:t>
      </w:r>
      <w:r w:rsidRPr="007B03CE">
        <w:rPr>
          <w:rFonts w:ascii="Palatino Linotype" w:hAnsi="Palatino Linotype"/>
          <w:b/>
          <w:sz w:val="20"/>
          <w:szCs w:val="20"/>
        </w:rPr>
        <w:t>cognitorio</w:t>
      </w:r>
      <w:r w:rsidRPr="00FF1225">
        <w:rPr>
          <w:rFonts w:ascii="Palatino Linotype" w:hAnsi="Palatino Linotype"/>
          <w:sz w:val="20"/>
          <w:szCs w:val="20"/>
        </w:rPr>
        <w:t xml:space="preserve">, </w:t>
      </w:r>
      <w:r w:rsidRPr="007B03CE">
        <w:rPr>
          <w:rFonts w:ascii="Palatino Linotype" w:hAnsi="Palatino Linotype"/>
          <w:b/>
          <w:sz w:val="20"/>
          <w:szCs w:val="20"/>
        </w:rPr>
        <w:t>procuratorio</w:t>
      </w:r>
      <w:r w:rsidRPr="00FF1225">
        <w:rPr>
          <w:rFonts w:ascii="Palatino Linotype" w:hAnsi="Palatino Linotype"/>
          <w:sz w:val="20"/>
          <w:szCs w:val="20"/>
        </w:rPr>
        <w:t xml:space="preserve">, tutorio, </w:t>
      </w:r>
      <w:proofErr w:type="spellStart"/>
      <w:r w:rsidRPr="00FF1225">
        <w:rPr>
          <w:rFonts w:ascii="Palatino Linotype" w:hAnsi="Palatino Linotype"/>
          <w:sz w:val="20"/>
          <w:szCs w:val="20"/>
        </w:rPr>
        <w:t>curatorio</w:t>
      </w:r>
      <w:proofErr w:type="spellEnd"/>
      <w:r w:rsidRPr="00FF1225">
        <w:rPr>
          <w:rFonts w:ascii="Palatino Linotype" w:hAnsi="Palatino Linotype"/>
          <w:sz w:val="20"/>
          <w:szCs w:val="20"/>
        </w:rPr>
        <w:t xml:space="preserve">, cum </w:t>
      </w:r>
      <w:proofErr w:type="spellStart"/>
      <w:r w:rsidRPr="00FF1225">
        <w:rPr>
          <w:rFonts w:ascii="Palatino Linotype" w:hAnsi="Palatino Linotype"/>
          <w:sz w:val="20"/>
          <w:szCs w:val="20"/>
        </w:rPr>
        <w:t>olim</w:t>
      </w:r>
      <w:proofErr w:type="spellEnd"/>
      <w:r w:rsidRPr="00FF1225">
        <w:rPr>
          <w:rFonts w:ascii="Palatino Linotype" w:hAnsi="Palatino Linotype"/>
          <w:sz w:val="20"/>
          <w:szCs w:val="20"/>
        </w:rPr>
        <w:t xml:space="preserve">, quo tempore legis </w:t>
      </w:r>
      <w:proofErr w:type="spellStart"/>
      <w:r w:rsidRPr="00FF1225">
        <w:rPr>
          <w:rFonts w:ascii="Palatino Linotype" w:hAnsi="Palatino Linotype"/>
          <w:sz w:val="20"/>
          <w:szCs w:val="20"/>
        </w:rPr>
        <w:t>actiones</w:t>
      </w:r>
      <w:proofErr w:type="spellEnd"/>
      <w:r w:rsidRPr="00FF1225">
        <w:rPr>
          <w:rFonts w:ascii="Palatino Linotype" w:hAnsi="Palatino Linotype"/>
          <w:sz w:val="20"/>
          <w:szCs w:val="20"/>
        </w:rPr>
        <w:t xml:space="preserve"> in </w:t>
      </w:r>
      <w:proofErr w:type="spellStart"/>
      <w:r w:rsidRPr="00FF1225">
        <w:rPr>
          <w:rFonts w:ascii="Palatino Linotype" w:hAnsi="Palatino Linotype"/>
          <w:sz w:val="20"/>
          <w:szCs w:val="20"/>
        </w:rPr>
        <w:t>usu</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fuissent</w:t>
      </w:r>
      <w:proofErr w:type="spellEnd"/>
      <w:r w:rsidRPr="00FF1225">
        <w:rPr>
          <w:rFonts w:ascii="Palatino Linotype" w:hAnsi="Palatino Linotype"/>
          <w:sz w:val="20"/>
          <w:szCs w:val="20"/>
        </w:rPr>
        <w:t xml:space="preserve">, alieno nomine </w:t>
      </w:r>
      <w:proofErr w:type="spellStart"/>
      <w:r w:rsidRPr="00FF1225">
        <w:rPr>
          <w:rFonts w:ascii="Palatino Linotype" w:hAnsi="Palatino Linotype"/>
          <w:sz w:val="20"/>
          <w:szCs w:val="20"/>
        </w:rPr>
        <w:t>agere</w:t>
      </w:r>
      <w:proofErr w:type="spellEnd"/>
      <w:r w:rsidRPr="00FF1225">
        <w:rPr>
          <w:rFonts w:ascii="Palatino Linotype" w:hAnsi="Palatino Linotype"/>
          <w:sz w:val="20"/>
          <w:szCs w:val="20"/>
        </w:rPr>
        <w:t xml:space="preserve"> non </w:t>
      </w:r>
      <w:proofErr w:type="spellStart"/>
      <w:r w:rsidRPr="00FF1225">
        <w:rPr>
          <w:rFonts w:ascii="Palatino Linotype" w:hAnsi="Palatino Linotype"/>
          <w:sz w:val="20"/>
          <w:szCs w:val="20"/>
        </w:rPr>
        <w:t>liceret</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praeterquam</w:t>
      </w:r>
      <w:proofErr w:type="spellEnd"/>
      <w:r w:rsidRPr="00FF1225">
        <w:rPr>
          <w:rFonts w:ascii="Palatino Linotype" w:hAnsi="Palatino Linotype"/>
          <w:sz w:val="20"/>
          <w:szCs w:val="20"/>
        </w:rPr>
        <w:t xml:space="preserve"> ex </w:t>
      </w:r>
      <w:proofErr w:type="spellStart"/>
      <w:r w:rsidRPr="00FF1225">
        <w:rPr>
          <w:rFonts w:ascii="Palatino Linotype" w:hAnsi="Palatino Linotype"/>
          <w:sz w:val="20"/>
          <w:szCs w:val="20"/>
        </w:rPr>
        <w:t>certis</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causis</w:t>
      </w:r>
      <w:proofErr w:type="spellEnd"/>
      <w:r w:rsidRPr="00FF1225">
        <w:rPr>
          <w:rFonts w:ascii="Palatino Linotype" w:hAnsi="Palatino Linotype"/>
          <w:sz w:val="20"/>
          <w:szCs w:val="20"/>
        </w:rPr>
        <w:t>.</w:t>
      </w:r>
    </w:p>
    <w:p w:rsidR="00444023" w:rsidRPr="00FF1225" w:rsidRDefault="00444023" w:rsidP="00444023">
      <w:pPr>
        <w:widowControl w:val="0"/>
        <w:spacing w:after="0" w:line="240" w:lineRule="auto"/>
        <w:jc w:val="both"/>
        <w:rPr>
          <w:rFonts w:ascii="Palatino Linotype" w:hAnsi="Palatino Linotype"/>
          <w:sz w:val="20"/>
          <w:szCs w:val="20"/>
        </w:rPr>
      </w:pPr>
    </w:p>
    <w:p w:rsidR="00444023" w:rsidRPr="00FF1225" w:rsidRDefault="00444023" w:rsidP="00444023">
      <w:pPr>
        <w:widowControl w:val="0"/>
        <w:spacing w:after="0" w:line="240" w:lineRule="auto"/>
        <w:jc w:val="both"/>
        <w:rPr>
          <w:rFonts w:ascii="Palatino Linotype" w:hAnsi="Palatino Linotype"/>
          <w:sz w:val="20"/>
          <w:szCs w:val="20"/>
        </w:rPr>
      </w:pPr>
      <w:r w:rsidRPr="00FF1225">
        <w:rPr>
          <w:rFonts w:ascii="Palatino Linotype" w:hAnsi="Palatino Linotype"/>
          <w:sz w:val="20"/>
          <w:szCs w:val="20"/>
        </w:rPr>
        <w:t xml:space="preserve">82. Ora dobbiamo rammentare che noi possiamo agire o in nostro nome o in nome altrui, per esempio [a titolo] cognitorio, procuratorio, tutorio, </w:t>
      </w:r>
      <w:proofErr w:type="spellStart"/>
      <w:r w:rsidRPr="00FF1225">
        <w:rPr>
          <w:rFonts w:ascii="Palatino Linotype" w:hAnsi="Palatino Linotype"/>
          <w:sz w:val="20"/>
          <w:szCs w:val="20"/>
        </w:rPr>
        <w:t>curatorio</w:t>
      </w:r>
      <w:proofErr w:type="spellEnd"/>
      <w:r w:rsidRPr="00FF1225">
        <w:rPr>
          <w:rFonts w:ascii="Palatino Linotype" w:hAnsi="Palatino Linotype"/>
          <w:sz w:val="20"/>
          <w:szCs w:val="20"/>
        </w:rPr>
        <w:t xml:space="preserve">, mentre una volta, al tempo in cui furono in uso le </w:t>
      </w:r>
      <w:r w:rsidRPr="00FF1225">
        <w:rPr>
          <w:rFonts w:ascii="Palatino Linotype" w:hAnsi="Palatino Linotype"/>
          <w:i/>
          <w:sz w:val="20"/>
          <w:szCs w:val="20"/>
        </w:rPr>
        <w:t>legis actiones</w:t>
      </w:r>
      <w:r w:rsidRPr="00FF1225">
        <w:rPr>
          <w:rFonts w:ascii="Palatino Linotype" w:hAnsi="Palatino Linotype"/>
          <w:sz w:val="20"/>
          <w:szCs w:val="20"/>
        </w:rPr>
        <w:t>, non era concesso agire in nome altrui, se non per determinate ragioni.</w:t>
      </w:r>
    </w:p>
    <w:p w:rsidR="00444023" w:rsidRPr="00FF1225" w:rsidRDefault="00444023" w:rsidP="00444023">
      <w:pPr>
        <w:widowControl w:val="0"/>
        <w:spacing w:after="0" w:line="240" w:lineRule="auto"/>
        <w:jc w:val="both"/>
        <w:rPr>
          <w:rFonts w:ascii="Palatino Linotype" w:hAnsi="Palatino Linotype"/>
        </w:rPr>
        <w:sectPr w:rsidR="00444023" w:rsidRPr="00FF1225" w:rsidSect="00FF1225">
          <w:type w:val="continuous"/>
          <w:pgSz w:w="11906" w:h="16838" w:code="9"/>
          <w:pgMar w:top="1134" w:right="1134" w:bottom="1134" w:left="1134" w:header="737" w:footer="737" w:gutter="0"/>
          <w:cols w:num="2" w:space="708"/>
          <w:docGrid w:linePitch="360"/>
        </w:sectPr>
      </w:pPr>
      <w:bookmarkStart w:id="10" w:name="83"/>
    </w:p>
    <w:p w:rsidR="00444023" w:rsidRPr="00FF1225" w:rsidRDefault="00444023" w:rsidP="00444023">
      <w:pPr>
        <w:widowControl w:val="0"/>
        <w:spacing w:after="0" w:line="240" w:lineRule="auto"/>
        <w:jc w:val="both"/>
        <w:rPr>
          <w:rFonts w:ascii="Palatino Linotype" w:hAnsi="Palatino Linotype"/>
        </w:rPr>
      </w:pPr>
    </w:p>
    <w:p w:rsidR="00444023" w:rsidRPr="00FF1225" w:rsidRDefault="00444023" w:rsidP="00444023">
      <w:pPr>
        <w:widowControl w:val="0"/>
        <w:spacing w:after="0" w:line="240" w:lineRule="auto"/>
        <w:jc w:val="both"/>
        <w:rPr>
          <w:rFonts w:ascii="Palatino Linotype" w:hAnsi="Palatino Linotype"/>
        </w:rPr>
        <w:sectPr w:rsidR="00444023" w:rsidRPr="00FF1225" w:rsidSect="00FF1225">
          <w:type w:val="continuous"/>
          <w:pgSz w:w="11906" w:h="16838" w:code="9"/>
          <w:pgMar w:top="1134" w:right="1134" w:bottom="1134" w:left="1134" w:header="737" w:footer="737" w:gutter="0"/>
          <w:cols w:space="708"/>
          <w:docGrid w:linePitch="360"/>
        </w:sectPr>
      </w:pPr>
    </w:p>
    <w:p w:rsidR="00444023" w:rsidRPr="00FF1225" w:rsidRDefault="00444023" w:rsidP="00444023">
      <w:pPr>
        <w:widowControl w:val="0"/>
        <w:spacing w:after="0" w:line="240" w:lineRule="auto"/>
        <w:jc w:val="both"/>
        <w:rPr>
          <w:rFonts w:ascii="Palatino Linotype" w:hAnsi="Palatino Linotype"/>
          <w:sz w:val="20"/>
          <w:szCs w:val="20"/>
          <w:lang w:val="en-US"/>
        </w:rPr>
      </w:pPr>
      <w:r w:rsidRPr="00FF1225">
        <w:rPr>
          <w:rFonts w:ascii="Palatino Linotype" w:hAnsi="Palatino Linotype"/>
          <w:sz w:val="20"/>
          <w:szCs w:val="20"/>
          <w:lang w:val="en-US"/>
        </w:rPr>
        <w:lastRenderedPageBreak/>
        <w:t>Gai 4, 83.</w:t>
      </w:r>
      <w:bookmarkEnd w:id="10"/>
      <w:r w:rsidRPr="00FF1225">
        <w:rPr>
          <w:rFonts w:ascii="Palatino Linotype" w:hAnsi="Palatino Linotype"/>
          <w:sz w:val="20"/>
          <w:szCs w:val="20"/>
          <w:lang w:val="en-US"/>
        </w:rPr>
        <w:t xml:space="preserve"> </w:t>
      </w:r>
      <w:proofErr w:type="spellStart"/>
      <w:r w:rsidRPr="00FF1225">
        <w:rPr>
          <w:rFonts w:ascii="Palatino Linotype" w:hAnsi="Palatino Linotype"/>
          <w:b/>
          <w:sz w:val="20"/>
          <w:szCs w:val="20"/>
          <w:lang w:val="en-US"/>
        </w:rPr>
        <w:t>Cognitor</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autem</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certis</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verbis</w:t>
      </w:r>
      <w:proofErr w:type="spellEnd"/>
      <w:r w:rsidRPr="00FF1225">
        <w:rPr>
          <w:rFonts w:ascii="Palatino Linotype" w:hAnsi="Palatino Linotype"/>
          <w:sz w:val="20"/>
          <w:szCs w:val="20"/>
          <w:lang w:val="en-US"/>
        </w:rPr>
        <w:t xml:space="preserve"> in litem </w:t>
      </w:r>
      <w:proofErr w:type="spellStart"/>
      <w:r w:rsidRPr="00FF1225">
        <w:rPr>
          <w:rFonts w:ascii="Palatino Linotype" w:hAnsi="Palatino Linotype"/>
          <w:sz w:val="20"/>
          <w:szCs w:val="20"/>
          <w:lang w:val="en-US"/>
        </w:rPr>
        <w:t>coram</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adversario</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substituitur</w:t>
      </w:r>
      <w:proofErr w:type="spellEnd"/>
      <w:r w:rsidRPr="00FF1225">
        <w:rPr>
          <w:rFonts w:ascii="Palatino Linotype" w:hAnsi="Palatino Linotype"/>
          <w:sz w:val="20"/>
          <w:szCs w:val="20"/>
          <w:lang w:val="en-US"/>
        </w:rPr>
        <w:t xml:space="preserve">. Nam actor </w:t>
      </w:r>
      <w:proofErr w:type="spellStart"/>
      <w:proofErr w:type="gramStart"/>
      <w:r w:rsidRPr="00FF1225">
        <w:rPr>
          <w:rFonts w:ascii="Palatino Linotype" w:hAnsi="Palatino Linotype"/>
          <w:sz w:val="20"/>
          <w:szCs w:val="20"/>
          <w:lang w:val="en-US"/>
        </w:rPr>
        <w:t>ita</w:t>
      </w:r>
      <w:proofErr w:type="spellEnd"/>
      <w:proofErr w:type="gram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cognitorem</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dat</w:t>
      </w:r>
      <w:proofErr w:type="spellEnd"/>
      <w:r w:rsidRPr="00FF1225">
        <w:rPr>
          <w:rFonts w:ascii="Palatino Linotype" w:hAnsi="Palatino Linotype"/>
          <w:sz w:val="20"/>
          <w:szCs w:val="20"/>
          <w:lang w:val="en-US"/>
        </w:rPr>
        <w:t xml:space="preserve">: </w:t>
      </w:r>
      <w:r>
        <w:rPr>
          <w:rFonts w:ascii="Palatino Linotype" w:hAnsi="Palatino Linotype"/>
          <w:smallCaps/>
          <w:sz w:val="20"/>
          <w:szCs w:val="20"/>
          <w:lang w:val="en-US"/>
        </w:rPr>
        <w:t>qu</w:t>
      </w:r>
      <w:r w:rsidRPr="00FF1225">
        <w:rPr>
          <w:rFonts w:ascii="Palatino Linotype" w:hAnsi="Palatino Linotype"/>
          <w:smallCaps/>
          <w:sz w:val="20"/>
          <w:szCs w:val="20"/>
          <w:lang w:val="en-US"/>
        </w:rPr>
        <w:t xml:space="preserve">od ego a </w:t>
      </w:r>
      <w:proofErr w:type="spellStart"/>
      <w:r w:rsidRPr="00FF1225">
        <w:rPr>
          <w:rFonts w:ascii="Palatino Linotype" w:hAnsi="Palatino Linotype"/>
          <w:smallCaps/>
          <w:sz w:val="20"/>
          <w:szCs w:val="20"/>
          <w:lang w:val="en-US"/>
        </w:rPr>
        <w:t>te</w:t>
      </w:r>
      <w:proofErr w:type="spellEnd"/>
      <w:r>
        <w:rPr>
          <w:rFonts w:ascii="Palatino Linotype" w:hAnsi="Palatino Linotype"/>
          <w:sz w:val="20"/>
          <w:szCs w:val="20"/>
          <w:lang w:val="en-US"/>
        </w:rPr>
        <w:t xml:space="preserve"> </w:t>
      </w:r>
      <w:proofErr w:type="spellStart"/>
      <w:r>
        <w:rPr>
          <w:rFonts w:ascii="Palatino Linotype" w:hAnsi="Palatino Linotype"/>
          <w:sz w:val="20"/>
          <w:szCs w:val="20"/>
          <w:lang w:val="en-US"/>
        </w:rPr>
        <w:t>v</w:t>
      </w:r>
      <w:r w:rsidRPr="00FF1225">
        <w:rPr>
          <w:rFonts w:ascii="Palatino Linotype" w:hAnsi="Palatino Linotype"/>
          <w:sz w:val="20"/>
          <w:szCs w:val="20"/>
          <w:lang w:val="en-US"/>
        </w:rPr>
        <w:t>erbi</w:t>
      </w:r>
      <w:proofErr w:type="spellEnd"/>
      <w:r w:rsidRPr="00FF1225">
        <w:rPr>
          <w:rFonts w:ascii="Palatino Linotype" w:hAnsi="Palatino Linotype"/>
          <w:sz w:val="20"/>
          <w:szCs w:val="20"/>
          <w:lang w:val="en-US"/>
        </w:rPr>
        <w:t xml:space="preserve"> gratia </w:t>
      </w:r>
      <w:proofErr w:type="spellStart"/>
      <w:r>
        <w:rPr>
          <w:rFonts w:ascii="Palatino Linotype" w:hAnsi="Palatino Linotype"/>
          <w:smallCaps/>
          <w:sz w:val="20"/>
          <w:szCs w:val="20"/>
          <w:lang w:val="en-US"/>
        </w:rPr>
        <w:t>fundum</w:t>
      </w:r>
      <w:proofErr w:type="spellEnd"/>
      <w:r>
        <w:rPr>
          <w:rFonts w:ascii="Palatino Linotype" w:hAnsi="Palatino Linotype"/>
          <w:smallCaps/>
          <w:sz w:val="20"/>
          <w:szCs w:val="20"/>
          <w:lang w:val="en-US"/>
        </w:rPr>
        <w:t xml:space="preserve"> </w:t>
      </w:r>
      <w:proofErr w:type="spellStart"/>
      <w:r>
        <w:rPr>
          <w:rFonts w:ascii="Palatino Linotype" w:hAnsi="Palatino Linotype"/>
          <w:smallCaps/>
          <w:sz w:val="20"/>
          <w:szCs w:val="20"/>
          <w:lang w:val="en-US"/>
        </w:rPr>
        <w:t>peto</w:t>
      </w:r>
      <w:proofErr w:type="spellEnd"/>
      <w:r>
        <w:rPr>
          <w:rFonts w:ascii="Palatino Linotype" w:hAnsi="Palatino Linotype"/>
          <w:smallCaps/>
          <w:sz w:val="20"/>
          <w:szCs w:val="20"/>
          <w:lang w:val="en-US"/>
        </w:rPr>
        <w:t xml:space="preserve">, in </w:t>
      </w:r>
      <w:proofErr w:type="spellStart"/>
      <w:r>
        <w:rPr>
          <w:rFonts w:ascii="Palatino Linotype" w:hAnsi="Palatino Linotype"/>
          <w:smallCaps/>
          <w:sz w:val="20"/>
          <w:szCs w:val="20"/>
          <w:lang w:val="en-US"/>
        </w:rPr>
        <w:t>eam</w:t>
      </w:r>
      <w:proofErr w:type="spellEnd"/>
      <w:r>
        <w:rPr>
          <w:rFonts w:ascii="Palatino Linotype" w:hAnsi="Palatino Linotype"/>
          <w:smallCaps/>
          <w:sz w:val="20"/>
          <w:szCs w:val="20"/>
          <w:lang w:val="en-US"/>
        </w:rPr>
        <w:t xml:space="preserve"> rem </w:t>
      </w:r>
      <w:proofErr w:type="spellStart"/>
      <w:r>
        <w:rPr>
          <w:rFonts w:ascii="Palatino Linotype" w:hAnsi="Palatino Linotype"/>
          <w:smallCaps/>
          <w:sz w:val="20"/>
          <w:szCs w:val="20"/>
          <w:lang w:val="en-US"/>
        </w:rPr>
        <w:t>Luciu</w:t>
      </w:r>
      <w:r w:rsidRPr="00FF1225">
        <w:rPr>
          <w:rFonts w:ascii="Palatino Linotype" w:hAnsi="Palatino Linotype"/>
          <w:smallCaps/>
          <w:sz w:val="20"/>
          <w:szCs w:val="20"/>
          <w:lang w:val="en-US"/>
        </w:rPr>
        <w:t>m</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Titium</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tibi</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cognitorem</w:t>
      </w:r>
      <w:proofErr w:type="spellEnd"/>
      <w:r w:rsidRPr="00FF1225">
        <w:rPr>
          <w:rFonts w:ascii="Palatino Linotype" w:hAnsi="Palatino Linotype"/>
          <w:smallCaps/>
          <w:sz w:val="20"/>
          <w:szCs w:val="20"/>
          <w:lang w:val="en-US"/>
        </w:rPr>
        <w:t xml:space="preserve"> do</w:t>
      </w:r>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adversarius</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ita</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mallCaps/>
          <w:sz w:val="20"/>
          <w:szCs w:val="20"/>
          <w:lang w:val="en-US"/>
        </w:rPr>
        <w:t>quia</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tu</w:t>
      </w:r>
      <w:proofErr w:type="spellEnd"/>
      <w:r w:rsidRPr="00FF1225">
        <w:rPr>
          <w:rFonts w:ascii="Palatino Linotype" w:hAnsi="Palatino Linotype"/>
          <w:smallCaps/>
          <w:sz w:val="20"/>
          <w:szCs w:val="20"/>
          <w:lang w:val="en-US"/>
        </w:rPr>
        <w:t xml:space="preserve"> a me </w:t>
      </w:r>
      <w:proofErr w:type="spellStart"/>
      <w:r w:rsidRPr="00FF1225">
        <w:rPr>
          <w:rFonts w:ascii="Palatino Linotype" w:hAnsi="Palatino Linotype"/>
          <w:smallCaps/>
          <w:sz w:val="20"/>
          <w:szCs w:val="20"/>
          <w:lang w:val="en-US"/>
        </w:rPr>
        <w:t>fundum</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petis</w:t>
      </w:r>
      <w:proofErr w:type="spellEnd"/>
      <w:r w:rsidRPr="00FF1225">
        <w:rPr>
          <w:rFonts w:ascii="Palatino Linotype" w:hAnsi="Palatino Linotype"/>
          <w:smallCaps/>
          <w:sz w:val="20"/>
          <w:szCs w:val="20"/>
          <w:lang w:val="en-US"/>
        </w:rPr>
        <w:t xml:space="preserve">, in </w:t>
      </w:r>
      <w:proofErr w:type="spellStart"/>
      <w:r w:rsidRPr="00FF1225">
        <w:rPr>
          <w:rFonts w:ascii="Palatino Linotype" w:hAnsi="Palatino Linotype"/>
          <w:smallCaps/>
          <w:sz w:val="20"/>
          <w:szCs w:val="20"/>
          <w:lang w:val="en-US"/>
        </w:rPr>
        <w:t>eam</w:t>
      </w:r>
      <w:proofErr w:type="spellEnd"/>
      <w:r w:rsidRPr="00FF1225">
        <w:rPr>
          <w:rFonts w:ascii="Palatino Linotype" w:hAnsi="Palatino Linotype"/>
          <w:smallCaps/>
          <w:sz w:val="20"/>
          <w:szCs w:val="20"/>
          <w:lang w:val="en-US"/>
        </w:rPr>
        <w:t xml:space="preserve"> rem </w:t>
      </w:r>
      <w:proofErr w:type="spellStart"/>
      <w:r w:rsidRPr="00FF1225">
        <w:rPr>
          <w:rFonts w:ascii="Palatino Linotype" w:hAnsi="Palatino Linotype"/>
          <w:smallCaps/>
          <w:sz w:val="20"/>
          <w:szCs w:val="20"/>
          <w:lang w:val="en-US"/>
        </w:rPr>
        <w:t>tibi</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Publium</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Mevium</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cognitorem</w:t>
      </w:r>
      <w:proofErr w:type="spellEnd"/>
      <w:r w:rsidRPr="00FF1225">
        <w:rPr>
          <w:rFonts w:ascii="Palatino Linotype" w:hAnsi="Palatino Linotype"/>
          <w:smallCaps/>
          <w:sz w:val="20"/>
          <w:szCs w:val="20"/>
          <w:lang w:val="en-US"/>
        </w:rPr>
        <w:t xml:space="preserve"> do</w:t>
      </w:r>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Potest</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ut</w:t>
      </w:r>
      <w:proofErr w:type="spellEnd"/>
      <w:r w:rsidRPr="00FF1225">
        <w:rPr>
          <w:rFonts w:ascii="Palatino Linotype" w:hAnsi="Palatino Linotype"/>
          <w:sz w:val="20"/>
          <w:szCs w:val="20"/>
          <w:lang w:val="en-US"/>
        </w:rPr>
        <w:t xml:space="preserve"> actor </w:t>
      </w:r>
      <w:proofErr w:type="spellStart"/>
      <w:proofErr w:type="gramStart"/>
      <w:r w:rsidRPr="00FF1225">
        <w:rPr>
          <w:rFonts w:ascii="Palatino Linotype" w:hAnsi="Palatino Linotype"/>
          <w:sz w:val="20"/>
          <w:szCs w:val="20"/>
          <w:lang w:val="en-US"/>
        </w:rPr>
        <w:t>ita</w:t>
      </w:r>
      <w:proofErr w:type="spellEnd"/>
      <w:proofErr w:type="gram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dicat</w:t>
      </w:r>
      <w:proofErr w:type="spellEnd"/>
      <w:r w:rsidRPr="00FF1225">
        <w:rPr>
          <w:rFonts w:ascii="Palatino Linotype" w:hAnsi="Palatino Linotype"/>
          <w:sz w:val="20"/>
          <w:szCs w:val="20"/>
          <w:lang w:val="en-US"/>
        </w:rPr>
        <w:t xml:space="preserve">: </w:t>
      </w:r>
      <w:r w:rsidRPr="00FF1225">
        <w:rPr>
          <w:rFonts w:ascii="Palatino Linotype" w:hAnsi="Palatino Linotype"/>
          <w:smallCaps/>
          <w:sz w:val="20"/>
          <w:szCs w:val="20"/>
          <w:lang w:val="en-US"/>
        </w:rPr>
        <w:t xml:space="preserve">quod ego </w:t>
      </w:r>
      <w:proofErr w:type="spellStart"/>
      <w:r w:rsidRPr="00FF1225">
        <w:rPr>
          <w:rFonts w:ascii="Palatino Linotype" w:hAnsi="Palatino Linotype"/>
          <w:smallCaps/>
          <w:sz w:val="20"/>
          <w:szCs w:val="20"/>
          <w:lang w:val="en-US"/>
        </w:rPr>
        <w:t>tecum</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agere</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volo</w:t>
      </w:r>
      <w:proofErr w:type="spellEnd"/>
      <w:r w:rsidRPr="00FF1225">
        <w:rPr>
          <w:rFonts w:ascii="Palatino Linotype" w:hAnsi="Palatino Linotype"/>
          <w:smallCaps/>
          <w:sz w:val="20"/>
          <w:szCs w:val="20"/>
          <w:lang w:val="en-US"/>
        </w:rPr>
        <w:t xml:space="preserve">, in </w:t>
      </w:r>
      <w:proofErr w:type="spellStart"/>
      <w:r w:rsidRPr="00FF1225">
        <w:rPr>
          <w:rFonts w:ascii="Palatino Linotype" w:hAnsi="Palatino Linotype"/>
          <w:smallCaps/>
          <w:sz w:val="20"/>
          <w:szCs w:val="20"/>
          <w:lang w:val="en-US"/>
        </w:rPr>
        <w:t>eam</w:t>
      </w:r>
      <w:proofErr w:type="spellEnd"/>
      <w:r w:rsidRPr="00FF1225">
        <w:rPr>
          <w:rFonts w:ascii="Palatino Linotype" w:hAnsi="Palatino Linotype"/>
          <w:smallCaps/>
          <w:sz w:val="20"/>
          <w:szCs w:val="20"/>
          <w:lang w:val="en-US"/>
        </w:rPr>
        <w:t xml:space="preserve"> rem </w:t>
      </w:r>
      <w:proofErr w:type="spellStart"/>
      <w:r w:rsidRPr="00FF1225">
        <w:rPr>
          <w:rFonts w:ascii="Palatino Linotype" w:hAnsi="Palatino Linotype"/>
          <w:smallCaps/>
          <w:sz w:val="20"/>
          <w:szCs w:val="20"/>
          <w:lang w:val="en-US"/>
        </w:rPr>
        <w:t>cognitorem</w:t>
      </w:r>
      <w:proofErr w:type="spellEnd"/>
      <w:r w:rsidRPr="00FF1225">
        <w:rPr>
          <w:rFonts w:ascii="Palatino Linotype" w:hAnsi="Palatino Linotype"/>
          <w:smallCaps/>
          <w:sz w:val="20"/>
          <w:szCs w:val="20"/>
          <w:lang w:val="en-US"/>
        </w:rPr>
        <w:t xml:space="preserve"> do</w:t>
      </w:r>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adversarius</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ita</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mallCaps/>
          <w:sz w:val="20"/>
          <w:szCs w:val="20"/>
          <w:lang w:val="en-US"/>
        </w:rPr>
        <w:t>quia</w:t>
      </w:r>
      <w:proofErr w:type="spellEnd"/>
      <w:r w:rsidRPr="00FF1225">
        <w:rPr>
          <w:rFonts w:ascii="Palatino Linotype" w:hAnsi="Palatino Linotype"/>
          <w:smallCaps/>
          <w:sz w:val="20"/>
          <w:szCs w:val="20"/>
          <w:lang w:val="en-US"/>
        </w:rPr>
        <w:t xml:space="preserve"> </w:t>
      </w:r>
      <w:proofErr w:type="spellStart"/>
      <w:r w:rsidRPr="00FF1225">
        <w:rPr>
          <w:rFonts w:ascii="Palatino Linotype" w:hAnsi="Palatino Linotype"/>
          <w:smallCaps/>
          <w:sz w:val="20"/>
          <w:szCs w:val="20"/>
          <w:lang w:val="en-US"/>
        </w:rPr>
        <w:t>tu</w:t>
      </w:r>
      <w:proofErr w:type="spellEnd"/>
      <w:r w:rsidRPr="00FF1225">
        <w:rPr>
          <w:rFonts w:ascii="Palatino Linotype" w:hAnsi="Palatino Linotype"/>
          <w:smallCaps/>
          <w:sz w:val="20"/>
          <w:szCs w:val="20"/>
          <w:lang w:val="en-US"/>
        </w:rPr>
        <w:t xml:space="preserve"> mecum </w:t>
      </w:r>
      <w:proofErr w:type="spellStart"/>
      <w:r w:rsidRPr="00FF1225">
        <w:rPr>
          <w:rFonts w:ascii="Palatino Linotype" w:hAnsi="Palatino Linotype"/>
          <w:smallCaps/>
          <w:sz w:val="20"/>
          <w:szCs w:val="20"/>
          <w:lang w:val="en-US"/>
        </w:rPr>
        <w:t>agere</w:t>
      </w:r>
      <w:proofErr w:type="spellEnd"/>
      <w:r w:rsidRPr="00FF1225">
        <w:rPr>
          <w:rFonts w:ascii="Palatino Linotype" w:hAnsi="Palatino Linotype"/>
          <w:smallCaps/>
          <w:sz w:val="20"/>
          <w:szCs w:val="20"/>
          <w:lang w:val="en-US"/>
        </w:rPr>
        <w:t xml:space="preserve"> vis, in </w:t>
      </w:r>
      <w:proofErr w:type="spellStart"/>
      <w:r w:rsidRPr="00FF1225">
        <w:rPr>
          <w:rFonts w:ascii="Palatino Linotype" w:hAnsi="Palatino Linotype"/>
          <w:smallCaps/>
          <w:sz w:val="20"/>
          <w:szCs w:val="20"/>
          <w:lang w:val="en-US"/>
        </w:rPr>
        <w:t>eam</w:t>
      </w:r>
      <w:proofErr w:type="spellEnd"/>
      <w:r w:rsidRPr="00FF1225">
        <w:rPr>
          <w:rFonts w:ascii="Palatino Linotype" w:hAnsi="Palatino Linotype"/>
          <w:smallCaps/>
          <w:sz w:val="20"/>
          <w:szCs w:val="20"/>
          <w:lang w:val="en-US"/>
        </w:rPr>
        <w:t xml:space="preserve"> rem </w:t>
      </w:r>
      <w:proofErr w:type="spellStart"/>
      <w:r w:rsidRPr="00FF1225">
        <w:rPr>
          <w:rFonts w:ascii="Palatino Linotype" w:hAnsi="Palatino Linotype"/>
          <w:smallCaps/>
          <w:sz w:val="20"/>
          <w:szCs w:val="20"/>
          <w:lang w:val="en-US"/>
        </w:rPr>
        <w:t>cognitorem</w:t>
      </w:r>
      <w:proofErr w:type="spellEnd"/>
      <w:r w:rsidRPr="00FF1225">
        <w:rPr>
          <w:rFonts w:ascii="Palatino Linotype" w:hAnsi="Palatino Linotype"/>
          <w:smallCaps/>
          <w:sz w:val="20"/>
          <w:szCs w:val="20"/>
          <w:lang w:val="en-US"/>
        </w:rPr>
        <w:t xml:space="preserve"> do</w:t>
      </w:r>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nec</w:t>
      </w:r>
      <w:proofErr w:type="spellEnd"/>
      <w:r w:rsidRPr="00FF1225">
        <w:rPr>
          <w:rFonts w:ascii="Palatino Linotype" w:hAnsi="Palatino Linotype"/>
          <w:sz w:val="20"/>
          <w:szCs w:val="20"/>
          <w:lang w:val="en-US"/>
        </w:rPr>
        <w:t xml:space="preserve"> interest, </w:t>
      </w:r>
      <w:proofErr w:type="spellStart"/>
      <w:r w:rsidRPr="00FF1225">
        <w:rPr>
          <w:rFonts w:ascii="Palatino Linotype" w:hAnsi="Palatino Linotype"/>
          <w:sz w:val="20"/>
          <w:szCs w:val="20"/>
          <w:lang w:val="en-US"/>
        </w:rPr>
        <w:t>praesens</w:t>
      </w:r>
      <w:proofErr w:type="spellEnd"/>
      <w:r w:rsidRPr="00FF1225">
        <w:rPr>
          <w:rFonts w:ascii="Palatino Linotype" w:hAnsi="Palatino Linotype"/>
          <w:sz w:val="20"/>
          <w:szCs w:val="20"/>
          <w:lang w:val="en-US"/>
        </w:rPr>
        <w:t xml:space="preserve"> an </w:t>
      </w:r>
      <w:proofErr w:type="spellStart"/>
      <w:r w:rsidRPr="00FF1225">
        <w:rPr>
          <w:rFonts w:ascii="Palatino Linotype" w:hAnsi="Palatino Linotype"/>
          <w:sz w:val="20"/>
          <w:szCs w:val="20"/>
          <w:lang w:val="en-US"/>
        </w:rPr>
        <w:t>absens</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cognitor</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detur</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Sed</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si</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absens</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datus</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fuerit</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cognitor</w:t>
      </w:r>
      <w:proofErr w:type="spellEnd"/>
      <w:r w:rsidRPr="00FF1225">
        <w:rPr>
          <w:rFonts w:ascii="Palatino Linotype" w:hAnsi="Palatino Linotype"/>
          <w:sz w:val="20"/>
          <w:szCs w:val="20"/>
          <w:lang w:val="en-US"/>
        </w:rPr>
        <w:t xml:space="preserve"> </w:t>
      </w:r>
      <w:proofErr w:type="spellStart"/>
      <w:proofErr w:type="gramStart"/>
      <w:r w:rsidRPr="00FF1225">
        <w:rPr>
          <w:rFonts w:ascii="Palatino Linotype" w:hAnsi="Palatino Linotype"/>
          <w:sz w:val="20"/>
          <w:szCs w:val="20"/>
          <w:lang w:val="en-US"/>
        </w:rPr>
        <w:t>ita</w:t>
      </w:r>
      <w:proofErr w:type="spellEnd"/>
      <w:proofErr w:type="gram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erit</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si</w:t>
      </w:r>
      <w:proofErr w:type="spellEnd"/>
      <w:r w:rsidRPr="00FF1225">
        <w:rPr>
          <w:rFonts w:ascii="Palatino Linotype" w:hAnsi="Palatino Linotype"/>
          <w:sz w:val="20"/>
          <w:szCs w:val="20"/>
          <w:lang w:val="en-US"/>
        </w:rPr>
        <w:t xml:space="preserve"> </w:t>
      </w:r>
      <w:proofErr w:type="spellStart"/>
      <w:r w:rsidRPr="00FF1225">
        <w:rPr>
          <w:rFonts w:ascii="Palatino Linotype" w:hAnsi="Palatino Linotype"/>
          <w:sz w:val="20"/>
          <w:szCs w:val="20"/>
          <w:lang w:val="en-US"/>
        </w:rPr>
        <w:t>cognoverit</w:t>
      </w:r>
      <w:proofErr w:type="spellEnd"/>
      <w:r w:rsidRPr="00FF1225">
        <w:rPr>
          <w:rFonts w:ascii="Palatino Linotype" w:hAnsi="Palatino Linotype"/>
          <w:sz w:val="20"/>
          <w:szCs w:val="20"/>
          <w:lang w:val="en-US"/>
        </w:rPr>
        <w:t xml:space="preserve"> et </w:t>
      </w:r>
      <w:proofErr w:type="spellStart"/>
      <w:r w:rsidRPr="00FF1225">
        <w:rPr>
          <w:rFonts w:ascii="Palatino Linotype" w:hAnsi="Palatino Linotype"/>
          <w:sz w:val="20"/>
          <w:szCs w:val="20"/>
          <w:lang w:val="en-US"/>
        </w:rPr>
        <w:t>susceperit</w:t>
      </w:r>
      <w:proofErr w:type="spellEnd"/>
      <w:r w:rsidRPr="00FF1225">
        <w:rPr>
          <w:rFonts w:ascii="Palatino Linotype" w:hAnsi="Palatino Linotype"/>
          <w:sz w:val="20"/>
          <w:szCs w:val="20"/>
          <w:lang w:val="en-US"/>
        </w:rPr>
        <w:t xml:space="preserve"> officium </w:t>
      </w:r>
      <w:proofErr w:type="spellStart"/>
      <w:r w:rsidRPr="00FF1225">
        <w:rPr>
          <w:rFonts w:ascii="Palatino Linotype" w:hAnsi="Palatino Linotype"/>
          <w:sz w:val="20"/>
          <w:szCs w:val="20"/>
          <w:lang w:val="en-US"/>
        </w:rPr>
        <w:t>cognitoris</w:t>
      </w:r>
      <w:proofErr w:type="spellEnd"/>
      <w:r w:rsidRPr="00FF1225">
        <w:rPr>
          <w:rFonts w:ascii="Palatino Linotype" w:hAnsi="Palatino Linotype"/>
          <w:sz w:val="20"/>
          <w:szCs w:val="20"/>
          <w:lang w:val="en-US"/>
        </w:rPr>
        <w:t xml:space="preserve">. </w:t>
      </w:r>
    </w:p>
    <w:p w:rsidR="00444023" w:rsidRPr="00FF1225" w:rsidRDefault="00444023" w:rsidP="00444023">
      <w:pPr>
        <w:widowControl w:val="0"/>
        <w:spacing w:after="0" w:line="240" w:lineRule="auto"/>
        <w:jc w:val="both"/>
        <w:rPr>
          <w:rFonts w:ascii="Palatino Linotype" w:hAnsi="Palatino Linotype"/>
          <w:sz w:val="20"/>
          <w:szCs w:val="20"/>
          <w:lang w:val="en-US"/>
        </w:rPr>
      </w:pPr>
      <w:bookmarkStart w:id="11" w:name="84"/>
    </w:p>
    <w:p w:rsidR="00444023" w:rsidRPr="00FF1225" w:rsidRDefault="00444023" w:rsidP="00444023">
      <w:pPr>
        <w:widowControl w:val="0"/>
        <w:spacing w:after="0" w:line="240" w:lineRule="auto"/>
        <w:jc w:val="both"/>
        <w:rPr>
          <w:rFonts w:ascii="Palatino Linotype" w:hAnsi="Palatino Linotype"/>
          <w:sz w:val="20"/>
          <w:szCs w:val="20"/>
          <w:lang w:val="en-US"/>
        </w:rPr>
      </w:pPr>
    </w:p>
    <w:p w:rsidR="00444023" w:rsidRPr="00FF1225" w:rsidRDefault="00444023" w:rsidP="00444023">
      <w:pPr>
        <w:widowControl w:val="0"/>
        <w:spacing w:after="0" w:line="240" w:lineRule="auto"/>
        <w:jc w:val="both"/>
        <w:rPr>
          <w:rFonts w:ascii="Palatino Linotype" w:hAnsi="Palatino Linotype"/>
          <w:sz w:val="20"/>
          <w:szCs w:val="20"/>
          <w:lang w:val="en-US"/>
        </w:rPr>
      </w:pPr>
    </w:p>
    <w:p w:rsidR="00444023" w:rsidRPr="00FF1225" w:rsidRDefault="00444023" w:rsidP="00444023">
      <w:pPr>
        <w:widowControl w:val="0"/>
        <w:spacing w:after="0" w:line="240" w:lineRule="auto"/>
        <w:jc w:val="both"/>
        <w:rPr>
          <w:rFonts w:ascii="Palatino Linotype" w:hAnsi="Palatino Linotype"/>
          <w:sz w:val="20"/>
          <w:szCs w:val="20"/>
          <w:lang w:val="en-US"/>
        </w:rPr>
      </w:pPr>
    </w:p>
    <w:p w:rsidR="00444023" w:rsidRPr="00FF1225" w:rsidRDefault="00444023" w:rsidP="00444023">
      <w:pPr>
        <w:widowControl w:val="0"/>
        <w:spacing w:after="0" w:line="240" w:lineRule="auto"/>
        <w:jc w:val="both"/>
        <w:rPr>
          <w:rFonts w:ascii="Palatino Linotype" w:hAnsi="Palatino Linotype"/>
          <w:sz w:val="20"/>
          <w:szCs w:val="20"/>
        </w:rPr>
        <w:sectPr w:rsidR="00444023" w:rsidRPr="00FF1225" w:rsidSect="00FF1225">
          <w:type w:val="continuous"/>
          <w:pgSz w:w="11906" w:h="16838" w:code="9"/>
          <w:pgMar w:top="1134" w:right="1134" w:bottom="1134" w:left="1134" w:header="737" w:footer="737" w:gutter="0"/>
          <w:cols w:num="2" w:space="708"/>
          <w:docGrid w:linePitch="360"/>
        </w:sectPr>
      </w:pPr>
      <w:r w:rsidRPr="00FF1225">
        <w:rPr>
          <w:rFonts w:ascii="Palatino Linotype" w:hAnsi="Palatino Linotype"/>
          <w:sz w:val="20"/>
          <w:szCs w:val="20"/>
        </w:rPr>
        <w:t xml:space="preserve">83. Il </w:t>
      </w:r>
      <w:r w:rsidRPr="00FF1225">
        <w:rPr>
          <w:rFonts w:ascii="Palatino Linotype" w:hAnsi="Palatino Linotype"/>
          <w:i/>
          <w:sz w:val="20"/>
          <w:szCs w:val="20"/>
        </w:rPr>
        <w:t>cognitor</w:t>
      </w:r>
      <w:r w:rsidRPr="00FF1225">
        <w:rPr>
          <w:rFonts w:ascii="Palatino Linotype" w:hAnsi="Palatino Linotype"/>
          <w:sz w:val="20"/>
          <w:szCs w:val="20"/>
        </w:rPr>
        <w:t xml:space="preserve"> allora è sostituto nel processo davanti all’avversario con parole determinate. Infatti l’attore dà il </w:t>
      </w:r>
      <w:r w:rsidRPr="00FF1225">
        <w:rPr>
          <w:rFonts w:ascii="Palatino Linotype" w:hAnsi="Palatino Linotype"/>
          <w:i/>
          <w:sz w:val="20"/>
          <w:szCs w:val="20"/>
        </w:rPr>
        <w:t>cognitor</w:t>
      </w:r>
      <w:r w:rsidRPr="00FF1225">
        <w:rPr>
          <w:rFonts w:ascii="Palatino Linotype" w:hAnsi="Palatino Linotype"/>
          <w:sz w:val="20"/>
          <w:szCs w:val="20"/>
        </w:rPr>
        <w:t xml:space="preserve"> così: </w:t>
      </w:r>
      <w:r w:rsidRPr="00FF1225">
        <w:rPr>
          <w:rFonts w:ascii="Palatino Linotype" w:hAnsi="Palatino Linotype"/>
          <w:smallCaps/>
          <w:sz w:val="20"/>
          <w:szCs w:val="20"/>
        </w:rPr>
        <w:t>poiché io da te</w:t>
      </w:r>
      <w:r w:rsidRPr="00FF1225">
        <w:rPr>
          <w:rFonts w:ascii="Palatino Linotype" w:hAnsi="Palatino Linotype"/>
          <w:sz w:val="20"/>
          <w:szCs w:val="20"/>
        </w:rPr>
        <w:t xml:space="preserve"> – per esempio – </w:t>
      </w:r>
      <w:r w:rsidRPr="00FF1225">
        <w:rPr>
          <w:rFonts w:ascii="Palatino Linotype" w:hAnsi="Palatino Linotype"/>
          <w:smallCaps/>
          <w:sz w:val="20"/>
          <w:szCs w:val="20"/>
        </w:rPr>
        <w:t>chiedo il fondo, per questa causa ti do Lucio Tizio come cognitor</w:t>
      </w:r>
      <w:r w:rsidRPr="00FF1225">
        <w:rPr>
          <w:rFonts w:ascii="Palatino Linotype" w:hAnsi="Palatino Linotype"/>
          <w:sz w:val="20"/>
          <w:szCs w:val="20"/>
        </w:rPr>
        <w:t xml:space="preserve">; l’avversario così: </w:t>
      </w:r>
      <w:r w:rsidRPr="00FF1225">
        <w:rPr>
          <w:rFonts w:ascii="Palatino Linotype" w:hAnsi="Palatino Linotype"/>
          <w:smallCaps/>
          <w:sz w:val="20"/>
          <w:szCs w:val="20"/>
        </w:rPr>
        <w:t>poiché tu da me chiedi il fondo, per questa causa ti do Publio Mevio come cognitor</w:t>
      </w:r>
      <w:r w:rsidRPr="00FF1225">
        <w:rPr>
          <w:rFonts w:ascii="Palatino Linotype" w:hAnsi="Palatino Linotype"/>
          <w:sz w:val="20"/>
          <w:szCs w:val="20"/>
        </w:rPr>
        <w:t xml:space="preserve">. Può succedere che l’attore dica così: </w:t>
      </w:r>
      <w:r w:rsidRPr="00FF1225">
        <w:rPr>
          <w:rFonts w:ascii="Palatino Linotype" w:hAnsi="Palatino Linotype"/>
          <w:smallCaps/>
          <w:sz w:val="20"/>
          <w:szCs w:val="20"/>
        </w:rPr>
        <w:t>poiché io voglio agire contro di te per questa causa ti do un cognitor</w:t>
      </w:r>
      <w:r w:rsidRPr="00FF1225">
        <w:rPr>
          <w:rFonts w:ascii="Palatino Linotype" w:hAnsi="Palatino Linotype"/>
          <w:sz w:val="20"/>
          <w:szCs w:val="20"/>
        </w:rPr>
        <w:t xml:space="preserve">; l’avversario così: </w:t>
      </w:r>
      <w:r w:rsidRPr="00FF1225">
        <w:rPr>
          <w:rFonts w:ascii="Palatino Linotype" w:hAnsi="Palatino Linotype"/>
          <w:smallCaps/>
          <w:sz w:val="20"/>
          <w:szCs w:val="20"/>
        </w:rPr>
        <w:t>poiché tu vuoi agire contro di me in questa causa ti do un cognitor</w:t>
      </w:r>
      <w:r w:rsidRPr="00FF1225">
        <w:rPr>
          <w:rFonts w:ascii="Palatino Linotype" w:hAnsi="Palatino Linotype"/>
          <w:sz w:val="20"/>
          <w:szCs w:val="20"/>
        </w:rPr>
        <w:t xml:space="preserve">; </w:t>
      </w:r>
      <w:proofErr w:type="gramStart"/>
      <w:r w:rsidRPr="00FF1225">
        <w:rPr>
          <w:rFonts w:ascii="Palatino Linotype" w:hAnsi="Palatino Linotype"/>
          <w:sz w:val="20"/>
          <w:szCs w:val="20"/>
        </w:rPr>
        <w:t>né</w:t>
      </w:r>
      <w:proofErr w:type="gramEnd"/>
      <w:r w:rsidRPr="00FF1225">
        <w:rPr>
          <w:rFonts w:ascii="Palatino Linotype" w:hAnsi="Palatino Linotype"/>
          <w:sz w:val="20"/>
          <w:szCs w:val="20"/>
        </w:rPr>
        <w:t xml:space="preserve"> interessa che il </w:t>
      </w:r>
      <w:r w:rsidRPr="00FF1225">
        <w:rPr>
          <w:rFonts w:ascii="Palatino Linotype" w:hAnsi="Palatino Linotype"/>
          <w:i/>
          <w:sz w:val="20"/>
          <w:szCs w:val="20"/>
        </w:rPr>
        <w:t>cognitor</w:t>
      </w:r>
      <w:r w:rsidRPr="00FF1225">
        <w:rPr>
          <w:rFonts w:ascii="Palatino Linotype" w:hAnsi="Palatino Linotype"/>
          <w:sz w:val="20"/>
          <w:szCs w:val="20"/>
        </w:rPr>
        <w:t xml:space="preserve"> sia dato [mentre] è presente o assente. Ma se è dato [mentre è] assente, sarà </w:t>
      </w:r>
      <w:r w:rsidRPr="00FF1225">
        <w:rPr>
          <w:rFonts w:ascii="Palatino Linotype" w:hAnsi="Palatino Linotype"/>
          <w:i/>
          <w:sz w:val="20"/>
          <w:szCs w:val="20"/>
        </w:rPr>
        <w:t>cognitor</w:t>
      </w:r>
      <w:r w:rsidRPr="00FF1225">
        <w:rPr>
          <w:rFonts w:ascii="Palatino Linotype" w:hAnsi="Palatino Linotype"/>
          <w:sz w:val="20"/>
          <w:szCs w:val="20"/>
        </w:rPr>
        <w:t xml:space="preserve"> se avrà contezza [della causa] e avrà assunto [volontariamente] il compito del </w:t>
      </w:r>
      <w:r w:rsidRPr="00FF1225">
        <w:rPr>
          <w:rFonts w:ascii="Palatino Linotype" w:hAnsi="Palatino Linotype"/>
          <w:i/>
          <w:sz w:val="20"/>
          <w:szCs w:val="20"/>
        </w:rPr>
        <w:t>cognitor</w:t>
      </w:r>
      <w:r w:rsidRPr="00FF1225">
        <w:rPr>
          <w:rFonts w:ascii="Palatino Linotype" w:hAnsi="Palatino Linotype"/>
          <w:sz w:val="20"/>
          <w:szCs w:val="20"/>
        </w:rPr>
        <w:t>.</w:t>
      </w:r>
    </w:p>
    <w:p w:rsidR="00444023" w:rsidRPr="00FF1225" w:rsidRDefault="00444023" w:rsidP="00444023">
      <w:pPr>
        <w:widowControl w:val="0"/>
        <w:spacing w:after="0" w:line="240" w:lineRule="auto"/>
        <w:jc w:val="both"/>
        <w:rPr>
          <w:rFonts w:ascii="Palatino Linotype" w:hAnsi="Palatino Linotype"/>
        </w:rPr>
        <w:sectPr w:rsidR="00444023" w:rsidRPr="00FF1225" w:rsidSect="00FF1225">
          <w:type w:val="continuous"/>
          <w:pgSz w:w="11906" w:h="16838" w:code="9"/>
          <w:pgMar w:top="1134" w:right="1134" w:bottom="1134" w:left="1134" w:header="737" w:footer="737" w:gutter="0"/>
          <w:cols w:space="708"/>
          <w:docGrid w:linePitch="360"/>
        </w:sectPr>
      </w:pPr>
    </w:p>
    <w:p w:rsidR="00444023" w:rsidRPr="00FF1225" w:rsidRDefault="00444023" w:rsidP="00444023">
      <w:pPr>
        <w:widowControl w:val="0"/>
        <w:spacing w:after="0" w:line="240" w:lineRule="auto"/>
        <w:jc w:val="both"/>
        <w:rPr>
          <w:rFonts w:ascii="Palatino Linotype" w:hAnsi="Palatino Linotype"/>
          <w:sz w:val="20"/>
          <w:szCs w:val="20"/>
        </w:rPr>
      </w:pPr>
      <w:r w:rsidRPr="00FF1225">
        <w:rPr>
          <w:rFonts w:ascii="Palatino Linotype" w:hAnsi="Palatino Linotype"/>
          <w:sz w:val="20"/>
          <w:szCs w:val="20"/>
        </w:rPr>
        <w:t>Gai 4, 84.</w:t>
      </w:r>
      <w:bookmarkEnd w:id="11"/>
      <w:r w:rsidRPr="00FF1225">
        <w:rPr>
          <w:rFonts w:ascii="Palatino Linotype" w:hAnsi="Palatino Linotype"/>
          <w:sz w:val="20"/>
          <w:szCs w:val="20"/>
        </w:rPr>
        <w:t xml:space="preserve"> </w:t>
      </w:r>
      <w:r w:rsidRPr="00FF1225">
        <w:rPr>
          <w:rFonts w:ascii="Palatino Linotype" w:hAnsi="Palatino Linotype"/>
          <w:b/>
          <w:sz w:val="20"/>
          <w:szCs w:val="20"/>
        </w:rPr>
        <w:t>Procurator</w:t>
      </w:r>
      <w:r w:rsidRPr="00FF1225">
        <w:rPr>
          <w:rFonts w:ascii="Palatino Linotype" w:hAnsi="Palatino Linotype"/>
          <w:sz w:val="20"/>
          <w:szCs w:val="20"/>
        </w:rPr>
        <w:t xml:space="preserve"> vero </w:t>
      </w:r>
      <w:proofErr w:type="spellStart"/>
      <w:r w:rsidRPr="00FF1225">
        <w:rPr>
          <w:rFonts w:ascii="Palatino Linotype" w:hAnsi="Palatino Linotype"/>
          <w:sz w:val="20"/>
          <w:szCs w:val="20"/>
        </w:rPr>
        <w:t>nullis</w:t>
      </w:r>
      <w:proofErr w:type="spellEnd"/>
      <w:r w:rsidRPr="00FF1225">
        <w:rPr>
          <w:rFonts w:ascii="Palatino Linotype" w:hAnsi="Palatino Linotype"/>
          <w:sz w:val="20"/>
          <w:szCs w:val="20"/>
        </w:rPr>
        <w:t xml:space="preserve"> certis </w:t>
      </w:r>
      <w:proofErr w:type="spellStart"/>
      <w:r w:rsidRPr="00FF1225">
        <w:rPr>
          <w:rFonts w:ascii="Palatino Linotype" w:hAnsi="Palatino Linotype"/>
          <w:sz w:val="20"/>
          <w:szCs w:val="20"/>
        </w:rPr>
        <w:t>verbis</w:t>
      </w:r>
      <w:proofErr w:type="spellEnd"/>
      <w:r w:rsidRPr="00FF1225">
        <w:rPr>
          <w:rFonts w:ascii="Palatino Linotype" w:hAnsi="Palatino Linotype"/>
          <w:sz w:val="20"/>
          <w:szCs w:val="20"/>
        </w:rPr>
        <w:t xml:space="preserve"> in </w:t>
      </w:r>
      <w:proofErr w:type="spellStart"/>
      <w:r w:rsidRPr="00FF1225">
        <w:rPr>
          <w:rFonts w:ascii="Palatino Linotype" w:hAnsi="Palatino Linotype"/>
          <w:sz w:val="20"/>
          <w:szCs w:val="20"/>
        </w:rPr>
        <w:t>litem</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substituitur</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sed</w:t>
      </w:r>
      <w:proofErr w:type="spellEnd"/>
      <w:r w:rsidRPr="00FF1225">
        <w:rPr>
          <w:rFonts w:ascii="Palatino Linotype" w:hAnsi="Palatino Linotype"/>
          <w:sz w:val="20"/>
          <w:szCs w:val="20"/>
        </w:rPr>
        <w:t xml:space="preserve"> </w:t>
      </w:r>
      <w:r w:rsidRPr="00FF1225">
        <w:rPr>
          <w:rFonts w:ascii="Palatino Linotype" w:hAnsi="Palatino Linotype"/>
          <w:b/>
          <w:sz w:val="20"/>
          <w:szCs w:val="20"/>
        </w:rPr>
        <w:t>ex solo mandato</w:t>
      </w:r>
      <w:r w:rsidRPr="00FF1225">
        <w:rPr>
          <w:rFonts w:ascii="Palatino Linotype" w:hAnsi="Palatino Linotype"/>
          <w:sz w:val="20"/>
          <w:szCs w:val="20"/>
        </w:rPr>
        <w:t xml:space="preserve"> et </w:t>
      </w:r>
      <w:proofErr w:type="spellStart"/>
      <w:r w:rsidRPr="00FF1225">
        <w:rPr>
          <w:rFonts w:ascii="Palatino Linotype" w:hAnsi="Palatino Linotype"/>
          <w:sz w:val="20"/>
          <w:szCs w:val="20"/>
        </w:rPr>
        <w:t>absente</w:t>
      </w:r>
      <w:proofErr w:type="spellEnd"/>
      <w:r w:rsidRPr="00FF1225">
        <w:rPr>
          <w:rFonts w:ascii="Palatino Linotype" w:hAnsi="Palatino Linotype"/>
          <w:sz w:val="20"/>
          <w:szCs w:val="20"/>
        </w:rPr>
        <w:t xml:space="preserve"> et ignorante </w:t>
      </w:r>
      <w:proofErr w:type="spellStart"/>
      <w:r w:rsidRPr="00FF1225">
        <w:rPr>
          <w:rFonts w:ascii="Palatino Linotype" w:hAnsi="Palatino Linotype"/>
          <w:sz w:val="20"/>
          <w:szCs w:val="20"/>
        </w:rPr>
        <w:t>adversario</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constituitur</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quin</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etiam</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sunt</w:t>
      </w:r>
      <w:proofErr w:type="spellEnd"/>
      <w:r w:rsidRPr="00FF1225">
        <w:rPr>
          <w:rFonts w:ascii="Palatino Linotype" w:hAnsi="Palatino Linotype"/>
          <w:sz w:val="20"/>
          <w:szCs w:val="20"/>
        </w:rPr>
        <w:t xml:space="preserve">, qui </w:t>
      </w:r>
      <w:proofErr w:type="spellStart"/>
      <w:r w:rsidRPr="00FF1225">
        <w:rPr>
          <w:rFonts w:ascii="Palatino Linotype" w:hAnsi="Palatino Linotype"/>
          <w:sz w:val="20"/>
          <w:szCs w:val="20"/>
        </w:rPr>
        <w:t>putant</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eum</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quoque</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procuratorem</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videri</w:t>
      </w:r>
      <w:proofErr w:type="spellEnd"/>
      <w:r w:rsidRPr="00FF1225">
        <w:rPr>
          <w:rFonts w:ascii="Palatino Linotype" w:hAnsi="Palatino Linotype"/>
          <w:sz w:val="20"/>
          <w:szCs w:val="20"/>
        </w:rPr>
        <w:t xml:space="preserve">, cui non </w:t>
      </w:r>
      <w:proofErr w:type="spellStart"/>
      <w:r w:rsidRPr="00FF1225">
        <w:rPr>
          <w:rFonts w:ascii="Palatino Linotype" w:hAnsi="Palatino Linotype"/>
          <w:sz w:val="20"/>
          <w:szCs w:val="20"/>
        </w:rPr>
        <w:t>sit</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mandatum</w:t>
      </w:r>
      <w:proofErr w:type="spellEnd"/>
      <w:r w:rsidRPr="00FF1225">
        <w:rPr>
          <w:rFonts w:ascii="Palatino Linotype" w:hAnsi="Palatino Linotype"/>
          <w:sz w:val="20"/>
          <w:szCs w:val="20"/>
        </w:rPr>
        <w:t xml:space="preserve">, si modo </w:t>
      </w:r>
      <w:r w:rsidRPr="00FF1225">
        <w:rPr>
          <w:rFonts w:ascii="Palatino Linotype" w:hAnsi="Palatino Linotype"/>
          <w:b/>
          <w:sz w:val="20"/>
          <w:szCs w:val="20"/>
        </w:rPr>
        <w:t>bona fide</w:t>
      </w:r>
      <w:r w:rsidRPr="00FF1225">
        <w:rPr>
          <w:rFonts w:ascii="Palatino Linotype" w:hAnsi="Palatino Linotype"/>
          <w:sz w:val="20"/>
          <w:szCs w:val="20"/>
        </w:rPr>
        <w:t xml:space="preserve"> </w:t>
      </w:r>
      <w:proofErr w:type="spellStart"/>
      <w:r w:rsidRPr="00FF1225">
        <w:rPr>
          <w:rFonts w:ascii="Palatino Linotype" w:hAnsi="Palatino Linotype"/>
          <w:b/>
          <w:sz w:val="20"/>
          <w:szCs w:val="20"/>
        </w:rPr>
        <w:t>accedat</w:t>
      </w:r>
      <w:proofErr w:type="spellEnd"/>
      <w:r w:rsidRPr="00FF1225">
        <w:rPr>
          <w:rFonts w:ascii="Palatino Linotype" w:hAnsi="Palatino Linotype"/>
          <w:b/>
          <w:sz w:val="20"/>
          <w:szCs w:val="20"/>
        </w:rPr>
        <w:t xml:space="preserve"> ad </w:t>
      </w:r>
      <w:proofErr w:type="spellStart"/>
      <w:r w:rsidRPr="00FF1225">
        <w:rPr>
          <w:rFonts w:ascii="Palatino Linotype" w:hAnsi="Palatino Linotype"/>
          <w:b/>
          <w:sz w:val="20"/>
          <w:szCs w:val="20"/>
        </w:rPr>
        <w:t>negotium</w:t>
      </w:r>
      <w:proofErr w:type="spellEnd"/>
      <w:r w:rsidRPr="00FF1225">
        <w:rPr>
          <w:rFonts w:ascii="Palatino Linotype" w:hAnsi="Palatino Linotype"/>
          <w:sz w:val="20"/>
          <w:szCs w:val="20"/>
        </w:rPr>
        <w:t xml:space="preserve"> et </w:t>
      </w:r>
      <w:proofErr w:type="spellStart"/>
      <w:r w:rsidRPr="00A1513F">
        <w:rPr>
          <w:rFonts w:ascii="Palatino Linotype" w:hAnsi="Palatino Linotype"/>
          <w:b/>
          <w:sz w:val="20"/>
          <w:szCs w:val="20"/>
        </w:rPr>
        <w:t>caveat</w:t>
      </w:r>
      <w:proofErr w:type="spellEnd"/>
      <w:r w:rsidRPr="00A1513F">
        <w:rPr>
          <w:rFonts w:ascii="Palatino Linotype" w:hAnsi="Palatino Linotype"/>
          <w:b/>
          <w:sz w:val="20"/>
          <w:szCs w:val="20"/>
        </w:rPr>
        <w:t xml:space="preserve"> </w:t>
      </w:r>
      <w:proofErr w:type="spellStart"/>
      <w:r w:rsidRPr="00A1513F">
        <w:rPr>
          <w:rFonts w:ascii="Palatino Linotype" w:hAnsi="Palatino Linotype"/>
          <w:b/>
          <w:sz w:val="20"/>
          <w:szCs w:val="20"/>
        </w:rPr>
        <w:t>ratam</w:t>
      </w:r>
      <w:proofErr w:type="spellEnd"/>
      <w:r w:rsidRPr="00A1513F">
        <w:rPr>
          <w:rFonts w:ascii="Palatino Linotype" w:hAnsi="Palatino Linotype"/>
          <w:b/>
          <w:sz w:val="20"/>
          <w:szCs w:val="20"/>
        </w:rPr>
        <w:t xml:space="preserve"> rem </w:t>
      </w:r>
      <w:proofErr w:type="spellStart"/>
      <w:r w:rsidRPr="00A1513F">
        <w:rPr>
          <w:rFonts w:ascii="Palatino Linotype" w:hAnsi="Palatino Linotype"/>
          <w:b/>
          <w:sz w:val="20"/>
          <w:szCs w:val="20"/>
        </w:rPr>
        <w:t>dominum</w:t>
      </w:r>
      <w:proofErr w:type="spellEnd"/>
      <w:r w:rsidRPr="00A1513F">
        <w:rPr>
          <w:rFonts w:ascii="Palatino Linotype" w:hAnsi="Palatino Linotype"/>
          <w:b/>
          <w:sz w:val="20"/>
          <w:szCs w:val="20"/>
        </w:rPr>
        <w:t xml:space="preserve"> </w:t>
      </w:r>
      <w:proofErr w:type="spellStart"/>
      <w:r w:rsidRPr="00A1513F">
        <w:rPr>
          <w:rFonts w:ascii="Palatino Linotype" w:hAnsi="Palatino Linotype"/>
          <w:b/>
          <w:sz w:val="20"/>
          <w:szCs w:val="20"/>
        </w:rPr>
        <w:t>habiturum</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quamquam</w:t>
      </w:r>
      <w:proofErr w:type="spellEnd"/>
      <w:r w:rsidRPr="00FF1225">
        <w:rPr>
          <w:rFonts w:ascii="Palatino Linotype" w:hAnsi="Palatino Linotype"/>
          <w:sz w:val="20"/>
          <w:szCs w:val="20"/>
        </w:rPr>
        <w:t xml:space="preserve"> et </w:t>
      </w:r>
      <w:proofErr w:type="spellStart"/>
      <w:r w:rsidRPr="00FF1225">
        <w:rPr>
          <w:rFonts w:ascii="Palatino Linotype" w:hAnsi="Palatino Linotype"/>
          <w:sz w:val="20"/>
          <w:szCs w:val="20"/>
        </w:rPr>
        <w:t>ille</w:t>
      </w:r>
      <w:proofErr w:type="spellEnd"/>
      <w:r w:rsidRPr="00FF1225">
        <w:rPr>
          <w:rFonts w:ascii="Palatino Linotype" w:hAnsi="Palatino Linotype"/>
          <w:sz w:val="20"/>
          <w:szCs w:val="20"/>
        </w:rPr>
        <w:t xml:space="preserve">, cui </w:t>
      </w:r>
      <w:proofErr w:type="spellStart"/>
      <w:r w:rsidRPr="00FF1225">
        <w:rPr>
          <w:rFonts w:ascii="Palatino Linotype" w:hAnsi="Palatino Linotype"/>
          <w:sz w:val="20"/>
          <w:szCs w:val="20"/>
        </w:rPr>
        <w:t>mandatum</w:t>
      </w:r>
      <w:proofErr w:type="spellEnd"/>
      <w:r w:rsidRPr="00FF1225">
        <w:rPr>
          <w:rFonts w:ascii="Palatino Linotype" w:hAnsi="Palatino Linotype"/>
          <w:sz w:val="20"/>
          <w:szCs w:val="20"/>
        </w:rPr>
        <w:t xml:space="preserve"> est, </w:t>
      </w:r>
      <w:proofErr w:type="spellStart"/>
      <w:r w:rsidRPr="00FF1225">
        <w:rPr>
          <w:rFonts w:ascii="Palatino Linotype" w:hAnsi="Palatino Linotype"/>
          <w:sz w:val="20"/>
          <w:szCs w:val="20"/>
        </w:rPr>
        <w:t>plerumque</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satisdare</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debet</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quia</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saepe</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mandatum</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initio</w:t>
      </w:r>
      <w:proofErr w:type="spellEnd"/>
      <w:r w:rsidRPr="00FF1225">
        <w:rPr>
          <w:rFonts w:ascii="Palatino Linotype" w:hAnsi="Palatino Linotype"/>
          <w:sz w:val="20"/>
          <w:szCs w:val="20"/>
        </w:rPr>
        <w:t xml:space="preserve"> litis in </w:t>
      </w:r>
      <w:proofErr w:type="spellStart"/>
      <w:r w:rsidRPr="00FF1225">
        <w:rPr>
          <w:rFonts w:ascii="Palatino Linotype" w:hAnsi="Palatino Linotype"/>
          <w:sz w:val="20"/>
          <w:szCs w:val="20"/>
        </w:rPr>
        <w:t>obscuro</w:t>
      </w:r>
      <w:proofErr w:type="spellEnd"/>
      <w:r w:rsidRPr="00FF1225">
        <w:rPr>
          <w:rFonts w:ascii="Palatino Linotype" w:hAnsi="Palatino Linotype"/>
          <w:sz w:val="20"/>
          <w:szCs w:val="20"/>
        </w:rPr>
        <w:t xml:space="preserve"> est et </w:t>
      </w:r>
      <w:proofErr w:type="spellStart"/>
      <w:r w:rsidRPr="00FF1225">
        <w:rPr>
          <w:rFonts w:ascii="Palatino Linotype" w:hAnsi="Palatino Linotype"/>
          <w:sz w:val="20"/>
          <w:szCs w:val="20"/>
        </w:rPr>
        <w:t>postea</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apud</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iudicem</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ostenditur</w:t>
      </w:r>
      <w:proofErr w:type="spellEnd"/>
      <w:r w:rsidRPr="00FF1225">
        <w:rPr>
          <w:rFonts w:ascii="Palatino Linotype" w:hAnsi="Palatino Linotype"/>
          <w:sz w:val="20"/>
          <w:szCs w:val="20"/>
        </w:rPr>
        <w:t>.</w:t>
      </w:r>
    </w:p>
    <w:p w:rsidR="00444023" w:rsidRPr="00FF1225" w:rsidRDefault="00444023" w:rsidP="00444023">
      <w:pPr>
        <w:widowControl w:val="0"/>
        <w:spacing w:after="0" w:line="240" w:lineRule="auto"/>
        <w:jc w:val="both"/>
        <w:rPr>
          <w:rFonts w:ascii="Palatino Linotype" w:hAnsi="Palatino Linotype"/>
          <w:sz w:val="20"/>
          <w:szCs w:val="20"/>
        </w:rPr>
      </w:pPr>
    </w:p>
    <w:p w:rsidR="00444023" w:rsidRPr="00FF1225" w:rsidRDefault="00444023" w:rsidP="00444023">
      <w:pPr>
        <w:widowControl w:val="0"/>
        <w:spacing w:after="0" w:line="240" w:lineRule="auto"/>
        <w:jc w:val="both"/>
        <w:rPr>
          <w:rFonts w:ascii="Palatino Linotype" w:hAnsi="Palatino Linotype"/>
          <w:sz w:val="20"/>
          <w:szCs w:val="20"/>
        </w:rPr>
      </w:pPr>
    </w:p>
    <w:p w:rsidR="00444023" w:rsidRPr="00FF1225" w:rsidRDefault="00444023" w:rsidP="00444023">
      <w:pPr>
        <w:widowControl w:val="0"/>
        <w:spacing w:after="0" w:line="240" w:lineRule="auto"/>
        <w:jc w:val="both"/>
        <w:rPr>
          <w:rFonts w:ascii="Palatino Linotype" w:hAnsi="Palatino Linotype"/>
          <w:sz w:val="20"/>
          <w:szCs w:val="20"/>
        </w:rPr>
      </w:pPr>
      <w:r w:rsidRPr="00FF1225">
        <w:rPr>
          <w:rFonts w:ascii="Palatino Linotype" w:hAnsi="Palatino Linotype"/>
          <w:sz w:val="20"/>
          <w:szCs w:val="20"/>
        </w:rPr>
        <w:t xml:space="preserve">84. Il </w:t>
      </w:r>
      <w:r w:rsidRPr="00FF1225">
        <w:rPr>
          <w:rFonts w:ascii="Palatino Linotype" w:hAnsi="Palatino Linotype"/>
          <w:i/>
          <w:sz w:val="20"/>
          <w:szCs w:val="20"/>
        </w:rPr>
        <w:t>procurator</w:t>
      </w:r>
      <w:r w:rsidRPr="00FF1225">
        <w:rPr>
          <w:rFonts w:ascii="Palatino Linotype" w:hAnsi="Palatino Linotype"/>
          <w:sz w:val="20"/>
          <w:szCs w:val="20"/>
        </w:rPr>
        <w:t xml:space="preserve"> invece è sostituito nella lite senza parole determinate, ma è costituito per il solo mandato sia assente o sia ignaro l’avversario; e d’altra parte ci sono anche alcuni che ritengono che appaia </w:t>
      </w:r>
      <w:r w:rsidRPr="00FF1225">
        <w:rPr>
          <w:rFonts w:ascii="Palatino Linotype" w:hAnsi="Palatino Linotype"/>
          <w:i/>
          <w:sz w:val="20"/>
          <w:szCs w:val="20"/>
        </w:rPr>
        <w:t>procurator</w:t>
      </w:r>
      <w:r w:rsidRPr="00FF1225">
        <w:rPr>
          <w:rFonts w:ascii="Palatino Linotype" w:hAnsi="Palatino Linotype"/>
          <w:sz w:val="20"/>
          <w:szCs w:val="20"/>
        </w:rPr>
        <w:t xml:space="preserve"> anche quello, cui non sia stato [dato] mandato, solo se acceda all’affare in buona fede e avverta che il </w:t>
      </w:r>
      <w:r w:rsidRPr="00FF1225">
        <w:rPr>
          <w:rFonts w:ascii="Palatino Linotype" w:hAnsi="Palatino Linotype"/>
          <w:i/>
          <w:sz w:val="20"/>
          <w:szCs w:val="20"/>
        </w:rPr>
        <w:t>dominus</w:t>
      </w:r>
      <w:r w:rsidRPr="00FF1225">
        <w:rPr>
          <w:rFonts w:ascii="Palatino Linotype" w:hAnsi="Palatino Linotype"/>
          <w:sz w:val="20"/>
          <w:szCs w:val="20"/>
        </w:rPr>
        <w:t xml:space="preserve"> ratificherà l’affare; sebbene anche quello, cui è stato [dato] mandato, per lo più debba dare garanzia, poiché sovente il mandato all’inizio della lite rimane ignoto e viene palesato dopo davanti al giudice.</w:t>
      </w:r>
    </w:p>
    <w:p w:rsidR="00444023" w:rsidRPr="00FF1225" w:rsidRDefault="00444023" w:rsidP="00444023">
      <w:pPr>
        <w:widowControl w:val="0"/>
        <w:spacing w:after="0" w:line="240" w:lineRule="auto"/>
        <w:jc w:val="both"/>
        <w:rPr>
          <w:rFonts w:ascii="Palatino Linotype" w:hAnsi="Palatino Linotype"/>
        </w:rPr>
        <w:sectPr w:rsidR="00444023" w:rsidRPr="00FF1225" w:rsidSect="00FF1225">
          <w:type w:val="continuous"/>
          <w:pgSz w:w="11906" w:h="16838" w:code="9"/>
          <w:pgMar w:top="1134" w:right="1134" w:bottom="1134" w:left="1134" w:header="737" w:footer="737" w:gutter="0"/>
          <w:cols w:num="2" w:space="708"/>
          <w:docGrid w:linePitch="360"/>
        </w:sectPr>
      </w:pPr>
    </w:p>
    <w:p w:rsidR="00444023" w:rsidRPr="00FF1225" w:rsidRDefault="00444023" w:rsidP="00444023">
      <w:pPr>
        <w:widowControl w:val="0"/>
        <w:spacing w:after="0" w:line="240" w:lineRule="auto"/>
        <w:jc w:val="both"/>
        <w:rPr>
          <w:rFonts w:ascii="Palatino Linotype" w:hAnsi="Palatino Linotype"/>
        </w:rPr>
      </w:pPr>
      <w:bookmarkStart w:id="12" w:name="85"/>
      <w:r w:rsidRPr="00FF1225">
        <w:rPr>
          <w:rFonts w:ascii="Palatino Linotype" w:hAnsi="Palatino Linotype"/>
        </w:rPr>
        <w:t>Segue poi il ricordo della rappresentanza dei tutori e dei curatori:</w:t>
      </w:r>
    </w:p>
    <w:p w:rsidR="00444023" w:rsidRPr="00FF1225" w:rsidRDefault="00444023" w:rsidP="00444023">
      <w:pPr>
        <w:widowControl w:val="0"/>
        <w:spacing w:after="0" w:line="240" w:lineRule="auto"/>
        <w:jc w:val="both"/>
        <w:rPr>
          <w:rFonts w:ascii="Palatino Linotype" w:hAnsi="Palatino Linotype"/>
        </w:rPr>
      </w:pPr>
    </w:p>
    <w:p w:rsidR="00444023" w:rsidRPr="00FF1225" w:rsidRDefault="00444023" w:rsidP="00444023">
      <w:pPr>
        <w:widowControl w:val="0"/>
        <w:spacing w:after="0" w:line="240" w:lineRule="auto"/>
        <w:jc w:val="both"/>
        <w:rPr>
          <w:rFonts w:ascii="Palatino Linotype" w:hAnsi="Palatino Linotype"/>
        </w:rPr>
        <w:sectPr w:rsidR="00444023" w:rsidRPr="00FF1225" w:rsidSect="00FF1225">
          <w:type w:val="continuous"/>
          <w:pgSz w:w="11906" w:h="16838" w:code="9"/>
          <w:pgMar w:top="1134" w:right="1134" w:bottom="1134" w:left="1134" w:header="737" w:footer="737" w:gutter="0"/>
          <w:cols w:space="708"/>
          <w:docGrid w:linePitch="360"/>
        </w:sectPr>
      </w:pPr>
    </w:p>
    <w:p w:rsidR="00444023" w:rsidRPr="00FF1225" w:rsidRDefault="00444023" w:rsidP="00444023">
      <w:pPr>
        <w:widowControl w:val="0"/>
        <w:spacing w:after="0" w:line="240" w:lineRule="auto"/>
        <w:jc w:val="both"/>
        <w:rPr>
          <w:rFonts w:ascii="Palatino Linotype" w:hAnsi="Palatino Linotype"/>
          <w:sz w:val="20"/>
          <w:szCs w:val="20"/>
        </w:rPr>
      </w:pPr>
      <w:r w:rsidRPr="00FF1225">
        <w:rPr>
          <w:rFonts w:ascii="Palatino Linotype" w:hAnsi="Palatino Linotype"/>
          <w:sz w:val="20"/>
          <w:szCs w:val="20"/>
        </w:rPr>
        <w:t>Gai 4, 85.</w:t>
      </w:r>
      <w:bookmarkEnd w:id="12"/>
      <w:r w:rsidRPr="00FF1225">
        <w:rPr>
          <w:rFonts w:ascii="Palatino Linotype" w:hAnsi="Palatino Linotype"/>
          <w:sz w:val="20"/>
          <w:szCs w:val="20"/>
        </w:rPr>
        <w:t xml:space="preserve"> </w:t>
      </w:r>
      <w:proofErr w:type="spellStart"/>
      <w:r w:rsidRPr="00FF1225">
        <w:rPr>
          <w:rFonts w:ascii="Palatino Linotype" w:hAnsi="Palatino Linotype"/>
          <w:sz w:val="20"/>
          <w:szCs w:val="20"/>
        </w:rPr>
        <w:t>Tutores</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autem</w:t>
      </w:r>
      <w:proofErr w:type="spellEnd"/>
      <w:r w:rsidRPr="00FF1225">
        <w:rPr>
          <w:rFonts w:ascii="Palatino Linotype" w:hAnsi="Palatino Linotype"/>
          <w:sz w:val="20"/>
          <w:szCs w:val="20"/>
        </w:rPr>
        <w:t xml:space="preserve"> et </w:t>
      </w:r>
      <w:proofErr w:type="spellStart"/>
      <w:r w:rsidRPr="00FF1225">
        <w:rPr>
          <w:rFonts w:ascii="Palatino Linotype" w:hAnsi="Palatino Linotype"/>
          <w:sz w:val="20"/>
          <w:szCs w:val="20"/>
        </w:rPr>
        <w:t>curatores</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quemadmodum</w:t>
      </w:r>
      <w:proofErr w:type="spellEnd"/>
      <w:r w:rsidRPr="00FF1225">
        <w:rPr>
          <w:rFonts w:ascii="Palatino Linotype" w:hAnsi="Palatino Linotype"/>
          <w:sz w:val="20"/>
          <w:szCs w:val="20"/>
        </w:rPr>
        <w:t xml:space="preserve"> </w:t>
      </w:r>
      <w:proofErr w:type="spellStart"/>
      <w:r w:rsidRPr="00FF1225">
        <w:rPr>
          <w:rFonts w:ascii="Palatino Linotype" w:hAnsi="Palatino Linotype"/>
          <w:sz w:val="20"/>
          <w:szCs w:val="20"/>
        </w:rPr>
        <w:t>constituantur</w:t>
      </w:r>
      <w:proofErr w:type="spellEnd"/>
      <w:r w:rsidRPr="00FF1225">
        <w:rPr>
          <w:rFonts w:ascii="Palatino Linotype" w:hAnsi="Palatino Linotype"/>
          <w:sz w:val="20"/>
          <w:szCs w:val="20"/>
        </w:rPr>
        <w:t xml:space="preserve">, primo commentario </w:t>
      </w:r>
      <w:proofErr w:type="spellStart"/>
      <w:r w:rsidRPr="00FF1225">
        <w:rPr>
          <w:rFonts w:ascii="Palatino Linotype" w:hAnsi="Palatino Linotype"/>
          <w:sz w:val="20"/>
          <w:szCs w:val="20"/>
        </w:rPr>
        <w:t>rettulimus</w:t>
      </w:r>
      <w:proofErr w:type="spellEnd"/>
      <w:r w:rsidRPr="00FF1225">
        <w:rPr>
          <w:rFonts w:ascii="Palatino Linotype" w:hAnsi="Palatino Linotype"/>
          <w:sz w:val="20"/>
          <w:szCs w:val="20"/>
        </w:rPr>
        <w:t>.</w:t>
      </w:r>
    </w:p>
    <w:p w:rsidR="00444023" w:rsidRPr="00FF1225" w:rsidRDefault="00444023" w:rsidP="00444023">
      <w:pPr>
        <w:widowControl w:val="0"/>
        <w:spacing w:after="0" w:line="240" w:lineRule="auto"/>
        <w:jc w:val="both"/>
        <w:rPr>
          <w:rFonts w:ascii="Palatino Linotype" w:hAnsi="Palatino Linotype"/>
          <w:sz w:val="20"/>
          <w:szCs w:val="20"/>
        </w:rPr>
      </w:pPr>
      <w:r w:rsidRPr="00FF1225">
        <w:rPr>
          <w:rFonts w:ascii="Palatino Linotype" w:hAnsi="Palatino Linotype"/>
          <w:sz w:val="20"/>
          <w:szCs w:val="20"/>
        </w:rPr>
        <w:t>85. In qual modo siano costituiti tutori e curatori l’abbiamo detto nel primo commentario.</w:t>
      </w:r>
    </w:p>
    <w:p w:rsidR="00444023" w:rsidRPr="00FF1225" w:rsidRDefault="00444023" w:rsidP="00444023">
      <w:pPr>
        <w:widowControl w:val="0"/>
        <w:spacing w:after="0" w:line="240" w:lineRule="auto"/>
        <w:jc w:val="both"/>
        <w:rPr>
          <w:rFonts w:ascii="Palatino Linotype" w:hAnsi="Palatino Linotype"/>
          <w:sz w:val="20"/>
          <w:szCs w:val="20"/>
        </w:rPr>
        <w:sectPr w:rsidR="00444023" w:rsidRPr="00FF1225" w:rsidSect="00FF1225">
          <w:type w:val="continuous"/>
          <w:pgSz w:w="11906" w:h="16838" w:code="9"/>
          <w:pgMar w:top="1134" w:right="1134" w:bottom="1134" w:left="1134" w:header="737" w:footer="737" w:gutter="0"/>
          <w:cols w:num="2" w:space="708"/>
          <w:docGrid w:linePitch="360"/>
        </w:sectPr>
      </w:pPr>
    </w:p>
    <w:p w:rsidR="00444023" w:rsidRPr="00FF1225" w:rsidRDefault="00444023" w:rsidP="00444023">
      <w:pPr>
        <w:widowControl w:val="0"/>
        <w:spacing w:after="0" w:line="240" w:lineRule="auto"/>
        <w:jc w:val="both"/>
        <w:rPr>
          <w:rFonts w:ascii="Palatino Linotype" w:hAnsi="Palatino Linotype"/>
          <w:sz w:val="20"/>
          <w:szCs w:val="20"/>
        </w:rPr>
      </w:pPr>
    </w:p>
    <w:p w:rsidR="00444023" w:rsidRPr="00FF1225" w:rsidRDefault="00444023" w:rsidP="00444023">
      <w:pPr>
        <w:widowControl w:val="0"/>
        <w:spacing w:after="0" w:line="240" w:lineRule="auto"/>
        <w:jc w:val="both"/>
        <w:rPr>
          <w:rFonts w:ascii="Palatino Linotype" w:hAnsi="Palatino Linotype"/>
        </w:rPr>
      </w:pPr>
      <w:r w:rsidRPr="00FF1225">
        <w:rPr>
          <w:rFonts w:ascii="Palatino Linotype" w:hAnsi="Palatino Linotype"/>
        </w:rPr>
        <w:t xml:space="preserve">In Gai 4, 84 compaiono i due temi del </w:t>
      </w:r>
      <w:proofErr w:type="spellStart"/>
      <w:r w:rsidRPr="00FF1225">
        <w:rPr>
          <w:rFonts w:ascii="Palatino Linotype" w:hAnsi="Palatino Linotype"/>
          <w:b/>
          <w:i/>
        </w:rPr>
        <w:t>mandatum</w:t>
      </w:r>
      <w:proofErr w:type="spellEnd"/>
      <w:r w:rsidRPr="00FF1225">
        <w:rPr>
          <w:rFonts w:ascii="Palatino Linotype" w:hAnsi="Palatino Linotype"/>
        </w:rPr>
        <w:t xml:space="preserve"> e della </w:t>
      </w:r>
      <w:proofErr w:type="spellStart"/>
      <w:r w:rsidRPr="00FF1225">
        <w:rPr>
          <w:rFonts w:ascii="Palatino Linotype" w:hAnsi="Palatino Linotype"/>
          <w:b/>
          <w:i/>
        </w:rPr>
        <w:t>negotiorum</w:t>
      </w:r>
      <w:proofErr w:type="spellEnd"/>
      <w:r w:rsidRPr="00FF1225">
        <w:rPr>
          <w:rFonts w:ascii="Palatino Linotype" w:hAnsi="Palatino Linotype"/>
          <w:b/>
          <w:i/>
        </w:rPr>
        <w:t xml:space="preserve"> </w:t>
      </w:r>
      <w:proofErr w:type="spellStart"/>
      <w:r w:rsidRPr="00FF1225">
        <w:rPr>
          <w:rFonts w:ascii="Palatino Linotype" w:hAnsi="Palatino Linotype"/>
          <w:b/>
          <w:i/>
        </w:rPr>
        <w:t>gestio</w:t>
      </w:r>
      <w:proofErr w:type="spellEnd"/>
      <w:r w:rsidRPr="00FF1225">
        <w:rPr>
          <w:rFonts w:ascii="Palatino Linotype" w:hAnsi="Palatino Linotype"/>
        </w:rPr>
        <w:t xml:space="preserve"> sui quali dovremo tornare parlando delle obbligazioni di buona fede, che danno luogo ai </w:t>
      </w:r>
      <w:proofErr w:type="spellStart"/>
      <w:r w:rsidRPr="00FF1225">
        <w:rPr>
          <w:rFonts w:ascii="Palatino Linotype" w:hAnsi="Palatino Linotype"/>
          <w:b/>
          <w:i/>
        </w:rPr>
        <w:t>iudicia</w:t>
      </w:r>
      <w:proofErr w:type="spellEnd"/>
      <w:r w:rsidRPr="00FF1225">
        <w:rPr>
          <w:rFonts w:ascii="Palatino Linotype" w:hAnsi="Palatino Linotype"/>
          <w:b/>
          <w:i/>
        </w:rPr>
        <w:t xml:space="preserve"> </w:t>
      </w:r>
      <w:proofErr w:type="spellStart"/>
      <w:r w:rsidRPr="00FF1225">
        <w:rPr>
          <w:rFonts w:ascii="Palatino Linotype" w:hAnsi="Palatino Linotype"/>
          <w:b/>
          <w:i/>
        </w:rPr>
        <w:t>bonae</w:t>
      </w:r>
      <w:proofErr w:type="spellEnd"/>
      <w:r w:rsidRPr="00FF1225">
        <w:rPr>
          <w:rFonts w:ascii="Palatino Linotype" w:hAnsi="Palatino Linotype"/>
          <w:b/>
          <w:i/>
        </w:rPr>
        <w:t xml:space="preserve"> </w:t>
      </w:r>
      <w:proofErr w:type="spellStart"/>
      <w:r w:rsidRPr="00FF1225">
        <w:rPr>
          <w:rFonts w:ascii="Palatino Linotype" w:hAnsi="Palatino Linotype"/>
          <w:b/>
          <w:i/>
        </w:rPr>
        <w:t>fidei</w:t>
      </w:r>
      <w:proofErr w:type="spellEnd"/>
      <w:r w:rsidRPr="00FF1225">
        <w:rPr>
          <w:rFonts w:ascii="Palatino Linotype" w:hAnsi="Palatino Linotype"/>
        </w:rPr>
        <w:t>.</w:t>
      </w:r>
    </w:p>
    <w:p w:rsidR="00444023" w:rsidRDefault="00444023" w:rsidP="00533281">
      <w:pPr>
        <w:widowControl w:val="0"/>
        <w:spacing w:after="0" w:line="240" w:lineRule="auto"/>
        <w:jc w:val="both"/>
        <w:rPr>
          <w:rFonts w:ascii="Palatino Linotype" w:hAnsi="Palatino Linotype"/>
        </w:rPr>
      </w:pPr>
    </w:p>
    <w:p w:rsidR="007675B5" w:rsidRPr="007675B5" w:rsidRDefault="007675B5" w:rsidP="007675B5">
      <w:pPr>
        <w:widowControl w:val="0"/>
        <w:spacing w:after="0" w:line="240" w:lineRule="auto"/>
        <w:jc w:val="center"/>
        <w:rPr>
          <w:rFonts w:ascii="Palatino Linotype" w:hAnsi="Palatino Linotype"/>
          <w:b/>
        </w:rPr>
      </w:pPr>
      <w:r w:rsidRPr="007675B5">
        <w:rPr>
          <w:rFonts w:ascii="Palatino Linotype" w:hAnsi="Palatino Linotype"/>
          <w:b/>
        </w:rPr>
        <w:t>~</w:t>
      </w:r>
    </w:p>
    <w:p w:rsidR="007675B5" w:rsidRDefault="007675B5" w:rsidP="00533281">
      <w:pPr>
        <w:widowControl w:val="0"/>
        <w:spacing w:after="0" w:line="240" w:lineRule="auto"/>
        <w:jc w:val="both"/>
        <w:rPr>
          <w:rFonts w:ascii="Palatino Linotype" w:hAnsi="Palatino Linotype"/>
        </w:rPr>
      </w:pPr>
    </w:p>
    <w:p w:rsidR="007675B5" w:rsidRPr="00EB162F" w:rsidRDefault="007675B5" w:rsidP="007675B5">
      <w:pPr>
        <w:widowControl w:val="0"/>
        <w:spacing w:after="0" w:line="240" w:lineRule="auto"/>
        <w:jc w:val="both"/>
        <w:rPr>
          <w:rFonts w:ascii="Palatino Linotype" w:hAnsi="Palatino Linotype"/>
          <w:lang w:val="en-US"/>
        </w:rPr>
      </w:pPr>
      <w:r w:rsidRPr="00EB162F">
        <w:rPr>
          <w:rFonts w:ascii="Palatino Linotype" w:hAnsi="Palatino Linotype"/>
          <w:b/>
          <w:i/>
          <w:lang w:val="en-US"/>
        </w:rPr>
        <w:t xml:space="preserve">Actiones </w:t>
      </w:r>
      <w:proofErr w:type="spellStart"/>
      <w:r w:rsidRPr="00EB162F">
        <w:rPr>
          <w:rFonts w:ascii="Palatino Linotype" w:hAnsi="Palatino Linotype"/>
          <w:b/>
          <w:i/>
          <w:lang w:val="en-US"/>
        </w:rPr>
        <w:t>accommodatae</w:t>
      </w:r>
      <w:proofErr w:type="spellEnd"/>
      <w:r w:rsidRPr="00EB162F">
        <w:rPr>
          <w:rFonts w:ascii="Palatino Linotype" w:hAnsi="Palatino Linotype"/>
          <w:b/>
          <w:i/>
          <w:lang w:val="en-US"/>
        </w:rPr>
        <w:t xml:space="preserve">, </w:t>
      </w:r>
      <w:proofErr w:type="spellStart"/>
      <w:r w:rsidRPr="00EB162F">
        <w:rPr>
          <w:rFonts w:ascii="Palatino Linotype" w:hAnsi="Palatino Linotype"/>
          <w:b/>
          <w:i/>
          <w:lang w:val="en-US"/>
        </w:rPr>
        <w:t>actiones</w:t>
      </w:r>
      <w:proofErr w:type="spellEnd"/>
      <w:r w:rsidRPr="00EB162F">
        <w:rPr>
          <w:rFonts w:ascii="Palatino Linotype" w:hAnsi="Palatino Linotype"/>
          <w:b/>
          <w:i/>
          <w:lang w:val="en-US"/>
        </w:rPr>
        <w:t xml:space="preserve"> </w:t>
      </w:r>
      <w:proofErr w:type="spellStart"/>
      <w:r w:rsidRPr="00EB162F">
        <w:rPr>
          <w:rFonts w:ascii="Palatino Linotype" w:hAnsi="Palatino Linotype"/>
          <w:b/>
          <w:i/>
          <w:lang w:val="en-US"/>
        </w:rPr>
        <w:t>utiles</w:t>
      </w:r>
      <w:proofErr w:type="spellEnd"/>
      <w:r>
        <w:rPr>
          <w:rFonts w:ascii="Palatino Linotype" w:hAnsi="Palatino Linotype"/>
          <w:b/>
          <w:i/>
          <w:lang w:val="en-US"/>
        </w:rPr>
        <w:t xml:space="preserve"> </w:t>
      </w:r>
      <w:r w:rsidRPr="008563CD">
        <w:rPr>
          <w:rFonts w:ascii="Palatino Linotype" w:hAnsi="Palatino Linotype"/>
          <w:b/>
          <w:lang w:val="en-US"/>
        </w:rPr>
        <w:t xml:space="preserve">(o </w:t>
      </w:r>
      <w:proofErr w:type="spellStart"/>
      <w:proofErr w:type="gramStart"/>
      <w:r w:rsidRPr="008563CD">
        <w:rPr>
          <w:rFonts w:ascii="Palatino Linotype" w:hAnsi="Palatino Linotype"/>
          <w:b/>
          <w:lang w:val="en-US"/>
        </w:rPr>
        <w:t>anche</w:t>
      </w:r>
      <w:proofErr w:type="spellEnd"/>
      <w:r w:rsidRPr="008563CD">
        <w:rPr>
          <w:rFonts w:ascii="Palatino Linotype" w:hAnsi="Palatino Linotype"/>
          <w:b/>
          <w:lang w:val="en-US"/>
        </w:rPr>
        <w:t xml:space="preserve"> </w:t>
      </w:r>
      <w:proofErr w:type="spellStart"/>
      <w:r>
        <w:rPr>
          <w:rFonts w:ascii="Palatino Linotype" w:hAnsi="Palatino Linotype"/>
          <w:b/>
          <w:i/>
          <w:lang w:val="en-US"/>
        </w:rPr>
        <w:t>utiles</w:t>
      </w:r>
      <w:proofErr w:type="spellEnd"/>
      <w:r>
        <w:rPr>
          <w:rFonts w:ascii="Palatino Linotype" w:hAnsi="Palatino Linotype"/>
          <w:b/>
          <w:i/>
          <w:lang w:val="en-US"/>
        </w:rPr>
        <w:t xml:space="preserve"> </w:t>
      </w:r>
      <w:r w:rsidRPr="00EB162F">
        <w:rPr>
          <w:rFonts w:ascii="Palatino Linotype" w:hAnsi="Palatino Linotype"/>
          <w:b/>
          <w:i/>
          <w:lang w:val="en-US"/>
        </w:rPr>
        <w:t>ad exemplum</w:t>
      </w:r>
      <w:proofErr w:type="gramEnd"/>
      <w:r w:rsidRPr="008563CD">
        <w:rPr>
          <w:rFonts w:ascii="Palatino Linotype" w:hAnsi="Palatino Linotype"/>
          <w:b/>
          <w:lang w:val="en-US"/>
        </w:rPr>
        <w:t>)</w:t>
      </w:r>
      <w:r w:rsidRPr="008563CD">
        <w:rPr>
          <w:rFonts w:ascii="Palatino Linotype" w:hAnsi="Palatino Linotype"/>
          <w:lang w:val="en-US"/>
        </w:rPr>
        <w:t>.</w:t>
      </w:r>
    </w:p>
    <w:p w:rsidR="007675B5" w:rsidRPr="00EB162F" w:rsidRDefault="007675B5" w:rsidP="007675B5">
      <w:pPr>
        <w:widowControl w:val="0"/>
        <w:spacing w:after="0" w:line="240" w:lineRule="auto"/>
        <w:jc w:val="both"/>
        <w:rPr>
          <w:rFonts w:ascii="Palatino Linotype" w:hAnsi="Palatino Linotype"/>
        </w:rPr>
      </w:pPr>
      <w:r w:rsidRPr="00EB162F">
        <w:rPr>
          <w:rFonts w:ascii="Palatino Linotype" w:hAnsi="Palatino Linotype"/>
        </w:rPr>
        <w:t>Questo modo di esprimersi è in uso</w:t>
      </w:r>
      <w:r>
        <w:rPr>
          <w:rFonts w:ascii="Palatino Linotype" w:hAnsi="Palatino Linotype"/>
        </w:rPr>
        <w:t xml:space="preserve"> nei manuali</w:t>
      </w:r>
      <w:r w:rsidRPr="00EB162F">
        <w:rPr>
          <w:rFonts w:ascii="Palatino Linotype" w:hAnsi="Palatino Linotype"/>
        </w:rPr>
        <w:t>, ma la dottrina non è unanime nel ritenere che siano tutte la stessa cosa. Il lessico deriva da quello che risulta in svariate fonti, ma non c’è una disciplina univoca. Gaio ne tratta così:</w:t>
      </w:r>
    </w:p>
    <w:p w:rsidR="007675B5" w:rsidRPr="00EB162F" w:rsidRDefault="007675B5" w:rsidP="007675B5">
      <w:pPr>
        <w:widowControl w:val="0"/>
        <w:spacing w:after="0" w:line="240" w:lineRule="auto"/>
        <w:jc w:val="both"/>
        <w:rPr>
          <w:rFonts w:ascii="Palatino Linotype" w:hAnsi="Palatino Linotype"/>
        </w:rPr>
      </w:pPr>
    </w:p>
    <w:p w:rsidR="007675B5" w:rsidRPr="00EB162F" w:rsidRDefault="007675B5" w:rsidP="007675B5">
      <w:pPr>
        <w:pStyle w:val="NormaleWeb"/>
        <w:widowControl w:val="0"/>
        <w:spacing w:before="0" w:beforeAutospacing="0" w:after="0" w:afterAutospacing="0"/>
        <w:jc w:val="both"/>
        <w:rPr>
          <w:rFonts w:ascii="Palatino Linotype" w:hAnsi="Palatino Linotype"/>
          <w:sz w:val="22"/>
          <w:szCs w:val="22"/>
        </w:rPr>
        <w:sectPr w:rsidR="007675B5" w:rsidRPr="00EB162F" w:rsidSect="00B64CB3">
          <w:headerReference w:type="default" r:id="rId17"/>
          <w:footerReference w:type="default" r:id="rId18"/>
          <w:type w:val="continuous"/>
          <w:pgSz w:w="11906" w:h="16838" w:code="9"/>
          <w:pgMar w:top="1134" w:right="1134" w:bottom="1134" w:left="1134" w:header="737" w:footer="737" w:gutter="0"/>
          <w:cols w:space="708"/>
          <w:docGrid w:linePitch="360"/>
        </w:sectPr>
      </w:pPr>
      <w:bookmarkStart w:id="13" w:name="110"/>
    </w:p>
    <w:p w:rsidR="007675B5" w:rsidRPr="00EB162F" w:rsidRDefault="007675B5" w:rsidP="007675B5">
      <w:pPr>
        <w:pStyle w:val="NormaleWeb"/>
        <w:widowControl w:val="0"/>
        <w:spacing w:before="0" w:beforeAutospacing="0" w:after="0" w:afterAutospacing="0"/>
        <w:jc w:val="both"/>
        <w:rPr>
          <w:rFonts w:ascii="Palatino Linotype" w:hAnsi="Palatino Linotype"/>
          <w:sz w:val="20"/>
          <w:szCs w:val="20"/>
        </w:rPr>
      </w:pPr>
      <w:r w:rsidRPr="00EB162F">
        <w:rPr>
          <w:rFonts w:ascii="Palatino Linotype" w:hAnsi="Palatino Linotype"/>
          <w:sz w:val="20"/>
          <w:szCs w:val="20"/>
        </w:rPr>
        <w:t>Gai 4, 110.</w:t>
      </w:r>
      <w:bookmarkEnd w:id="13"/>
      <w:r w:rsidRPr="00EB162F">
        <w:rPr>
          <w:rFonts w:ascii="Palatino Linotype" w:hAnsi="Palatino Linotype"/>
          <w:sz w:val="20"/>
          <w:szCs w:val="20"/>
        </w:rPr>
        <w:t xml:space="preserve"> Quo loco </w:t>
      </w:r>
      <w:proofErr w:type="spellStart"/>
      <w:r w:rsidRPr="00EB162F">
        <w:rPr>
          <w:rFonts w:ascii="Palatino Linotype" w:hAnsi="Palatino Linotype"/>
          <w:sz w:val="20"/>
          <w:szCs w:val="20"/>
        </w:rPr>
        <w:t>admonendi</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sumus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eas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quidem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actiones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quae</w:t>
      </w:r>
      <w:proofErr w:type="spellEnd"/>
      <w:r w:rsidRPr="00EB162F">
        <w:rPr>
          <w:rFonts w:ascii="Palatino Linotype" w:hAnsi="Palatino Linotype"/>
          <w:sz w:val="20"/>
          <w:szCs w:val="20"/>
        </w:rPr>
        <w:t xml:space="preserve"> ex </w:t>
      </w:r>
      <w:proofErr w:type="spellStart"/>
      <w:r w:rsidRPr="00EB162F">
        <w:rPr>
          <w:rFonts w:ascii="Palatino Linotype" w:hAnsi="Palatino Linotype"/>
          <w:sz w:val="20"/>
          <w:szCs w:val="20"/>
        </w:rPr>
        <w:t>lege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senatusve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consultis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proficiscuntur</w:t>
      </w:r>
      <w:proofErr w:type="spellEnd"/>
      <w:r w:rsidRPr="00EB162F">
        <w:rPr>
          <w:rFonts w:ascii="Palatino Linotype" w:hAnsi="Palatino Linotype"/>
          <w:sz w:val="20"/>
          <w:szCs w:val="20"/>
        </w:rPr>
        <w:t xml:space="preserve">, perpetuo solere </w:t>
      </w:r>
      <w:proofErr w:type="spellStart"/>
      <w:r w:rsidRPr="00EB162F">
        <w:rPr>
          <w:rFonts w:ascii="Palatino Linotype" w:hAnsi="Palatino Linotype"/>
          <w:sz w:val="20"/>
          <w:szCs w:val="20"/>
        </w:rPr>
        <w:t>praetorem</w:t>
      </w:r>
      <w:proofErr w:type="spellEnd"/>
      <w:r w:rsidRPr="00EB162F">
        <w:rPr>
          <w:rFonts w:ascii="Palatino Linotype" w:hAnsi="Palatino Linotype"/>
          <w:sz w:val="20"/>
          <w:szCs w:val="20"/>
        </w:rPr>
        <w:t xml:space="preserve"> </w:t>
      </w:r>
      <w:proofErr w:type="spellStart"/>
      <w:r w:rsidRPr="00EB162F">
        <w:rPr>
          <w:rFonts w:ascii="Palatino Linotype" w:hAnsi="Palatino Linotype"/>
          <w:b/>
          <w:sz w:val="20"/>
          <w:szCs w:val="20"/>
        </w:rPr>
        <w:t>accommodare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eas</w:t>
      </w:r>
      <w:proofErr w:type="spellEnd"/>
      <w:r w:rsidRPr="00EB162F">
        <w:rPr>
          <w:rFonts w:ascii="Palatino Linotype" w:hAnsi="Palatino Linotype"/>
          <w:sz w:val="20"/>
          <w:szCs w:val="20"/>
        </w:rPr>
        <w:t xml:space="preserve"> vero, </w:t>
      </w:r>
      <w:proofErr w:type="spellStart"/>
      <w:r w:rsidRPr="00EB162F">
        <w:rPr>
          <w:rFonts w:ascii="Palatino Linotype" w:hAnsi="Palatino Linotype"/>
          <w:sz w:val="20"/>
          <w:szCs w:val="20"/>
        </w:rPr>
        <w:t>quae</w:t>
      </w:r>
      <w:proofErr w:type="spellEnd"/>
      <w:r w:rsidRPr="00EB162F">
        <w:rPr>
          <w:rFonts w:ascii="Palatino Linotype" w:hAnsi="Palatino Linotype"/>
          <w:sz w:val="20"/>
          <w:szCs w:val="20"/>
        </w:rPr>
        <w:t xml:space="preserve"> ex propria </w:t>
      </w:r>
      <w:proofErr w:type="spellStart"/>
      <w:r w:rsidRPr="00EB162F">
        <w:rPr>
          <w:rFonts w:ascii="Palatino Linotype" w:hAnsi="Palatino Linotype"/>
          <w:sz w:val="20"/>
          <w:szCs w:val="20"/>
        </w:rPr>
        <w:t>ipsius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iurisdictione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pendent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plerumque</w:t>
      </w:r>
      <w:proofErr w:type="spellEnd"/>
      <w:r w:rsidRPr="00EB162F">
        <w:rPr>
          <w:rFonts w:ascii="Palatino Linotype" w:hAnsi="Palatino Linotype"/>
          <w:sz w:val="20"/>
          <w:szCs w:val="20"/>
        </w:rPr>
        <w:t xml:space="preserve"> intra </w:t>
      </w:r>
      <w:proofErr w:type="spellStart"/>
      <w:r w:rsidRPr="00EB162F">
        <w:rPr>
          <w:rFonts w:ascii="Palatino Linotype" w:hAnsi="Palatino Linotype"/>
          <w:sz w:val="20"/>
          <w:szCs w:val="20"/>
        </w:rPr>
        <w:t>annum</w:t>
      </w:r>
      <w:proofErr w:type="spellEnd"/>
      <w:r w:rsidRPr="00EB162F">
        <w:rPr>
          <w:rFonts w:ascii="Palatino Linotype" w:hAnsi="Palatino Linotype"/>
          <w:sz w:val="20"/>
          <w:szCs w:val="20"/>
        </w:rPr>
        <w:t xml:space="preserve"> dare.</w:t>
      </w:r>
    </w:p>
    <w:p w:rsidR="007675B5" w:rsidRPr="00EB162F" w:rsidRDefault="007675B5" w:rsidP="007675B5">
      <w:pPr>
        <w:pStyle w:val="NormaleWeb"/>
        <w:widowControl w:val="0"/>
        <w:spacing w:before="0" w:beforeAutospacing="0" w:after="0" w:afterAutospacing="0"/>
        <w:jc w:val="both"/>
        <w:rPr>
          <w:rFonts w:ascii="Palatino Linotype" w:hAnsi="Palatino Linotype"/>
          <w:sz w:val="20"/>
          <w:szCs w:val="20"/>
        </w:rPr>
      </w:pPr>
      <w:r w:rsidRPr="00EB162F">
        <w:rPr>
          <w:rFonts w:ascii="Palatino Linotype" w:hAnsi="Palatino Linotype"/>
          <w:sz w:val="20"/>
          <w:szCs w:val="20"/>
        </w:rPr>
        <w:t>110. Qui dobbiamo avvertire che quelle azioni che derivano da legge o senatoconsulti, generalmente il pretore suole accomodarle; mentre quelle che dipendono dalla sua esclusiva giurisdizione perlopiù le dà entro l’anno.</w:t>
      </w:r>
    </w:p>
    <w:p w:rsidR="007675B5" w:rsidRPr="00EB162F" w:rsidRDefault="007675B5" w:rsidP="007675B5">
      <w:pPr>
        <w:pStyle w:val="NormaleWeb"/>
        <w:widowControl w:val="0"/>
        <w:spacing w:before="0" w:beforeAutospacing="0" w:after="0" w:afterAutospacing="0"/>
        <w:jc w:val="both"/>
        <w:rPr>
          <w:rFonts w:ascii="Palatino Linotype" w:hAnsi="Palatino Linotype"/>
          <w:sz w:val="22"/>
          <w:szCs w:val="22"/>
        </w:rPr>
        <w:sectPr w:rsidR="007675B5" w:rsidRPr="00EB162F" w:rsidSect="00EB162F">
          <w:type w:val="continuous"/>
          <w:pgSz w:w="11906" w:h="16838" w:code="9"/>
          <w:pgMar w:top="1134" w:right="1134" w:bottom="1134" w:left="1134" w:header="737" w:footer="737" w:gutter="0"/>
          <w:cols w:num="2" w:space="708"/>
          <w:docGrid w:linePitch="360"/>
        </w:sectPr>
      </w:pPr>
    </w:p>
    <w:p w:rsidR="007675B5" w:rsidRPr="00EB162F" w:rsidRDefault="007675B5" w:rsidP="007675B5">
      <w:pPr>
        <w:pStyle w:val="NormaleWeb"/>
        <w:widowControl w:val="0"/>
        <w:spacing w:before="0" w:beforeAutospacing="0" w:after="0" w:afterAutospacing="0"/>
        <w:jc w:val="both"/>
        <w:rPr>
          <w:rFonts w:ascii="Palatino Linotype" w:hAnsi="Palatino Linotype"/>
          <w:i/>
          <w:sz w:val="22"/>
          <w:szCs w:val="22"/>
        </w:rPr>
      </w:pPr>
    </w:p>
    <w:p w:rsidR="007675B5" w:rsidRPr="00EB162F" w:rsidRDefault="007675B5" w:rsidP="007675B5">
      <w:pPr>
        <w:pStyle w:val="NormaleWeb"/>
        <w:widowControl w:val="0"/>
        <w:spacing w:before="0" w:beforeAutospacing="0" w:after="0" w:afterAutospacing="0"/>
        <w:jc w:val="both"/>
        <w:rPr>
          <w:rFonts w:ascii="Palatino Linotype" w:hAnsi="Palatino Linotype"/>
          <w:sz w:val="22"/>
          <w:szCs w:val="22"/>
        </w:rPr>
      </w:pPr>
      <w:r w:rsidRPr="00EB162F">
        <w:rPr>
          <w:rFonts w:ascii="Palatino Linotype" w:hAnsi="Palatino Linotype"/>
          <w:i/>
          <w:sz w:val="22"/>
          <w:szCs w:val="22"/>
        </w:rPr>
        <w:t xml:space="preserve">Intra </w:t>
      </w:r>
      <w:proofErr w:type="spellStart"/>
      <w:r w:rsidRPr="00EB162F">
        <w:rPr>
          <w:rFonts w:ascii="Palatino Linotype" w:hAnsi="Palatino Linotype"/>
          <w:i/>
          <w:sz w:val="22"/>
          <w:szCs w:val="22"/>
        </w:rPr>
        <w:t>annum</w:t>
      </w:r>
      <w:proofErr w:type="spellEnd"/>
      <w:r w:rsidRPr="00EB162F">
        <w:rPr>
          <w:rFonts w:ascii="Palatino Linotype" w:hAnsi="Palatino Linotype"/>
          <w:sz w:val="22"/>
          <w:szCs w:val="22"/>
        </w:rPr>
        <w:t xml:space="preserve"> intende la caratteristica tipica dell’azione onoraria, cioè quella di essere annuale, vale a </w:t>
      </w:r>
      <w:r w:rsidRPr="00EB162F">
        <w:rPr>
          <w:rFonts w:ascii="Palatino Linotype" w:hAnsi="Palatino Linotype"/>
          <w:sz w:val="22"/>
          <w:szCs w:val="22"/>
        </w:rPr>
        <w:lastRenderedPageBreak/>
        <w:t>dire limitata all’anno di durata della carica del pretore.</w:t>
      </w:r>
    </w:p>
    <w:p w:rsidR="007675B5" w:rsidRPr="00EB162F" w:rsidRDefault="007675B5" w:rsidP="007675B5">
      <w:pPr>
        <w:pStyle w:val="NormaleWeb"/>
        <w:widowControl w:val="0"/>
        <w:spacing w:before="0" w:beforeAutospacing="0" w:after="0" w:afterAutospacing="0"/>
        <w:jc w:val="both"/>
        <w:rPr>
          <w:rFonts w:ascii="Palatino Linotype" w:hAnsi="Palatino Linotype"/>
          <w:sz w:val="22"/>
          <w:szCs w:val="22"/>
        </w:rPr>
      </w:pPr>
    </w:p>
    <w:p w:rsidR="007675B5" w:rsidRPr="00EB162F" w:rsidRDefault="007675B5" w:rsidP="007675B5">
      <w:pPr>
        <w:pStyle w:val="NormaleWeb"/>
        <w:widowControl w:val="0"/>
        <w:spacing w:before="0" w:beforeAutospacing="0" w:after="0" w:afterAutospacing="0"/>
        <w:jc w:val="both"/>
        <w:rPr>
          <w:rFonts w:ascii="Palatino Linotype" w:hAnsi="Palatino Linotype"/>
          <w:sz w:val="22"/>
          <w:szCs w:val="22"/>
        </w:rPr>
        <w:sectPr w:rsidR="007675B5" w:rsidRPr="00EB162F" w:rsidSect="00EB162F">
          <w:type w:val="continuous"/>
          <w:pgSz w:w="11906" w:h="16838" w:code="9"/>
          <w:pgMar w:top="1134" w:right="1134" w:bottom="1134" w:left="1134" w:header="737" w:footer="737" w:gutter="0"/>
          <w:cols w:space="708"/>
          <w:docGrid w:linePitch="360"/>
        </w:sectPr>
      </w:pPr>
      <w:bookmarkStart w:id="14" w:name="111"/>
    </w:p>
    <w:p w:rsidR="007675B5" w:rsidRPr="00EB162F" w:rsidRDefault="007675B5" w:rsidP="007675B5">
      <w:pPr>
        <w:pStyle w:val="NormaleWeb"/>
        <w:widowControl w:val="0"/>
        <w:spacing w:before="0" w:beforeAutospacing="0" w:after="0" w:afterAutospacing="0"/>
        <w:jc w:val="both"/>
        <w:rPr>
          <w:rFonts w:ascii="Palatino Linotype" w:hAnsi="Palatino Linotype"/>
          <w:sz w:val="20"/>
          <w:szCs w:val="20"/>
        </w:rPr>
      </w:pPr>
      <w:r w:rsidRPr="00EB162F">
        <w:rPr>
          <w:rFonts w:ascii="Palatino Linotype" w:hAnsi="Palatino Linotype"/>
          <w:sz w:val="20"/>
          <w:szCs w:val="20"/>
        </w:rPr>
        <w:t>Gai 4, 111.</w:t>
      </w:r>
      <w:bookmarkEnd w:id="14"/>
      <w:r w:rsidRPr="00EB162F">
        <w:rPr>
          <w:rFonts w:ascii="Palatino Linotype" w:hAnsi="Palatino Linotype"/>
          <w:sz w:val="20"/>
          <w:szCs w:val="20"/>
        </w:rPr>
        <w:t xml:space="preserve"> </w:t>
      </w:r>
      <w:proofErr w:type="spellStart"/>
      <w:r w:rsidRPr="00EB162F">
        <w:rPr>
          <w:rFonts w:ascii="Palatino Linotype" w:hAnsi="Palatino Linotype"/>
          <w:sz w:val="20"/>
          <w:szCs w:val="20"/>
        </w:rPr>
        <w:t>Aliquando</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tamen</w:t>
      </w:r>
      <w:proofErr w:type="spellEnd"/>
      <w:r w:rsidRPr="00EB162F">
        <w:rPr>
          <w:rFonts w:ascii="Palatino Linotype" w:hAnsi="Palatino Linotype"/>
          <w:sz w:val="20"/>
          <w:szCs w:val="20"/>
        </w:rPr>
        <w:t xml:space="preserve"> et perpetuo </w:t>
      </w:r>
      <w:proofErr w:type="spellStart"/>
      <w:r w:rsidRPr="00EB162F">
        <w:rPr>
          <w:rFonts w:ascii="Palatino Linotype" w:hAnsi="Palatino Linotype"/>
          <w:sz w:val="20"/>
          <w:szCs w:val="20"/>
        </w:rPr>
        <w:t>eas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dat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velut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quibus</w:t>
      </w:r>
      <w:proofErr w:type="spellEnd"/>
      <w:r w:rsidRPr="00EB162F">
        <w:rPr>
          <w:rFonts w:ascii="Palatino Linotype" w:hAnsi="Palatino Linotype"/>
          <w:sz w:val="20"/>
          <w:szCs w:val="20"/>
        </w:rPr>
        <w:t xml:space="preserve"> </w:t>
      </w:r>
      <w:proofErr w:type="spellStart"/>
      <w:r w:rsidRPr="00EB162F">
        <w:rPr>
          <w:rFonts w:ascii="Palatino Linotype" w:hAnsi="Palatino Linotype"/>
          <w:b/>
          <w:sz w:val="20"/>
          <w:szCs w:val="20"/>
        </w:rPr>
        <w:t>imitatur</w:t>
      </w:r>
      <w:proofErr w:type="spellEnd"/>
      <w:r w:rsidRPr="00EB162F">
        <w:rPr>
          <w:rFonts w:ascii="Palatino Linotype" w:hAnsi="Palatino Linotype"/>
          <w:sz w:val="20"/>
          <w:szCs w:val="20"/>
        </w:rPr>
        <w:t xml:space="preserve"> ius </w:t>
      </w:r>
      <w:proofErr w:type="spellStart"/>
      <w:r w:rsidRPr="00EB162F">
        <w:rPr>
          <w:rFonts w:ascii="Palatino Linotype" w:hAnsi="Palatino Linotype"/>
          <w:sz w:val="20"/>
          <w:szCs w:val="20"/>
        </w:rPr>
        <w:t>legitimum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quales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sunt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eae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quas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bonorum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possessoribus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ceterisque</w:t>
      </w:r>
      <w:proofErr w:type="spellEnd"/>
      <w:r w:rsidRPr="00EB162F">
        <w:rPr>
          <w:rFonts w:ascii="Palatino Linotype" w:hAnsi="Palatino Linotype"/>
          <w:sz w:val="20"/>
          <w:szCs w:val="20"/>
        </w:rPr>
        <w:t xml:space="preserve">, qui </w:t>
      </w:r>
      <w:proofErr w:type="spellStart"/>
      <w:r w:rsidRPr="00EB162F">
        <w:rPr>
          <w:rFonts w:ascii="Palatino Linotype" w:hAnsi="Palatino Linotype"/>
          <w:sz w:val="20"/>
          <w:szCs w:val="20"/>
        </w:rPr>
        <w:t>heredis</w:t>
      </w:r>
      <w:proofErr w:type="spellEnd"/>
      <w:r w:rsidRPr="00EB162F">
        <w:rPr>
          <w:rFonts w:ascii="Palatino Linotype" w:hAnsi="Palatino Linotype"/>
          <w:sz w:val="20"/>
          <w:szCs w:val="20"/>
        </w:rPr>
        <w:t xml:space="preserve"> loco </w:t>
      </w:r>
      <w:proofErr w:type="spellStart"/>
      <w:r w:rsidRPr="00EB162F">
        <w:rPr>
          <w:rFonts w:ascii="Palatino Linotype" w:hAnsi="Palatino Linotype"/>
          <w:sz w:val="20"/>
          <w:szCs w:val="20"/>
        </w:rPr>
        <w:t>sunt</w:t>
      </w:r>
      <w:proofErr w:type="spellEnd"/>
      <w:r w:rsidRPr="00EB162F">
        <w:rPr>
          <w:rFonts w:ascii="Palatino Linotype" w:hAnsi="Palatino Linotype"/>
          <w:sz w:val="20"/>
          <w:szCs w:val="20"/>
        </w:rPr>
        <w:t xml:space="preserve">, </w:t>
      </w:r>
      <w:proofErr w:type="spellStart"/>
      <w:r w:rsidRPr="00EB162F">
        <w:rPr>
          <w:rFonts w:ascii="Palatino Linotype" w:hAnsi="Palatino Linotype"/>
          <w:b/>
          <w:sz w:val="20"/>
          <w:szCs w:val="20"/>
        </w:rPr>
        <w:t>accommodat</w:t>
      </w:r>
      <w:proofErr w:type="spellEnd"/>
      <w:r w:rsidRPr="00EB162F">
        <w:rPr>
          <w:rFonts w:ascii="Palatino Linotype" w:hAnsi="Palatino Linotype"/>
          <w:sz w:val="20"/>
          <w:szCs w:val="20"/>
        </w:rPr>
        <w:t xml:space="preserve">. Furti </w:t>
      </w:r>
      <w:proofErr w:type="spellStart"/>
      <w:r w:rsidRPr="00EB162F">
        <w:rPr>
          <w:rFonts w:ascii="Palatino Linotype" w:hAnsi="Palatino Linotype"/>
          <w:sz w:val="20"/>
          <w:szCs w:val="20"/>
        </w:rPr>
        <w:t>quoque</w:t>
      </w:r>
      <w:proofErr w:type="spellEnd"/>
      <w:r w:rsidRPr="00EB162F">
        <w:rPr>
          <w:rFonts w:ascii="Palatino Linotype" w:hAnsi="Palatino Linotype"/>
          <w:sz w:val="20"/>
          <w:szCs w:val="20"/>
        </w:rPr>
        <w:t xml:space="preserve"> manifesti actio, </w:t>
      </w:r>
      <w:proofErr w:type="spellStart"/>
      <w:r w:rsidRPr="00EB162F">
        <w:rPr>
          <w:rFonts w:ascii="Palatino Linotype" w:hAnsi="Palatino Linotype"/>
          <w:sz w:val="20"/>
          <w:szCs w:val="20"/>
        </w:rPr>
        <w:t>quamvis</w:t>
      </w:r>
      <w:proofErr w:type="spellEnd"/>
      <w:r w:rsidRPr="00EB162F">
        <w:rPr>
          <w:rFonts w:ascii="Palatino Linotype" w:hAnsi="Palatino Linotype"/>
          <w:sz w:val="20"/>
          <w:szCs w:val="20"/>
        </w:rPr>
        <w:t xml:space="preserve"> ex </w:t>
      </w:r>
      <w:proofErr w:type="spellStart"/>
      <w:r w:rsidRPr="00EB162F">
        <w:rPr>
          <w:rFonts w:ascii="Palatino Linotype" w:hAnsi="Palatino Linotype"/>
          <w:sz w:val="20"/>
          <w:szCs w:val="20"/>
        </w:rPr>
        <w:t>ipsius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praetoris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iurisdictione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proficiscatur</w:t>
      </w:r>
      <w:proofErr w:type="spellEnd"/>
      <w:r w:rsidRPr="00EB162F">
        <w:rPr>
          <w:rFonts w:ascii="Palatino Linotype" w:hAnsi="Palatino Linotype"/>
          <w:sz w:val="20"/>
          <w:szCs w:val="20"/>
        </w:rPr>
        <w:t xml:space="preserve">, perpetuo </w:t>
      </w:r>
      <w:proofErr w:type="spellStart"/>
      <w:r w:rsidRPr="00EB162F">
        <w:rPr>
          <w:rFonts w:ascii="Palatino Linotype" w:hAnsi="Palatino Linotype"/>
          <w:sz w:val="20"/>
          <w:szCs w:val="20"/>
        </w:rPr>
        <w:t>datur</w:t>
      </w:r>
      <w:proofErr w:type="spellEnd"/>
      <w:r w:rsidRPr="00EB162F">
        <w:rPr>
          <w:rFonts w:ascii="Palatino Linotype" w:hAnsi="Palatino Linotype"/>
          <w:sz w:val="20"/>
          <w:szCs w:val="20"/>
        </w:rPr>
        <w:t xml:space="preserve">; et merito, cum pro capitali </w:t>
      </w:r>
      <w:proofErr w:type="spellStart"/>
      <w:r w:rsidRPr="00EB162F">
        <w:rPr>
          <w:rFonts w:ascii="Palatino Linotype" w:hAnsi="Palatino Linotype"/>
          <w:sz w:val="20"/>
          <w:szCs w:val="20"/>
        </w:rPr>
        <w:t>poena</w:t>
      </w:r>
      <w:proofErr w:type="spellEnd"/>
      <w:r w:rsidRPr="00EB162F">
        <w:rPr>
          <w:rFonts w:ascii="Palatino Linotype" w:hAnsi="Palatino Linotype"/>
          <w:sz w:val="20"/>
          <w:szCs w:val="20"/>
        </w:rPr>
        <w:t xml:space="preserve"> pecuniaria </w:t>
      </w:r>
      <w:proofErr w:type="spellStart"/>
      <w:r w:rsidRPr="00EB162F">
        <w:rPr>
          <w:rFonts w:ascii="Palatino Linotype" w:hAnsi="Palatino Linotype"/>
          <w:sz w:val="20"/>
          <w:szCs w:val="20"/>
        </w:rPr>
        <w:t>constituta</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sit</w:t>
      </w:r>
      <w:proofErr w:type="spellEnd"/>
      <w:r w:rsidRPr="00EB162F">
        <w:rPr>
          <w:rFonts w:ascii="Palatino Linotype" w:hAnsi="Palatino Linotype"/>
          <w:sz w:val="20"/>
          <w:szCs w:val="20"/>
        </w:rPr>
        <w:t>.</w:t>
      </w:r>
    </w:p>
    <w:p w:rsidR="007675B5" w:rsidRDefault="007675B5" w:rsidP="007675B5">
      <w:pPr>
        <w:pStyle w:val="NormaleWeb"/>
        <w:widowControl w:val="0"/>
        <w:spacing w:before="0" w:beforeAutospacing="0" w:after="0" w:afterAutospacing="0"/>
        <w:jc w:val="both"/>
        <w:rPr>
          <w:rFonts w:ascii="Palatino Linotype" w:hAnsi="Palatino Linotype"/>
          <w:sz w:val="20"/>
          <w:szCs w:val="20"/>
        </w:rPr>
      </w:pPr>
    </w:p>
    <w:p w:rsidR="007675B5" w:rsidRPr="00EB162F" w:rsidRDefault="007675B5" w:rsidP="007675B5">
      <w:pPr>
        <w:pStyle w:val="NormaleWeb"/>
        <w:widowControl w:val="0"/>
        <w:spacing w:before="0" w:beforeAutospacing="0" w:after="0" w:afterAutospacing="0"/>
        <w:jc w:val="both"/>
        <w:rPr>
          <w:rFonts w:ascii="Palatino Linotype" w:hAnsi="Palatino Linotype"/>
          <w:sz w:val="20"/>
          <w:szCs w:val="20"/>
        </w:rPr>
      </w:pPr>
    </w:p>
    <w:p w:rsidR="007675B5" w:rsidRPr="00EB162F" w:rsidRDefault="007675B5" w:rsidP="007675B5">
      <w:pPr>
        <w:pStyle w:val="NormaleWeb"/>
        <w:widowControl w:val="0"/>
        <w:spacing w:before="0" w:beforeAutospacing="0" w:after="0" w:afterAutospacing="0"/>
        <w:jc w:val="both"/>
        <w:rPr>
          <w:rFonts w:ascii="Palatino Linotype" w:hAnsi="Palatino Linotype"/>
          <w:sz w:val="20"/>
          <w:szCs w:val="20"/>
        </w:rPr>
      </w:pPr>
      <w:r w:rsidRPr="00EB162F">
        <w:rPr>
          <w:rFonts w:ascii="Palatino Linotype" w:hAnsi="Palatino Linotype"/>
          <w:sz w:val="20"/>
          <w:szCs w:val="20"/>
        </w:rPr>
        <w:t>111. Certe volte però le dà anche in perpetuo, per esempio [quelle] con le quali si imita il diritto di legge, quali sono quelle che aggiusta ai possessori dei beni ereditari, che sono al posto dell’erede. Anche l’azione del furto flagrante, sebbene derivi dalla giurisdizione dello stesso pretore, è data in perpetuo; e giustamente, essendo istituita una pena pecuniaria al posto della capitale</w:t>
      </w:r>
      <w:r>
        <w:rPr>
          <w:rFonts w:ascii="Palatino Linotype" w:hAnsi="Palatino Linotype"/>
          <w:sz w:val="20"/>
          <w:szCs w:val="20"/>
        </w:rPr>
        <w:t xml:space="preserve"> (oggetto sottratto)</w:t>
      </w:r>
      <w:r w:rsidRPr="00EB162F">
        <w:rPr>
          <w:rFonts w:ascii="Palatino Linotype" w:hAnsi="Palatino Linotype"/>
          <w:sz w:val="20"/>
          <w:szCs w:val="20"/>
        </w:rPr>
        <w:t>.</w:t>
      </w:r>
    </w:p>
    <w:p w:rsidR="007675B5" w:rsidRPr="00EB162F" w:rsidRDefault="007675B5" w:rsidP="007675B5">
      <w:pPr>
        <w:pStyle w:val="NormaleWeb"/>
        <w:widowControl w:val="0"/>
        <w:spacing w:before="0" w:beforeAutospacing="0" w:after="0" w:afterAutospacing="0"/>
        <w:jc w:val="both"/>
        <w:rPr>
          <w:rFonts w:ascii="Palatino Linotype" w:hAnsi="Palatino Linotype"/>
          <w:sz w:val="20"/>
          <w:szCs w:val="20"/>
        </w:rPr>
        <w:sectPr w:rsidR="007675B5" w:rsidRPr="00EB162F" w:rsidSect="00EB162F">
          <w:type w:val="continuous"/>
          <w:pgSz w:w="11906" w:h="16838" w:code="9"/>
          <w:pgMar w:top="1134" w:right="1134" w:bottom="1134" w:left="1134" w:header="737" w:footer="737" w:gutter="0"/>
          <w:cols w:num="2" w:space="708"/>
          <w:docGrid w:linePitch="360"/>
        </w:sectPr>
      </w:pPr>
    </w:p>
    <w:p w:rsidR="007675B5" w:rsidRPr="00EB162F" w:rsidRDefault="007675B5" w:rsidP="007675B5">
      <w:pPr>
        <w:widowControl w:val="0"/>
        <w:spacing w:after="0" w:line="240" w:lineRule="auto"/>
        <w:jc w:val="both"/>
        <w:rPr>
          <w:rFonts w:ascii="Palatino Linotype" w:hAnsi="Palatino Linotype"/>
        </w:rPr>
      </w:pPr>
    </w:p>
    <w:p w:rsidR="007675B5" w:rsidRPr="00EB162F" w:rsidRDefault="007675B5" w:rsidP="007675B5">
      <w:pPr>
        <w:widowControl w:val="0"/>
        <w:spacing w:after="0" w:line="240" w:lineRule="auto"/>
        <w:jc w:val="both"/>
        <w:rPr>
          <w:rFonts w:ascii="Palatino Linotype" w:hAnsi="Palatino Linotype"/>
        </w:rPr>
      </w:pPr>
      <w:r w:rsidRPr="00EB162F">
        <w:rPr>
          <w:rFonts w:ascii="Palatino Linotype" w:hAnsi="Palatino Linotype"/>
        </w:rPr>
        <w:t xml:space="preserve">Gaio sembra dire che il pretore accomoda azioni aggiustandole sulla falsariga dei diritti sanciti nelle leggi. Per semplificare, possiamo prendere ad esempio quanto dice lo stesso Gaio in tema di </w:t>
      </w:r>
      <w:r w:rsidRPr="00EB162F">
        <w:rPr>
          <w:rFonts w:ascii="Palatino Linotype" w:hAnsi="Palatino Linotype"/>
          <w:i/>
        </w:rPr>
        <w:t xml:space="preserve">lex Aquilia de </w:t>
      </w:r>
      <w:proofErr w:type="spellStart"/>
      <w:r w:rsidRPr="00EB162F">
        <w:rPr>
          <w:rFonts w:ascii="Palatino Linotype" w:hAnsi="Palatino Linotype"/>
          <w:i/>
        </w:rPr>
        <w:t>damno</w:t>
      </w:r>
      <w:proofErr w:type="spellEnd"/>
      <w:r w:rsidRPr="00EB162F">
        <w:rPr>
          <w:rStyle w:val="Rimandonotaapidipagina"/>
          <w:rFonts w:ascii="Palatino Linotype" w:hAnsi="Palatino Linotype"/>
        </w:rPr>
        <w:footnoteReference w:id="3"/>
      </w:r>
      <w:r w:rsidRPr="00EB162F">
        <w:rPr>
          <w:rFonts w:ascii="Palatino Linotype" w:hAnsi="Palatino Linotype"/>
        </w:rPr>
        <w:t>:</w:t>
      </w:r>
    </w:p>
    <w:p w:rsidR="007675B5" w:rsidRPr="00EB162F" w:rsidRDefault="007675B5" w:rsidP="007675B5">
      <w:pPr>
        <w:widowControl w:val="0"/>
        <w:spacing w:after="0" w:line="240" w:lineRule="auto"/>
        <w:jc w:val="both"/>
        <w:rPr>
          <w:rFonts w:ascii="Palatino Linotype" w:hAnsi="Palatino Linotype"/>
        </w:rPr>
      </w:pPr>
      <w:bookmarkStart w:id="15" w:name="219"/>
    </w:p>
    <w:p w:rsidR="007675B5" w:rsidRPr="00EB162F" w:rsidRDefault="007675B5" w:rsidP="007675B5">
      <w:pPr>
        <w:widowControl w:val="0"/>
        <w:spacing w:after="0" w:line="240" w:lineRule="auto"/>
        <w:jc w:val="both"/>
        <w:rPr>
          <w:rFonts w:ascii="Palatino Linotype" w:hAnsi="Palatino Linotype"/>
        </w:rPr>
        <w:sectPr w:rsidR="007675B5" w:rsidRPr="00EB162F" w:rsidSect="00EB162F">
          <w:type w:val="continuous"/>
          <w:pgSz w:w="11906" w:h="16838" w:code="9"/>
          <w:pgMar w:top="1134" w:right="1134" w:bottom="1134" w:left="1134" w:header="737" w:footer="737" w:gutter="0"/>
          <w:cols w:space="708"/>
          <w:docGrid w:linePitch="360"/>
        </w:sectPr>
      </w:pPr>
    </w:p>
    <w:p w:rsidR="007675B5" w:rsidRPr="00EB162F" w:rsidRDefault="007675B5" w:rsidP="007675B5">
      <w:pPr>
        <w:widowControl w:val="0"/>
        <w:spacing w:after="0" w:line="240" w:lineRule="auto"/>
        <w:jc w:val="both"/>
        <w:rPr>
          <w:rFonts w:ascii="Palatino Linotype" w:hAnsi="Palatino Linotype"/>
          <w:sz w:val="20"/>
          <w:szCs w:val="20"/>
        </w:rPr>
      </w:pPr>
      <w:r w:rsidRPr="00EB162F">
        <w:rPr>
          <w:rFonts w:ascii="Palatino Linotype" w:hAnsi="Palatino Linotype"/>
          <w:sz w:val="20"/>
          <w:szCs w:val="20"/>
        </w:rPr>
        <w:t>Gai 3, 219.</w:t>
      </w:r>
      <w:bookmarkEnd w:id="15"/>
      <w:r w:rsidRPr="00EB162F">
        <w:rPr>
          <w:rFonts w:ascii="Palatino Linotype" w:hAnsi="Palatino Linotype"/>
          <w:sz w:val="20"/>
          <w:szCs w:val="20"/>
        </w:rPr>
        <w:t xml:space="preserve"> </w:t>
      </w:r>
      <w:proofErr w:type="spellStart"/>
      <w:r w:rsidRPr="00EB162F">
        <w:rPr>
          <w:rFonts w:ascii="Palatino Linotype" w:hAnsi="Palatino Linotype"/>
          <w:sz w:val="20"/>
          <w:szCs w:val="20"/>
        </w:rPr>
        <w:t>Ceterum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etiam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placuit</w:t>
      </w:r>
      <w:proofErr w:type="spellEnd"/>
      <w:r w:rsidRPr="00EB162F">
        <w:rPr>
          <w:rFonts w:ascii="Palatino Linotype" w:hAnsi="Palatino Linotype"/>
          <w:sz w:val="20"/>
          <w:szCs w:val="20"/>
        </w:rPr>
        <w:t xml:space="preserve"> ita </w:t>
      </w:r>
      <w:proofErr w:type="spellStart"/>
      <w:r w:rsidRPr="00EB162F">
        <w:rPr>
          <w:rFonts w:ascii="Palatino Linotype" w:hAnsi="Palatino Linotype"/>
          <w:sz w:val="20"/>
          <w:szCs w:val="20"/>
        </w:rPr>
        <w:t>demum</w:t>
      </w:r>
      <w:proofErr w:type="spellEnd"/>
      <w:r w:rsidRPr="00EB162F">
        <w:rPr>
          <w:rFonts w:ascii="Palatino Linotype" w:hAnsi="Palatino Linotype"/>
          <w:sz w:val="20"/>
          <w:szCs w:val="20"/>
        </w:rPr>
        <w:t xml:space="preserve"> ex ista </w:t>
      </w:r>
      <w:proofErr w:type="spellStart"/>
      <w:r w:rsidRPr="00EB162F">
        <w:rPr>
          <w:rFonts w:ascii="Palatino Linotype" w:hAnsi="Palatino Linotype"/>
          <w:sz w:val="20"/>
          <w:szCs w:val="20"/>
        </w:rPr>
        <w:t>lege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actionem</w:t>
      </w:r>
      <w:proofErr w:type="spellEnd"/>
      <w:r w:rsidRPr="00EB162F">
        <w:rPr>
          <w:rFonts w:ascii="Palatino Linotype" w:hAnsi="Palatino Linotype"/>
          <w:sz w:val="20"/>
          <w:szCs w:val="20"/>
        </w:rPr>
        <w:t xml:space="preserve"> esse, si </w:t>
      </w:r>
      <w:proofErr w:type="spellStart"/>
      <w:r w:rsidRPr="00EB162F">
        <w:rPr>
          <w:rFonts w:ascii="Palatino Linotype" w:hAnsi="Palatino Linotype"/>
          <w:sz w:val="20"/>
          <w:szCs w:val="20"/>
        </w:rPr>
        <w:t>quis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corpore</w:t>
      </w:r>
      <w:proofErr w:type="spellEnd"/>
      <w:r w:rsidRPr="00EB162F">
        <w:rPr>
          <w:rFonts w:ascii="Palatino Linotype" w:hAnsi="Palatino Linotype"/>
          <w:sz w:val="20"/>
          <w:szCs w:val="20"/>
        </w:rPr>
        <w:t xml:space="preserve"> suo </w:t>
      </w:r>
      <w:proofErr w:type="spellStart"/>
      <w:r w:rsidRPr="00EB162F">
        <w:rPr>
          <w:rFonts w:ascii="Palatino Linotype" w:hAnsi="Palatino Linotype"/>
          <w:sz w:val="20"/>
          <w:szCs w:val="20"/>
        </w:rPr>
        <w:t>damnum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dederit</w:t>
      </w:r>
      <w:proofErr w:type="spellEnd"/>
      <w:r w:rsidRPr="00EB162F">
        <w:rPr>
          <w:rFonts w:ascii="Palatino Linotype" w:hAnsi="Palatino Linotype"/>
          <w:sz w:val="20"/>
          <w:szCs w:val="20"/>
        </w:rPr>
        <w:t xml:space="preserve">, </w:t>
      </w:r>
      <w:proofErr w:type="spellStart"/>
      <w:r w:rsidRPr="00EE5FFF">
        <w:rPr>
          <w:rFonts w:ascii="Palatino Linotype" w:hAnsi="Palatino Linotype"/>
          <w:b/>
          <w:sz w:val="20"/>
          <w:szCs w:val="20"/>
        </w:rPr>
        <w:t>ideoque</w:t>
      </w:r>
      <w:proofErr w:type="spellEnd"/>
      <w:r w:rsidRPr="00EE5FFF">
        <w:rPr>
          <w:rFonts w:ascii="Palatino Linotype" w:hAnsi="Palatino Linotype"/>
          <w:b/>
          <w:sz w:val="20"/>
          <w:szCs w:val="20"/>
        </w:rPr>
        <w:t xml:space="preserve"> alio modo </w:t>
      </w:r>
      <w:proofErr w:type="spellStart"/>
      <w:r w:rsidRPr="00EE5FFF">
        <w:rPr>
          <w:rFonts w:ascii="Palatino Linotype" w:hAnsi="Palatino Linotype"/>
          <w:b/>
          <w:sz w:val="20"/>
          <w:szCs w:val="20"/>
        </w:rPr>
        <w:t>damno</w:t>
      </w:r>
      <w:proofErr w:type="spellEnd"/>
      <w:r w:rsidRPr="00EE5FFF">
        <w:rPr>
          <w:rFonts w:ascii="Palatino Linotype" w:hAnsi="Palatino Linotype"/>
          <w:b/>
          <w:sz w:val="20"/>
          <w:szCs w:val="20"/>
        </w:rPr>
        <w:t xml:space="preserve"> dato </w:t>
      </w:r>
      <w:proofErr w:type="spellStart"/>
      <w:r w:rsidRPr="00EB162F">
        <w:rPr>
          <w:rFonts w:ascii="Palatino Linotype" w:hAnsi="Palatino Linotype"/>
          <w:b/>
          <w:sz w:val="20"/>
          <w:szCs w:val="20"/>
        </w:rPr>
        <w:t>utiles</w:t>
      </w:r>
      <w:proofErr w:type="spellEnd"/>
      <w:r w:rsidRPr="00EB162F">
        <w:rPr>
          <w:rFonts w:ascii="Palatino Linotype" w:hAnsi="Palatino Linotype"/>
          <w:b/>
          <w:sz w:val="20"/>
          <w:szCs w:val="20"/>
        </w:rPr>
        <w:t xml:space="preserve"> </w:t>
      </w:r>
      <w:proofErr w:type="spellStart"/>
      <w:r w:rsidRPr="00EB162F">
        <w:rPr>
          <w:rFonts w:ascii="Palatino Linotype" w:hAnsi="Palatino Linotype"/>
          <w:b/>
          <w:sz w:val="20"/>
          <w:szCs w:val="20"/>
        </w:rPr>
        <w:t>actiones</w:t>
      </w:r>
      <w:proofErr w:type="spellEnd"/>
      <w:r w:rsidRPr="00EE5FFF">
        <w:rPr>
          <w:rFonts w:ascii="Palatino Linotype" w:hAnsi="Palatino Linotype"/>
          <w:b/>
          <w:sz w:val="20"/>
          <w:szCs w:val="20"/>
        </w:rPr>
        <w:t xml:space="preserve"> </w:t>
      </w:r>
      <w:proofErr w:type="spellStart"/>
      <w:r w:rsidRPr="00EE5FFF">
        <w:rPr>
          <w:rFonts w:ascii="Palatino Linotype" w:hAnsi="Palatino Linotype"/>
          <w:b/>
          <w:sz w:val="20"/>
          <w:szCs w:val="20"/>
        </w:rPr>
        <w:t>dantur</w:t>
      </w:r>
      <w:proofErr w:type="spellEnd"/>
      <w:r>
        <w:rPr>
          <w:rStyle w:val="Rimandonotaapidipagina"/>
          <w:rFonts w:ascii="Palatino Linotype" w:hAnsi="Palatino Linotype"/>
        </w:rPr>
        <w:footnoteReference w:id="4"/>
      </w:r>
      <w:r w:rsidRPr="00EB162F">
        <w:rPr>
          <w:rFonts w:ascii="Palatino Linotype" w:hAnsi="Palatino Linotype"/>
          <w:sz w:val="20"/>
          <w:szCs w:val="20"/>
        </w:rPr>
        <w:t xml:space="preserve">, </w:t>
      </w:r>
      <w:proofErr w:type="spellStart"/>
      <w:r w:rsidRPr="00EB162F">
        <w:rPr>
          <w:rFonts w:ascii="Palatino Linotype" w:hAnsi="Palatino Linotype"/>
          <w:sz w:val="20"/>
          <w:szCs w:val="20"/>
        </w:rPr>
        <w:t>velut</w:t>
      </w:r>
      <w:proofErr w:type="spellEnd"/>
      <w:r w:rsidRPr="00EB162F">
        <w:rPr>
          <w:rFonts w:ascii="Palatino Linotype" w:hAnsi="Palatino Linotype"/>
          <w:sz w:val="20"/>
          <w:szCs w:val="20"/>
        </w:rPr>
        <w:t xml:space="preserve"> si </w:t>
      </w:r>
      <w:proofErr w:type="spellStart"/>
      <w:r w:rsidRPr="00EB162F">
        <w:rPr>
          <w:rFonts w:ascii="Palatino Linotype" w:hAnsi="Palatino Linotype"/>
          <w:sz w:val="20"/>
          <w:szCs w:val="20"/>
        </w:rPr>
        <w:t>quis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alienum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hominem</w:t>
      </w:r>
      <w:proofErr w:type="spellEnd"/>
      <w:r w:rsidRPr="00EB162F">
        <w:rPr>
          <w:rFonts w:ascii="Palatino Linotype" w:hAnsi="Palatino Linotype"/>
          <w:sz w:val="20"/>
          <w:szCs w:val="20"/>
        </w:rPr>
        <w:t xml:space="preserve"> aut </w:t>
      </w:r>
      <w:proofErr w:type="spellStart"/>
      <w:r w:rsidRPr="00EB162F">
        <w:rPr>
          <w:rFonts w:ascii="Palatino Linotype" w:hAnsi="Palatino Linotype"/>
          <w:sz w:val="20"/>
          <w:szCs w:val="20"/>
        </w:rPr>
        <w:t>pecudem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incluserit</w:t>
      </w:r>
      <w:proofErr w:type="spellEnd"/>
      <w:r w:rsidRPr="00EB162F">
        <w:rPr>
          <w:rFonts w:ascii="Palatino Linotype" w:hAnsi="Palatino Linotype"/>
          <w:sz w:val="20"/>
          <w:szCs w:val="20"/>
        </w:rPr>
        <w:t xml:space="preserve"> et fame </w:t>
      </w:r>
      <w:proofErr w:type="spellStart"/>
      <w:r w:rsidRPr="00EB162F">
        <w:rPr>
          <w:rFonts w:ascii="Palatino Linotype" w:hAnsi="Palatino Linotype"/>
          <w:sz w:val="20"/>
          <w:szCs w:val="20"/>
        </w:rPr>
        <w:t>necaverit</w:t>
      </w:r>
      <w:proofErr w:type="spellEnd"/>
      <w:r w:rsidRPr="00EB162F">
        <w:rPr>
          <w:rFonts w:ascii="Palatino Linotype" w:hAnsi="Palatino Linotype"/>
          <w:sz w:val="20"/>
          <w:szCs w:val="20"/>
        </w:rPr>
        <w:t xml:space="preserve">, aut </w:t>
      </w:r>
      <w:proofErr w:type="spellStart"/>
      <w:r w:rsidRPr="00EB162F">
        <w:rPr>
          <w:rFonts w:ascii="Palatino Linotype" w:hAnsi="Palatino Linotype"/>
          <w:sz w:val="20"/>
          <w:szCs w:val="20"/>
        </w:rPr>
        <w:t>iumentum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tam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vehementer</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egerit</w:t>
      </w:r>
      <w:proofErr w:type="spellEnd"/>
      <w:r w:rsidRPr="00EB162F">
        <w:rPr>
          <w:rFonts w:ascii="Palatino Linotype" w:hAnsi="Palatino Linotype"/>
          <w:sz w:val="20"/>
          <w:szCs w:val="20"/>
        </w:rPr>
        <w:t xml:space="preserve">, ut </w:t>
      </w:r>
      <w:proofErr w:type="spellStart"/>
      <w:r w:rsidRPr="00EB162F">
        <w:rPr>
          <w:rFonts w:ascii="Palatino Linotype" w:hAnsi="Palatino Linotype"/>
          <w:sz w:val="20"/>
          <w:szCs w:val="20"/>
        </w:rPr>
        <w:t>rumperetur</w:t>
      </w:r>
      <w:proofErr w:type="spellEnd"/>
      <w:r w:rsidRPr="00EB162F">
        <w:rPr>
          <w:rFonts w:ascii="Palatino Linotype" w:hAnsi="Palatino Linotype"/>
          <w:sz w:val="20"/>
          <w:szCs w:val="20"/>
        </w:rPr>
        <w:t xml:space="preserve">; item si </w:t>
      </w:r>
      <w:proofErr w:type="spellStart"/>
      <w:r w:rsidRPr="00EB162F">
        <w:rPr>
          <w:rFonts w:ascii="Palatino Linotype" w:hAnsi="Palatino Linotype"/>
          <w:sz w:val="20"/>
          <w:szCs w:val="20"/>
        </w:rPr>
        <w:t>quis</w:t>
      </w:r>
      <w:proofErr w:type="spellEnd"/>
      <w:r w:rsidRPr="00EB162F">
        <w:rPr>
          <w:rFonts w:ascii="Palatino Linotype" w:hAnsi="Palatino Linotype"/>
          <w:sz w:val="20"/>
          <w:szCs w:val="20"/>
        </w:rPr>
        <w:t xml:space="preserve"> alieno servo </w:t>
      </w:r>
      <w:proofErr w:type="spellStart"/>
      <w:r w:rsidRPr="00EB162F">
        <w:rPr>
          <w:rFonts w:ascii="Palatino Linotype" w:hAnsi="Palatino Linotype"/>
          <w:sz w:val="20"/>
          <w:szCs w:val="20"/>
        </w:rPr>
        <w:t>persuaserit</w:t>
      </w:r>
      <w:proofErr w:type="spellEnd"/>
      <w:r w:rsidRPr="00EB162F">
        <w:rPr>
          <w:rFonts w:ascii="Palatino Linotype" w:hAnsi="Palatino Linotype"/>
          <w:sz w:val="20"/>
          <w:szCs w:val="20"/>
        </w:rPr>
        <w:t xml:space="preserve">, ut in </w:t>
      </w:r>
      <w:proofErr w:type="spellStart"/>
      <w:r w:rsidRPr="00EB162F">
        <w:rPr>
          <w:rFonts w:ascii="Palatino Linotype" w:hAnsi="Palatino Linotype"/>
          <w:sz w:val="20"/>
          <w:szCs w:val="20"/>
        </w:rPr>
        <w:t>arborem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ascenderet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vel</w:t>
      </w:r>
      <w:proofErr w:type="spellEnd"/>
      <w:r w:rsidRPr="00EB162F">
        <w:rPr>
          <w:rFonts w:ascii="Palatino Linotype" w:hAnsi="Palatino Linotype"/>
          <w:sz w:val="20"/>
          <w:szCs w:val="20"/>
        </w:rPr>
        <w:t xml:space="preserve"> in </w:t>
      </w:r>
      <w:proofErr w:type="spellStart"/>
      <w:r w:rsidRPr="00EB162F">
        <w:rPr>
          <w:rFonts w:ascii="Palatino Linotype" w:hAnsi="Palatino Linotype"/>
          <w:sz w:val="20"/>
          <w:szCs w:val="20"/>
        </w:rPr>
        <w:t>puteum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descenderet</w:t>
      </w:r>
      <w:proofErr w:type="spellEnd"/>
      <w:r w:rsidRPr="00EB162F">
        <w:rPr>
          <w:rFonts w:ascii="Palatino Linotype" w:hAnsi="Palatino Linotype"/>
          <w:sz w:val="20"/>
          <w:szCs w:val="20"/>
        </w:rPr>
        <w:t xml:space="preserve">, et </w:t>
      </w:r>
      <w:proofErr w:type="spellStart"/>
      <w:r w:rsidRPr="00EB162F">
        <w:rPr>
          <w:rFonts w:ascii="Palatino Linotype" w:hAnsi="Palatino Linotype"/>
          <w:sz w:val="20"/>
          <w:szCs w:val="20"/>
        </w:rPr>
        <w:t>is</w:t>
      </w:r>
      <w:proofErr w:type="spellEnd"/>
      <w:r w:rsidRPr="00EB162F">
        <w:rPr>
          <w:rFonts w:ascii="Palatino Linotype" w:hAnsi="Palatino Linotype"/>
          <w:sz w:val="20"/>
          <w:szCs w:val="20"/>
        </w:rPr>
        <w:t xml:space="preserve"> ascendendo aut </w:t>
      </w:r>
      <w:proofErr w:type="spellStart"/>
      <w:r w:rsidRPr="00EB162F">
        <w:rPr>
          <w:rFonts w:ascii="Palatino Linotype" w:hAnsi="Palatino Linotype"/>
          <w:sz w:val="20"/>
          <w:szCs w:val="20"/>
        </w:rPr>
        <w:t>descendendo</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ceciderit</w:t>
      </w:r>
      <w:proofErr w:type="spellEnd"/>
      <w:r w:rsidRPr="00EB162F">
        <w:rPr>
          <w:rFonts w:ascii="Palatino Linotype" w:hAnsi="Palatino Linotype"/>
          <w:sz w:val="20"/>
          <w:szCs w:val="20"/>
        </w:rPr>
        <w:t xml:space="preserve"> et aut </w:t>
      </w:r>
      <w:proofErr w:type="spellStart"/>
      <w:r w:rsidRPr="00EB162F">
        <w:rPr>
          <w:rFonts w:ascii="Palatino Linotype" w:hAnsi="Palatino Linotype"/>
          <w:sz w:val="20"/>
          <w:szCs w:val="20"/>
        </w:rPr>
        <w:t>mortuus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fuerit</w:t>
      </w:r>
      <w:proofErr w:type="spellEnd"/>
      <w:r w:rsidRPr="00EB162F">
        <w:rPr>
          <w:rFonts w:ascii="Palatino Linotype" w:hAnsi="Palatino Linotype"/>
          <w:sz w:val="20"/>
          <w:szCs w:val="20"/>
        </w:rPr>
        <w:t xml:space="preserve"> aut </w:t>
      </w:r>
      <w:proofErr w:type="spellStart"/>
      <w:r w:rsidRPr="00EB162F">
        <w:rPr>
          <w:rFonts w:ascii="Palatino Linotype" w:hAnsi="Palatino Linotype"/>
          <w:sz w:val="20"/>
          <w:szCs w:val="20"/>
        </w:rPr>
        <w:t>aliqua</w:t>
      </w:r>
      <w:proofErr w:type="spellEnd"/>
      <w:r w:rsidRPr="00EB162F">
        <w:rPr>
          <w:rFonts w:ascii="Palatino Linotype" w:hAnsi="Palatino Linotype"/>
          <w:sz w:val="20"/>
          <w:szCs w:val="20"/>
        </w:rPr>
        <w:t xml:space="preserve"> parte </w:t>
      </w:r>
      <w:proofErr w:type="spellStart"/>
      <w:r w:rsidRPr="00EB162F">
        <w:rPr>
          <w:rFonts w:ascii="Palatino Linotype" w:hAnsi="Palatino Linotype"/>
          <w:sz w:val="20"/>
          <w:szCs w:val="20"/>
        </w:rPr>
        <w:t>corporis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laesus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sit</w:t>
      </w:r>
      <w:proofErr w:type="spellEnd"/>
      <w:r w:rsidRPr="00EB162F">
        <w:rPr>
          <w:rFonts w:ascii="Palatino Linotype" w:hAnsi="Palatino Linotype"/>
          <w:sz w:val="20"/>
          <w:szCs w:val="20"/>
        </w:rPr>
        <w:t xml:space="preserve">. Item contra si </w:t>
      </w:r>
      <w:proofErr w:type="spellStart"/>
      <w:r w:rsidRPr="00EB162F">
        <w:rPr>
          <w:rFonts w:ascii="Palatino Linotype" w:hAnsi="Palatino Linotype"/>
          <w:sz w:val="20"/>
          <w:szCs w:val="20"/>
        </w:rPr>
        <w:t>quis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alienum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servum</w:t>
      </w:r>
      <w:proofErr w:type="spellEnd"/>
      <w:r w:rsidRPr="00EB162F">
        <w:rPr>
          <w:rFonts w:ascii="Palatino Linotype" w:hAnsi="Palatino Linotype"/>
          <w:sz w:val="20"/>
          <w:szCs w:val="20"/>
        </w:rPr>
        <w:t xml:space="preserve"> de ponte aut ripa in </w:t>
      </w:r>
      <w:proofErr w:type="spellStart"/>
      <w:r w:rsidRPr="00EB162F">
        <w:rPr>
          <w:rFonts w:ascii="Palatino Linotype" w:hAnsi="Palatino Linotype"/>
          <w:sz w:val="20"/>
          <w:szCs w:val="20"/>
        </w:rPr>
        <w:t>flumen</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proiecerit</w:t>
      </w:r>
      <w:proofErr w:type="spellEnd"/>
      <w:r w:rsidRPr="00EB162F">
        <w:rPr>
          <w:rFonts w:ascii="Palatino Linotype" w:hAnsi="Palatino Linotype"/>
          <w:sz w:val="20"/>
          <w:szCs w:val="20"/>
        </w:rPr>
        <w:t xml:space="preserve"> et </w:t>
      </w:r>
      <w:proofErr w:type="spellStart"/>
      <w:r w:rsidRPr="00EB162F">
        <w:rPr>
          <w:rFonts w:ascii="Palatino Linotype" w:hAnsi="Palatino Linotype"/>
          <w:sz w:val="20"/>
          <w:szCs w:val="20"/>
        </w:rPr>
        <w:t>is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suffocatus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fuerit</w:t>
      </w:r>
      <w:proofErr w:type="spellEnd"/>
      <w:r w:rsidRPr="00EB162F">
        <w:rPr>
          <w:rFonts w:ascii="Palatino Linotype" w:hAnsi="Palatino Linotype"/>
          <w:sz w:val="20"/>
          <w:szCs w:val="20"/>
        </w:rPr>
        <w:t xml:space="preserve">, hic </w:t>
      </w:r>
      <w:proofErr w:type="spellStart"/>
      <w:r w:rsidRPr="00EB162F">
        <w:rPr>
          <w:rFonts w:ascii="Palatino Linotype" w:hAnsi="Palatino Linotype"/>
          <w:sz w:val="20"/>
          <w:szCs w:val="20"/>
        </w:rPr>
        <w:t>quoque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corpore</w:t>
      </w:r>
      <w:proofErr w:type="spellEnd"/>
      <w:r w:rsidRPr="00EB162F">
        <w:rPr>
          <w:rFonts w:ascii="Palatino Linotype" w:hAnsi="Palatino Linotype"/>
          <w:sz w:val="20"/>
          <w:szCs w:val="20"/>
        </w:rPr>
        <w:t xml:space="preserve"> suo </w:t>
      </w:r>
      <w:proofErr w:type="spellStart"/>
      <w:r w:rsidRPr="00EB162F">
        <w:rPr>
          <w:rFonts w:ascii="Palatino Linotype" w:hAnsi="Palatino Linotype"/>
          <w:sz w:val="20"/>
          <w:szCs w:val="20"/>
        </w:rPr>
        <w:t>damnum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dedisse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eo</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quod</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proiecerit</w:t>
      </w:r>
      <w:proofErr w:type="spellEnd"/>
      <w:r w:rsidRPr="00EB162F">
        <w:rPr>
          <w:rFonts w:ascii="Palatino Linotype" w:hAnsi="Palatino Linotype"/>
          <w:sz w:val="20"/>
          <w:szCs w:val="20"/>
        </w:rPr>
        <w:t xml:space="preserve">, non </w:t>
      </w:r>
      <w:proofErr w:type="spellStart"/>
      <w:r w:rsidRPr="00EB162F">
        <w:rPr>
          <w:rFonts w:ascii="Palatino Linotype" w:hAnsi="Palatino Linotype"/>
          <w:sz w:val="20"/>
          <w:szCs w:val="20"/>
        </w:rPr>
        <w:t>difficiliter</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intellegi</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potest</w:t>
      </w:r>
      <w:proofErr w:type="spellEnd"/>
      <w:r w:rsidRPr="00EB162F">
        <w:rPr>
          <w:rFonts w:ascii="Palatino Linotype" w:hAnsi="Palatino Linotype"/>
          <w:sz w:val="20"/>
          <w:szCs w:val="20"/>
        </w:rPr>
        <w:t>.</w:t>
      </w:r>
    </w:p>
    <w:p w:rsidR="007675B5" w:rsidRPr="00EB162F" w:rsidRDefault="007675B5" w:rsidP="007675B5">
      <w:pPr>
        <w:widowControl w:val="0"/>
        <w:spacing w:after="0" w:line="240" w:lineRule="auto"/>
        <w:jc w:val="both"/>
        <w:rPr>
          <w:rFonts w:ascii="Palatino Linotype" w:hAnsi="Palatino Linotype"/>
          <w:sz w:val="20"/>
          <w:szCs w:val="20"/>
        </w:rPr>
      </w:pPr>
    </w:p>
    <w:p w:rsidR="007675B5" w:rsidRPr="00EB162F" w:rsidRDefault="007675B5" w:rsidP="007675B5">
      <w:pPr>
        <w:widowControl w:val="0"/>
        <w:spacing w:after="0" w:line="240" w:lineRule="auto"/>
        <w:jc w:val="both"/>
        <w:rPr>
          <w:rFonts w:ascii="Palatino Linotype" w:hAnsi="Palatino Linotype"/>
          <w:sz w:val="20"/>
          <w:szCs w:val="20"/>
        </w:rPr>
      </w:pPr>
    </w:p>
    <w:p w:rsidR="007675B5" w:rsidRPr="00EB162F" w:rsidRDefault="007675B5" w:rsidP="007675B5">
      <w:pPr>
        <w:widowControl w:val="0"/>
        <w:spacing w:after="0" w:line="240" w:lineRule="auto"/>
        <w:jc w:val="both"/>
        <w:rPr>
          <w:rFonts w:ascii="Palatino Linotype" w:hAnsi="Palatino Linotype"/>
          <w:sz w:val="20"/>
          <w:szCs w:val="20"/>
        </w:rPr>
      </w:pPr>
      <w:r w:rsidRPr="00EB162F">
        <w:rPr>
          <w:rFonts w:ascii="Palatino Linotype" w:hAnsi="Palatino Linotype"/>
          <w:sz w:val="20"/>
          <w:szCs w:val="20"/>
        </w:rPr>
        <w:t>219. Del resto fu deciso allora che da questa legge venisse un’azione se qualcuno avesse inferto un danno col proprio corpo, e perciò per il danno inferto in altro modo sono date azioni utili, per esempio se qualcuno abbia rinchiuso il servo o l’armento altrui e l’abbia ucciso per fame, o abbia condotto il cavallo [altrui] così forte da farlo sfiancare; e così se qualcuno abbia persuaso il servo altrui a salire su un albero o a scendere in un pozzo e quello salendo o discendendo, sia cascato e così o sia morto o sia rimasto ferito in qualche parte del corpo. E invece se qualcuno abbia buttato il servo altrui dal ponte o dalla riva nel fiume e quello sia affogato, [che] questo danno con lo stesso suo corpo glielo abbia inferto, poiché ce l’ha buttato, non è difficile da capire.</w:t>
      </w:r>
    </w:p>
    <w:p w:rsidR="007675B5" w:rsidRPr="00EB162F" w:rsidRDefault="007675B5" w:rsidP="007675B5">
      <w:pPr>
        <w:widowControl w:val="0"/>
        <w:spacing w:after="0" w:line="240" w:lineRule="auto"/>
        <w:jc w:val="both"/>
        <w:rPr>
          <w:rFonts w:ascii="Palatino Linotype" w:hAnsi="Palatino Linotype"/>
          <w:sz w:val="20"/>
          <w:szCs w:val="20"/>
        </w:rPr>
        <w:sectPr w:rsidR="007675B5" w:rsidRPr="00EB162F" w:rsidSect="00EB162F">
          <w:type w:val="continuous"/>
          <w:pgSz w:w="11906" w:h="16838" w:code="9"/>
          <w:pgMar w:top="1134" w:right="1134" w:bottom="1134" w:left="1134" w:header="737" w:footer="737" w:gutter="0"/>
          <w:cols w:num="2" w:space="708"/>
          <w:docGrid w:linePitch="360"/>
        </w:sectPr>
      </w:pPr>
    </w:p>
    <w:p w:rsidR="007675B5" w:rsidRPr="00EB162F" w:rsidRDefault="007675B5" w:rsidP="007675B5">
      <w:pPr>
        <w:widowControl w:val="0"/>
        <w:spacing w:after="0" w:line="240" w:lineRule="auto"/>
        <w:jc w:val="both"/>
        <w:rPr>
          <w:rFonts w:ascii="Palatino Linotype" w:hAnsi="Palatino Linotype"/>
        </w:rPr>
      </w:pPr>
    </w:p>
    <w:p w:rsidR="007675B5" w:rsidRPr="00EB162F" w:rsidRDefault="007675B5" w:rsidP="007675B5">
      <w:pPr>
        <w:widowControl w:val="0"/>
        <w:spacing w:after="0" w:line="240" w:lineRule="auto"/>
        <w:jc w:val="both"/>
        <w:rPr>
          <w:rFonts w:ascii="Palatino Linotype" w:hAnsi="Palatino Linotype"/>
        </w:rPr>
      </w:pPr>
    </w:p>
    <w:p w:rsidR="007675B5" w:rsidRPr="00EB162F" w:rsidRDefault="007675B5" w:rsidP="007675B5">
      <w:pPr>
        <w:widowControl w:val="0"/>
        <w:spacing w:after="0" w:line="240" w:lineRule="auto"/>
        <w:jc w:val="both"/>
        <w:rPr>
          <w:rFonts w:ascii="Palatino Linotype" w:hAnsi="Palatino Linotype"/>
        </w:rPr>
      </w:pPr>
      <w:r w:rsidRPr="00EB162F">
        <w:rPr>
          <w:rFonts w:ascii="Palatino Linotype" w:hAnsi="Palatino Linotype"/>
        </w:rPr>
        <w:t>Nelle Istituzioni di Giustiniano (I. 4, 3, 16), dopo aver riportato ipotesi pressoché copiate da Gaio, si specifica anche:</w:t>
      </w:r>
    </w:p>
    <w:p w:rsidR="007675B5" w:rsidRPr="00EB162F" w:rsidRDefault="007675B5" w:rsidP="007675B5">
      <w:pPr>
        <w:widowControl w:val="0"/>
        <w:spacing w:after="0" w:line="240" w:lineRule="auto"/>
        <w:jc w:val="both"/>
        <w:rPr>
          <w:rFonts w:ascii="Palatino Linotype" w:hAnsi="Palatino Linotype"/>
        </w:rPr>
      </w:pPr>
    </w:p>
    <w:p w:rsidR="007675B5" w:rsidRPr="00EB162F" w:rsidRDefault="007675B5" w:rsidP="007675B5">
      <w:pPr>
        <w:widowControl w:val="0"/>
        <w:spacing w:after="0" w:line="240" w:lineRule="auto"/>
        <w:jc w:val="both"/>
        <w:rPr>
          <w:rFonts w:ascii="Palatino Linotype" w:hAnsi="Palatino Linotype"/>
        </w:rPr>
        <w:sectPr w:rsidR="007675B5" w:rsidRPr="00EB162F" w:rsidSect="00EB162F">
          <w:type w:val="continuous"/>
          <w:pgSz w:w="11906" w:h="16838" w:code="9"/>
          <w:pgMar w:top="1134" w:right="1134" w:bottom="1134" w:left="1134" w:header="737" w:footer="737" w:gutter="0"/>
          <w:cols w:space="708"/>
          <w:docGrid w:linePitch="360"/>
        </w:sectPr>
      </w:pPr>
    </w:p>
    <w:p w:rsidR="007675B5" w:rsidRPr="00EB162F" w:rsidRDefault="007675B5" w:rsidP="007675B5">
      <w:pPr>
        <w:widowControl w:val="0"/>
        <w:spacing w:after="0" w:line="240" w:lineRule="auto"/>
        <w:jc w:val="both"/>
        <w:rPr>
          <w:rFonts w:ascii="Palatino Linotype" w:hAnsi="Palatino Linotype"/>
          <w:sz w:val="20"/>
          <w:szCs w:val="20"/>
        </w:rPr>
      </w:pPr>
      <w:r w:rsidRPr="00EB162F">
        <w:rPr>
          <w:rFonts w:ascii="Palatino Linotype" w:hAnsi="Palatino Linotype"/>
          <w:sz w:val="20"/>
          <w:szCs w:val="20"/>
        </w:rPr>
        <w:t>I. 4, 3</w:t>
      </w:r>
      <w:r>
        <w:rPr>
          <w:rFonts w:ascii="Palatino Linotype" w:hAnsi="Palatino Linotype"/>
          <w:sz w:val="20"/>
          <w:szCs w:val="20"/>
        </w:rPr>
        <w:t xml:space="preserve"> </w:t>
      </w:r>
      <w:r w:rsidRPr="007675B5">
        <w:rPr>
          <w:rFonts w:ascii="Palatino Linotype" w:hAnsi="Palatino Linotype"/>
          <w:smallCaps/>
          <w:sz w:val="20"/>
          <w:szCs w:val="20"/>
        </w:rPr>
        <w:t xml:space="preserve">de </w:t>
      </w:r>
      <w:proofErr w:type="spellStart"/>
      <w:r w:rsidRPr="007675B5">
        <w:rPr>
          <w:rFonts w:ascii="Palatino Linotype" w:hAnsi="Palatino Linotype"/>
          <w:smallCaps/>
          <w:sz w:val="20"/>
          <w:szCs w:val="20"/>
        </w:rPr>
        <w:t>lege</w:t>
      </w:r>
      <w:proofErr w:type="spellEnd"/>
      <w:r w:rsidRPr="007675B5">
        <w:rPr>
          <w:rFonts w:ascii="Palatino Linotype" w:hAnsi="Palatino Linotype"/>
          <w:smallCaps/>
          <w:sz w:val="20"/>
          <w:szCs w:val="20"/>
        </w:rPr>
        <w:t xml:space="preserve"> Aquilia</w:t>
      </w:r>
      <w:r w:rsidRPr="00EB162F">
        <w:rPr>
          <w:rFonts w:ascii="Palatino Linotype" w:hAnsi="Palatino Linotype"/>
          <w:sz w:val="20"/>
          <w:szCs w:val="20"/>
        </w:rPr>
        <w:t xml:space="preserve">, 16: [… </w:t>
      </w:r>
      <w:r w:rsidRPr="00EB162F">
        <w:rPr>
          <w:rFonts w:ascii="Palatino Linotype" w:hAnsi="Palatino Linotype"/>
          <w:i/>
          <w:sz w:val="20"/>
          <w:szCs w:val="20"/>
        </w:rPr>
        <w:t>post alia</w:t>
      </w:r>
      <w:r w:rsidRPr="00EB162F">
        <w:rPr>
          <w:rFonts w:ascii="Palatino Linotype" w:hAnsi="Palatino Linotype"/>
          <w:sz w:val="20"/>
          <w:szCs w:val="20"/>
        </w:rPr>
        <w:t xml:space="preserve"> …] </w:t>
      </w:r>
      <w:proofErr w:type="spellStart"/>
      <w:r w:rsidRPr="00EB162F">
        <w:rPr>
          <w:rFonts w:ascii="Palatino Linotype" w:hAnsi="Palatino Linotype"/>
          <w:sz w:val="20"/>
          <w:szCs w:val="20"/>
        </w:rPr>
        <w:t>Sed</w:t>
      </w:r>
      <w:proofErr w:type="spellEnd"/>
      <w:r w:rsidRPr="00EB162F">
        <w:rPr>
          <w:rFonts w:ascii="Palatino Linotype" w:hAnsi="Palatino Linotype"/>
          <w:sz w:val="20"/>
          <w:szCs w:val="20"/>
        </w:rPr>
        <w:t xml:space="preserve"> si non </w:t>
      </w:r>
      <w:proofErr w:type="spellStart"/>
      <w:r w:rsidRPr="00EB162F">
        <w:rPr>
          <w:rFonts w:ascii="Palatino Linotype" w:hAnsi="Palatino Linotype"/>
          <w:sz w:val="20"/>
          <w:szCs w:val="20"/>
        </w:rPr>
        <w:t>corpore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damnum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fuerit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datum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neque</w:t>
      </w:r>
      <w:proofErr w:type="spellEnd"/>
      <w:r w:rsidRPr="00EB162F">
        <w:rPr>
          <w:rFonts w:ascii="Palatino Linotype" w:hAnsi="Palatino Linotype"/>
          <w:sz w:val="20"/>
          <w:szCs w:val="20"/>
        </w:rPr>
        <w:t xml:space="preserve"> corpus </w:t>
      </w:r>
      <w:proofErr w:type="spellStart"/>
      <w:r w:rsidRPr="00EB162F">
        <w:rPr>
          <w:rFonts w:ascii="Palatino Linotype" w:hAnsi="Palatino Linotype"/>
          <w:sz w:val="20"/>
          <w:szCs w:val="20"/>
        </w:rPr>
        <w:t>laesum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fuerit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sed</w:t>
      </w:r>
      <w:proofErr w:type="spellEnd"/>
      <w:r w:rsidRPr="00EB162F">
        <w:rPr>
          <w:rFonts w:ascii="Palatino Linotype" w:hAnsi="Palatino Linotype"/>
          <w:sz w:val="20"/>
          <w:szCs w:val="20"/>
        </w:rPr>
        <w:t xml:space="preserve"> alio modo </w:t>
      </w:r>
      <w:proofErr w:type="spellStart"/>
      <w:r w:rsidRPr="00EB162F">
        <w:rPr>
          <w:rFonts w:ascii="Palatino Linotype" w:hAnsi="Palatino Linotype"/>
          <w:sz w:val="20"/>
          <w:szCs w:val="20"/>
        </w:rPr>
        <w:t>damnum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alicui</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contigit</w:t>
      </w:r>
      <w:proofErr w:type="spellEnd"/>
      <w:r w:rsidRPr="00EB162F">
        <w:rPr>
          <w:rFonts w:ascii="Palatino Linotype" w:hAnsi="Palatino Linotype"/>
          <w:sz w:val="20"/>
          <w:szCs w:val="20"/>
        </w:rPr>
        <w:t xml:space="preserve">, cum non </w:t>
      </w:r>
      <w:proofErr w:type="spellStart"/>
      <w:r w:rsidRPr="00EB162F">
        <w:rPr>
          <w:rFonts w:ascii="Palatino Linotype" w:hAnsi="Palatino Linotype"/>
          <w:sz w:val="20"/>
          <w:szCs w:val="20"/>
        </w:rPr>
        <w:t>sufficit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neque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directa</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neque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utilis</w:t>
      </w:r>
      <w:proofErr w:type="spellEnd"/>
      <w:r w:rsidRPr="00EB162F">
        <w:rPr>
          <w:rFonts w:ascii="Palatino Linotype" w:hAnsi="Palatino Linotype"/>
          <w:sz w:val="20"/>
          <w:szCs w:val="20"/>
        </w:rPr>
        <w:t xml:space="preserve"> Aquilia, </w:t>
      </w:r>
      <w:proofErr w:type="spellStart"/>
      <w:r w:rsidRPr="00EB162F">
        <w:rPr>
          <w:rFonts w:ascii="Palatino Linotype" w:hAnsi="Palatino Linotype"/>
          <w:sz w:val="20"/>
          <w:szCs w:val="20"/>
        </w:rPr>
        <w:t>placuit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eum</w:t>
      </w:r>
      <w:proofErr w:type="spellEnd"/>
      <w:r w:rsidRPr="00EB162F">
        <w:rPr>
          <w:rFonts w:ascii="Palatino Linotype" w:hAnsi="Palatino Linotype"/>
          <w:sz w:val="20"/>
          <w:szCs w:val="20"/>
        </w:rPr>
        <w:t xml:space="preserve"> qui </w:t>
      </w:r>
      <w:proofErr w:type="spellStart"/>
      <w:r w:rsidRPr="00EB162F">
        <w:rPr>
          <w:rFonts w:ascii="Palatino Linotype" w:hAnsi="Palatino Linotype"/>
          <w:sz w:val="20"/>
          <w:szCs w:val="20"/>
        </w:rPr>
        <w:t>obnoxius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fuerit</w:t>
      </w:r>
      <w:proofErr w:type="spellEnd"/>
      <w:r w:rsidRPr="00EB162F">
        <w:rPr>
          <w:rFonts w:ascii="Palatino Linotype" w:hAnsi="Palatino Linotype"/>
          <w:sz w:val="20"/>
          <w:szCs w:val="20"/>
        </w:rPr>
        <w:t xml:space="preserve"> </w:t>
      </w:r>
      <w:r w:rsidRPr="00EB162F">
        <w:rPr>
          <w:rFonts w:ascii="Palatino Linotype" w:hAnsi="Palatino Linotype"/>
          <w:b/>
          <w:sz w:val="20"/>
          <w:szCs w:val="20"/>
        </w:rPr>
        <w:t xml:space="preserve">in factum </w:t>
      </w:r>
      <w:proofErr w:type="spellStart"/>
      <w:r w:rsidRPr="00EB162F">
        <w:rPr>
          <w:rFonts w:ascii="Palatino Linotype" w:hAnsi="Palatino Linotype"/>
          <w:b/>
          <w:sz w:val="20"/>
          <w:szCs w:val="20"/>
        </w:rPr>
        <w:t>actione</w:t>
      </w:r>
      <w:proofErr w:type="spellEnd"/>
      <w:r w:rsidRPr="00EB162F">
        <w:rPr>
          <w:rFonts w:ascii="Palatino Linotype" w:hAnsi="Palatino Linotype"/>
          <w:b/>
          <w:sz w:val="20"/>
          <w:szCs w:val="20"/>
        </w:rPr>
        <w:t xml:space="preserve"> teneri</w:t>
      </w:r>
      <w:r w:rsidRPr="00EB162F">
        <w:rPr>
          <w:rFonts w:ascii="Palatino Linotype" w:hAnsi="Palatino Linotype"/>
          <w:sz w:val="20"/>
          <w:szCs w:val="20"/>
        </w:rPr>
        <w:t xml:space="preserve">: </w:t>
      </w:r>
      <w:proofErr w:type="spellStart"/>
      <w:r w:rsidRPr="00EB162F">
        <w:rPr>
          <w:rFonts w:ascii="Palatino Linotype" w:hAnsi="Palatino Linotype"/>
          <w:sz w:val="20"/>
          <w:szCs w:val="20"/>
        </w:rPr>
        <w:t>veluti</w:t>
      </w:r>
      <w:proofErr w:type="spellEnd"/>
      <w:r w:rsidRPr="00EB162F">
        <w:rPr>
          <w:rFonts w:ascii="Palatino Linotype" w:hAnsi="Palatino Linotype"/>
          <w:sz w:val="20"/>
          <w:szCs w:val="20"/>
        </w:rPr>
        <w:t xml:space="preserve"> si </w:t>
      </w:r>
      <w:proofErr w:type="spellStart"/>
      <w:r w:rsidRPr="00EB162F">
        <w:rPr>
          <w:rFonts w:ascii="Palatino Linotype" w:hAnsi="Palatino Linotype"/>
          <w:sz w:val="20"/>
          <w:szCs w:val="20"/>
        </w:rPr>
        <w:t>quis</w:t>
      </w:r>
      <w:proofErr w:type="spellEnd"/>
      <w:r w:rsidRPr="00EB162F">
        <w:rPr>
          <w:rFonts w:ascii="Palatino Linotype" w:hAnsi="Palatino Linotype"/>
          <w:sz w:val="20"/>
          <w:szCs w:val="20"/>
        </w:rPr>
        <w:t xml:space="preserve">, misericordia </w:t>
      </w:r>
      <w:proofErr w:type="spellStart"/>
      <w:r w:rsidRPr="00EB162F">
        <w:rPr>
          <w:rFonts w:ascii="Palatino Linotype" w:hAnsi="Palatino Linotype"/>
          <w:sz w:val="20"/>
          <w:szCs w:val="20"/>
        </w:rPr>
        <w:t>ductus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alienum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servum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compeditum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solverit</w:t>
      </w:r>
      <w:proofErr w:type="spellEnd"/>
      <w:r w:rsidRPr="00EB162F">
        <w:rPr>
          <w:rFonts w:ascii="Palatino Linotype" w:hAnsi="Palatino Linotype"/>
          <w:sz w:val="20"/>
          <w:szCs w:val="20"/>
        </w:rPr>
        <w:t xml:space="preserve">, ut </w:t>
      </w:r>
      <w:proofErr w:type="spellStart"/>
      <w:r w:rsidRPr="00EB162F">
        <w:rPr>
          <w:rFonts w:ascii="Palatino Linotype" w:hAnsi="Palatino Linotype"/>
          <w:sz w:val="20"/>
          <w:szCs w:val="20"/>
        </w:rPr>
        <w:t>fugeret</w:t>
      </w:r>
      <w:proofErr w:type="spellEnd"/>
      <w:r w:rsidRPr="00EB162F">
        <w:rPr>
          <w:rFonts w:ascii="Palatino Linotype" w:hAnsi="Palatino Linotype"/>
          <w:sz w:val="20"/>
          <w:szCs w:val="20"/>
        </w:rPr>
        <w:t>.</w:t>
      </w:r>
    </w:p>
    <w:p w:rsidR="007675B5" w:rsidRPr="00EB162F" w:rsidRDefault="007675B5" w:rsidP="007675B5">
      <w:pPr>
        <w:widowControl w:val="0"/>
        <w:spacing w:after="0" w:line="240" w:lineRule="auto"/>
        <w:jc w:val="both"/>
        <w:rPr>
          <w:rFonts w:ascii="Palatino Linotype" w:hAnsi="Palatino Linotype"/>
          <w:sz w:val="20"/>
          <w:szCs w:val="20"/>
        </w:rPr>
      </w:pPr>
      <w:r>
        <w:rPr>
          <w:rFonts w:ascii="Palatino Linotype" w:hAnsi="Palatino Linotype"/>
          <w:sz w:val="20"/>
          <w:szCs w:val="20"/>
        </w:rPr>
        <w:t>1</w:t>
      </w:r>
      <w:r w:rsidRPr="00EB162F">
        <w:rPr>
          <w:rFonts w:ascii="Palatino Linotype" w:hAnsi="Palatino Linotype"/>
          <w:sz w:val="20"/>
          <w:szCs w:val="20"/>
        </w:rPr>
        <w:t>6. [</w:t>
      </w:r>
      <w:r w:rsidRPr="00EB162F">
        <w:rPr>
          <w:rFonts w:ascii="Palatino Linotype" w:hAnsi="Palatino Linotype"/>
          <w:i/>
          <w:sz w:val="20"/>
          <w:szCs w:val="20"/>
        </w:rPr>
        <w:t>dopo altro</w:t>
      </w:r>
      <w:r w:rsidRPr="00EB162F">
        <w:rPr>
          <w:rFonts w:ascii="Palatino Linotype" w:hAnsi="Palatino Linotype"/>
          <w:sz w:val="20"/>
          <w:szCs w:val="20"/>
        </w:rPr>
        <w:t xml:space="preserve">] Ma se il danno non fu dato col corpo né il corpo fu leso, ma ne è seguito un danno altrui in altro modo, poiché non basta né [l’azione] Aquilia diretta né quella utile, piacque che quello che fu </w:t>
      </w:r>
      <w:bookmarkStart w:id="16" w:name="_GoBack"/>
      <w:bookmarkEnd w:id="16"/>
      <w:r w:rsidRPr="00EB162F">
        <w:rPr>
          <w:rFonts w:ascii="Palatino Linotype" w:hAnsi="Palatino Linotype"/>
          <w:sz w:val="20"/>
          <w:szCs w:val="20"/>
        </w:rPr>
        <w:t xml:space="preserve">colpevole fosse obbligato con un’azione </w:t>
      </w:r>
      <w:r w:rsidRPr="00EB162F">
        <w:rPr>
          <w:rFonts w:ascii="Palatino Linotype" w:hAnsi="Palatino Linotype"/>
          <w:i/>
          <w:sz w:val="20"/>
          <w:szCs w:val="20"/>
        </w:rPr>
        <w:t>in factum</w:t>
      </w:r>
      <w:r w:rsidRPr="00EB162F">
        <w:rPr>
          <w:rFonts w:ascii="Palatino Linotype" w:hAnsi="Palatino Linotype"/>
          <w:sz w:val="20"/>
          <w:szCs w:val="20"/>
        </w:rPr>
        <w:t>: per esempio se qualcuno, spinto dalla pietà, sciolse il servo altrui dai ceppi perché fuggisse.</w:t>
      </w:r>
    </w:p>
    <w:p w:rsidR="007675B5" w:rsidRPr="00EB162F" w:rsidRDefault="007675B5" w:rsidP="007675B5">
      <w:pPr>
        <w:widowControl w:val="0"/>
        <w:spacing w:after="0" w:line="240" w:lineRule="auto"/>
        <w:jc w:val="both"/>
        <w:rPr>
          <w:rFonts w:ascii="Palatino Linotype" w:hAnsi="Palatino Linotype"/>
          <w:sz w:val="20"/>
          <w:szCs w:val="20"/>
        </w:rPr>
        <w:sectPr w:rsidR="007675B5" w:rsidRPr="00EB162F" w:rsidSect="00EB162F">
          <w:type w:val="continuous"/>
          <w:pgSz w:w="11906" w:h="16838" w:code="9"/>
          <w:pgMar w:top="1134" w:right="1134" w:bottom="1134" w:left="1134" w:header="737" w:footer="737" w:gutter="0"/>
          <w:cols w:num="2" w:space="708"/>
          <w:docGrid w:linePitch="360"/>
        </w:sectPr>
      </w:pPr>
    </w:p>
    <w:p w:rsidR="007675B5" w:rsidRPr="00EB162F" w:rsidRDefault="007675B5" w:rsidP="007675B5">
      <w:pPr>
        <w:widowControl w:val="0"/>
        <w:spacing w:after="0" w:line="240" w:lineRule="auto"/>
        <w:jc w:val="both"/>
        <w:rPr>
          <w:rFonts w:ascii="Palatino Linotype" w:hAnsi="Palatino Linotype"/>
          <w:sz w:val="20"/>
          <w:szCs w:val="20"/>
        </w:rPr>
      </w:pPr>
    </w:p>
    <w:p w:rsidR="007675B5" w:rsidRPr="00EB162F" w:rsidRDefault="007675B5" w:rsidP="007675B5">
      <w:pPr>
        <w:widowControl w:val="0"/>
        <w:spacing w:after="0" w:line="240" w:lineRule="auto"/>
        <w:jc w:val="both"/>
        <w:rPr>
          <w:rFonts w:ascii="Palatino Linotype" w:hAnsi="Palatino Linotype"/>
        </w:rPr>
      </w:pPr>
      <w:r w:rsidRPr="00EB162F">
        <w:rPr>
          <w:rFonts w:ascii="Palatino Linotype" w:hAnsi="Palatino Linotype"/>
        </w:rPr>
        <w:t>La proposizione dell’</w:t>
      </w:r>
      <w:r w:rsidRPr="00EB162F">
        <w:rPr>
          <w:rFonts w:ascii="Palatino Linotype" w:hAnsi="Palatino Linotype"/>
          <w:i/>
        </w:rPr>
        <w:t>actio in factum</w:t>
      </w:r>
      <w:r w:rsidRPr="00EB162F">
        <w:rPr>
          <w:rFonts w:ascii="Palatino Linotype" w:hAnsi="Palatino Linotype"/>
        </w:rPr>
        <w:t xml:space="preserve"> risulta anche da altri testi, sempre però per il caso che la fattispecie richieda una disciplina, ma sia poco analoga alla previsione di legge: perciò diviene poco fruibile </w:t>
      </w:r>
      <w:r w:rsidRPr="00EB162F">
        <w:rPr>
          <w:rFonts w:ascii="Palatino Linotype" w:hAnsi="Palatino Linotype"/>
        </w:rPr>
        <w:lastRenderedPageBreak/>
        <w:t>l’ipotesi di concedere un’</w:t>
      </w:r>
      <w:r w:rsidRPr="00EB162F">
        <w:rPr>
          <w:rFonts w:ascii="Palatino Linotype" w:hAnsi="Palatino Linotype"/>
          <w:i/>
        </w:rPr>
        <w:t xml:space="preserve">actio </w:t>
      </w:r>
      <w:proofErr w:type="spellStart"/>
      <w:r w:rsidRPr="00EB162F">
        <w:rPr>
          <w:rFonts w:ascii="Palatino Linotype" w:hAnsi="Palatino Linotype"/>
          <w:i/>
        </w:rPr>
        <w:t>accommodata</w:t>
      </w:r>
      <w:proofErr w:type="spellEnd"/>
      <w:r w:rsidRPr="00EB162F">
        <w:rPr>
          <w:rFonts w:ascii="Palatino Linotype" w:hAnsi="Palatino Linotype"/>
        </w:rPr>
        <w:t>. Esempi li possiamo trovare in Ulpiano:</w:t>
      </w:r>
    </w:p>
    <w:p w:rsidR="007675B5" w:rsidRPr="00EB162F" w:rsidRDefault="007675B5" w:rsidP="007675B5">
      <w:pPr>
        <w:widowControl w:val="0"/>
        <w:spacing w:after="0" w:line="240" w:lineRule="auto"/>
        <w:jc w:val="both"/>
        <w:rPr>
          <w:rFonts w:ascii="Palatino Linotype" w:hAnsi="Palatino Linotype"/>
        </w:rPr>
      </w:pPr>
    </w:p>
    <w:p w:rsidR="007675B5" w:rsidRPr="00EB162F" w:rsidRDefault="007675B5" w:rsidP="007675B5">
      <w:pPr>
        <w:widowControl w:val="0"/>
        <w:spacing w:after="0" w:line="240" w:lineRule="auto"/>
        <w:jc w:val="both"/>
        <w:rPr>
          <w:rFonts w:ascii="Palatino Linotype" w:hAnsi="Palatino Linotype"/>
        </w:rPr>
        <w:sectPr w:rsidR="007675B5" w:rsidRPr="00EB162F" w:rsidSect="00EB162F">
          <w:type w:val="continuous"/>
          <w:pgSz w:w="11906" w:h="16838" w:code="9"/>
          <w:pgMar w:top="1134" w:right="1134" w:bottom="1134" w:left="1134" w:header="737" w:footer="737" w:gutter="0"/>
          <w:cols w:space="708"/>
          <w:docGrid w:linePitch="360"/>
        </w:sectPr>
      </w:pPr>
    </w:p>
    <w:p w:rsidR="007675B5" w:rsidRPr="00EB162F" w:rsidRDefault="007675B5" w:rsidP="007675B5">
      <w:pPr>
        <w:widowControl w:val="0"/>
        <w:spacing w:after="0" w:line="240" w:lineRule="auto"/>
        <w:jc w:val="both"/>
        <w:rPr>
          <w:rFonts w:ascii="Palatino Linotype" w:hAnsi="Palatino Linotype"/>
          <w:sz w:val="20"/>
          <w:szCs w:val="20"/>
        </w:rPr>
      </w:pPr>
      <w:r w:rsidRPr="00EB162F">
        <w:rPr>
          <w:rFonts w:ascii="Palatino Linotype" w:hAnsi="Palatino Linotype"/>
          <w:sz w:val="20"/>
          <w:szCs w:val="20"/>
        </w:rPr>
        <w:t xml:space="preserve">D. 9, 2 </w:t>
      </w:r>
      <w:r w:rsidRPr="00EB162F">
        <w:rPr>
          <w:rFonts w:ascii="Palatino Linotype" w:hAnsi="Palatino Linotype" w:cstheme="minorHAnsi"/>
          <w:smallCaps/>
          <w:sz w:val="20"/>
          <w:szCs w:val="20"/>
        </w:rPr>
        <w:t xml:space="preserve">Ad </w:t>
      </w:r>
      <w:proofErr w:type="spellStart"/>
      <w:r w:rsidRPr="00EB162F">
        <w:rPr>
          <w:rFonts w:ascii="Palatino Linotype" w:hAnsi="Palatino Linotype" w:cstheme="minorHAnsi"/>
          <w:smallCaps/>
          <w:sz w:val="20"/>
          <w:szCs w:val="20"/>
        </w:rPr>
        <w:t>legem</w:t>
      </w:r>
      <w:proofErr w:type="spellEnd"/>
      <w:r w:rsidRPr="00EB162F">
        <w:rPr>
          <w:rFonts w:ascii="Palatino Linotype" w:hAnsi="Palatino Linotype" w:cstheme="minorHAnsi"/>
          <w:smallCaps/>
          <w:sz w:val="20"/>
          <w:szCs w:val="20"/>
        </w:rPr>
        <w:t xml:space="preserve"> </w:t>
      </w:r>
      <w:proofErr w:type="spellStart"/>
      <w:r w:rsidRPr="00EB162F">
        <w:rPr>
          <w:rFonts w:ascii="Palatino Linotype" w:hAnsi="Palatino Linotype" w:cstheme="minorHAnsi"/>
          <w:smallCaps/>
          <w:sz w:val="20"/>
          <w:szCs w:val="20"/>
        </w:rPr>
        <w:t>Aquiliam</w:t>
      </w:r>
      <w:proofErr w:type="spellEnd"/>
      <w:r w:rsidRPr="00EB162F">
        <w:rPr>
          <w:rFonts w:ascii="Palatino Linotype" w:hAnsi="Palatino Linotype"/>
          <w:sz w:val="20"/>
          <w:szCs w:val="20"/>
        </w:rPr>
        <w:t xml:space="preserve">, 27 </w:t>
      </w:r>
      <w:proofErr w:type="spellStart"/>
      <w:r w:rsidRPr="00EB162F">
        <w:rPr>
          <w:rFonts w:ascii="Palatino Linotype" w:hAnsi="Palatino Linotype"/>
          <w:smallCaps/>
          <w:sz w:val="20"/>
          <w:szCs w:val="20"/>
        </w:rPr>
        <w:t>Ulpianus</w:t>
      </w:r>
      <w:proofErr w:type="spellEnd"/>
      <w:r w:rsidRPr="00EB162F">
        <w:rPr>
          <w:rFonts w:ascii="Palatino Linotype" w:hAnsi="Palatino Linotype"/>
          <w:sz w:val="20"/>
          <w:szCs w:val="20"/>
        </w:rPr>
        <w:t xml:space="preserve">, </w:t>
      </w:r>
      <w:r w:rsidRPr="00EB162F">
        <w:rPr>
          <w:rFonts w:ascii="Palatino Linotype" w:hAnsi="Palatino Linotype"/>
          <w:i/>
          <w:sz w:val="20"/>
          <w:szCs w:val="20"/>
        </w:rPr>
        <w:t>l. 18 ad ed</w:t>
      </w:r>
      <w:r w:rsidRPr="00EB162F">
        <w:rPr>
          <w:rFonts w:ascii="Palatino Linotype" w:hAnsi="Palatino Linotype"/>
          <w:sz w:val="20"/>
          <w:szCs w:val="20"/>
        </w:rPr>
        <w:t xml:space="preserve">., 21: Si </w:t>
      </w:r>
      <w:proofErr w:type="spellStart"/>
      <w:r w:rsidRPr="00EB162F">
        <w:rPr>
          <w:rFonts w:ascii="Palatino Linotype" w:hAnsi="Palatino Linotype"/>
          <w:sz w:val="20"/>
          <w:szCs w:val="20"/>
        </w:rPr>
        <w:t>quis</w:t>
      </w:r>
      <w:proofErr w:type="spellEnd"/>
      <w:r w:rsidRPr="00EB162F">
        <w:rPr>
          <w:rFonts w:ascii="Palatino Linotype" w:hAnsi="Palatino Linotype"/>
          <w:sz w:val="20"/>
          <w:szCs w:val="20"/>
        </w:rPr>
        <w:t xml:space="preserve"> de </w:t>
      </w:r>
      <w:proofErr w:type="spellStart"/>
      <w:r w:rsidRPr="00EB162F">
        <w:rPr>
          <w:rFonts w:ascii="Palatino Linotype" w:hAnsi="Palatino Linotype"/>
          <w:sz w:val="20"/>
          <w:szCs w:val="20"/>
        </w:rPr>
        <w:t>manu</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mihi</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nummos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excusserit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Sabinus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existimat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damni</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iniuriae</w:t>
      </w:r>
      <w:proofErr w:type="spellEnd"/>
      <w:r w:rsidRPr="00EB162F">
        <w:rPr>
          <w:rFonts w:ascii="Palatino Linotype" w:hAnsi="Palatino Linotype"/>
          <w:sz w:val="20"/>
          <w:szCs w:val="20"/>
        </w:rPr>
        <w:t xml:space="preserve"> esse </w:t>
      </w:r>
      <w:proofErr w:type="spellStart"/>
      <w:r w:rsidRPr="00EB162F">
        <w:rPr>
          <w:rFonts w:ascii="Palatino Linotype" w:hAnsi="Palatino Linotype"/>
          <w:sz w:val="20"/>
          <w:szCs w:val="20"/>
        </w:rPr>
        <w:t>actionem</w:t>
      </w:r>
      <w:proofErr w:type="spellEnd"/>
      <w:r w:rsidRPr="00EB162F">
        <w:rPr>
          <w:rFonts w:ascii="Palatino Linotype" w:hAnsi="Palatino Linotype"/>
          <w:sz w:val="20"/>
          <w:szCs w:val="20"/>
        </w:rPr>
        <w:t xml:space="preserve">, si ita </w:t>
      </w:r>
      <w:proofErr w:type="spellStart"/>
      <w:r w:rsidRPr="00EB162F">
        <w:rPr>
          <w:rFonts w:ascii="Palatino Linotype" w:hAnsi="Palatino Linotype"/>
          <w:sz w:val="20"/>
          <w:szCs w:val="20"/>
        </w:rPr>
        <w:t>perierint</w:t>
      </w:r>
      <w:proofErr w:type="spellEnd"/>
      <w:r w:rsidRPr="00EB162F">
        <w:rPr>
          <w:rFonts w:ascii="Palatino Linotype" w:hAnsi="Palatino Linotype"/>
          <w:sz w:val="20"/>
          <w:szCs w:val="20"/>
        </w:rPr>
        <w:t xml:space="preserve">, ne ad </w:t>
      </w:r>
      <w:proofErr w:type="spellStart"/>
      <w:r w:rsidRPr="00EB162F">
        <w:rPr>
          <w:rFonts w:ascii="Palatino Linotype" w:hAnsi="Palatino Linotype"/>
          <w:sz w:val="20"/>
          <w:szCs w:val="20"/>
        </w:rPr>
        <w:t>aliquem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pervenirent</w:t>
      </w:r>
      <w:proofErr w:type="spellEnd"/>
      <w:r w:rsidRPr="00EB162F">
        <w:rPr>
          <w:rFonts w:ascii="Palatino Linotype" w:hAnsi="Palatino Linotype"/>
          <w:sz w:val="20"/>
          <w:szCs w:val="20"/>
        </w:rPr>
        <w:t xml:space="preserve">, puta si in </w:t>
      </w:r>
      <w:proofErr w:type="spellStart"/>
      <w:r w:rsidRPr="00EB162F">
        <w:rPr>
          <w:rFonts w:ascii="Palatino Linotype" w:hAnsi="Palatino Linotype"/>
          <w:sz w:val="20"/>
          <w:szCs w:val="20"/>
        </w:rPr>
        <w:t>flumen</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vel</w:t>
      </w:r>
      <w:proofErr w:type="spellEnd"/>
      <w:r w:rsidRPr="00EB162F">
        <w:rPr>
          <w:rFonts w:ascii="Palatino Linotype" w:hAnsi="Palatino Linotype"/>
          <w:sz w:val="20"/>
          <w:szCs w:val="20"/>
        </w:rPr>
        <w:t xml:space="preserve"> in mare </w:t>
      </w:r>
      <w:proofErr w:type="spellStart"/>
      <w:r w:rsidRPr="00EB162F">
        <w:rPr>
          <w:rFonts w:ascii="Palatino Linotype" w:hAnsi="Palatino Linotype"/>
          <w:sz w:val="20"/>
          <w:szCs w:val="20"/>
        </w:rPr>
        <w:t>vel</w:t>
      </w:r>
      <w:proofErr w:type="spellEnd"/>
      <w:r w:rsidRPr="00EB162F">
        <w:rPr>
          <w:rFonts w:ascii="Palatino Linotype" w:hAnsi="Palatino Linotype"/>
          <w:sz w:val="20"/>
          <w:szCs w:val="20"/>
        </w:rPr>
        <w:t xml:space="preserve"> in </w:t>
      </w:r>
      <w:proofErr w:type="spellStart"/>
      <w:r w:rsidRPr="00EB162F">
        <w:rPr>
          <w:rFonts w:ascii="Palatino Linotype" w:hAnsi="Palatino Linotype"/>
          <w:sz w:val="20"/>
          <w:szCs w:val="20"/>
        </w:rPr>
        <w:t>cloacam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ceciderunt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quod</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si</w:t>
      </w:r>
      <w:proofErr w:type="spellEnd"/>
      <w:r w:rsidRPr="00EB162F">
        <w:rPr>
          <w:rFonts w:ascii="Palatino Linotype" w:hAnsi="Palatino Linotype"/>
          <w:sz w:val="20"/>
          <w:szCs w:val="20"/>
        </w:rPr>
        <w:t xml:space="preserve"> ad </w:t>
      </w:r>
      <w:proofErr w:type="spellStart"/>
      <w:r w:rsidRPr="00EB162F">
        <w:rPr>
          <w:rFonts w:ascii="Palatino Linotype" w:hAnsi="Palatino Linotype"/>
          <w:sz w:val="20"/>
          <w:szCs w:val="20"/>
        </w:rPr>
        <w:t>aliquem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pervenerunt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ope</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consilio</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furtum</w:t>
      </w:r>
      <w:proofErr w:type="spellEnd"/>
      <w:r w:rsidRPr="00EB162F">
        <w:rPr>
          <w:rFonts w:ascii="Palatino Linotype" w:hAnsi="Palatino Linotype"/>
          <w:sz w:val="20"/>
          <w:szCs w:val="20"/>
        </w:rPr>
        <w:t xml:space="preserve"> factum </w:t>
      </w:r>
      <w:proofErr w:type="spellStart"/>
      <w:r w:rsidRPr="00EB162F">
        <w:rPr>
          <w:rFonts w:ascii="Palatino Linotype" w:hAnsi="Palatino Linotype"/>
          <w:sz w:val="20"/>
          <w:szCs w:val="20"/>
        </w:rPr>
        <w:t>agendum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quod</w:t>
      </w:r>
      <w:proofErr w:type="spellEnd"/>
      <w:r w:rsidRPr="00EB162F">
        <w:rPr>
          <w:rFonts w:ascii="Palatino Linotype" w:hAnsi="Palatino Linotype"/>
          <w:sz w:val="20"/>
          <w:szCs w:val="20"/>
        </w:rPr>
        <w:t xml:space="preserve"> et </w:t>
      </w:r>
      <w:proofErr w:type="spellStart"/>
      <w:r w:rsidRPr="00EB162F">
        <w:rPr>
          <w:rFonts w:ascii="Palatino Linotype" w:hAnsi="Palatino Linotype"/>
          <w:sz w:val="20"/>
          <w:szCs w:val="20"/>
        </w:rPr>
        <w:t>antiquis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placuit</w:t>
      </w:r>
      <w:proofErr w:type="spellEnd"/>
      <w:r w:rsidRPr="00EB162F">
        <w:rPr>
          <w:rFonts w:ascii="Palatino Linotype" w:hAnsi="Palatino Linotype"/>
          <w:sz w:val="20"/>
          <w:szCs w:val="20"/>
        </w:rPr>
        <w:t>. Idem</w:t>
      </w:r>
      <w:r>
        <w:rPr>
          <w:rStyle w:val="Rimandonotaapidipagina"/>
          <w:rFonts w:ascii="Palatino Linotype" w:hAnsi="Palatino Linotype"/>
        </w:rPr>
        <w:footnoteReference w:id="5"/>
      </w:r>
      <w:r w:rsidRPr="00EB162F">
        <w:rPr>
          <w:rFonts w:ascii="Palatino Linotype" w:hAnsi="Palatino Linotype"/>
          <w:sz w:val="20"/>
          <w:szCs w:val="20"/>
        </w:rPr>
        <w:t xml:space="preserve"> </w:t>
      </w:r>
      <w:proofErr w:type="spellStart"/>
      <w:r w:rsidRPr="00EB162F">
        <w:rPr>
          <w:rFonts w:ascii="Palatino Linotype" w:hAnsi="Palatino Linotype"/>
          <w:sz w:val="20"/>
          <w:szCs w:val="20"/>
        </w:rPr>
        <w:t>etiam</w:t>
      </w:r>
      <w:proofErr w:type="spellEnd"/>
      <w:r w:rsidRPr="00EB162F">
        <w:rPr>
          <w:rFonts w:ascii="Palatino Linotype" w:hAnsi="Palatino Linotype"/>
          <w:sz w:val="20"/>
          <w:szCs w:val="20"/>
        </w:rPr>
        <w:t xml:space="preserve"> </w:t>
      </w:r>
      <w:r w:rsidRPr="00EB162F">
        <w:rPr>
          <w:rFonts w:ascii="Palatino Linotype" w:hAnsi="Palatino Linotype"/>
          <w:b/>
          <w:sz w:val="20"/>
          <w:szCs w:val="20"/>
        </w:rPr>
        <w:t>in factum</w:t>
      </w:r>
      <w:r w:rsidRPr="00EB162F">
        <w:rPr>
          <w:rFonts w:ascii="Palatino Linotype" w:hAnsi="Palatino Linotype"/>
          <w:sz w:val="20"/>
          <w:szCs w:val="20"/>
        </w:rPr>
        <w:t xml:space="preserve"> </w:t>
      </w:r>
      <w:proofErr w:type="spellStart"/>
      <w:r w:rsidRPr="00EB162F">
        <w:rPr>
          <w:rFonts w:ascii="Palatino Linotype" w:hAnsi="Palatino Linotype"/>
          <w:sz w:val="20"/>
          <w:szCs w:val="20"/>
        </w:rPr>
        <w:t>dari</w:t>
      </w:r>
      <w:proofErr w:type="spellEnd"/>
      <w:r w:rsidRPr="00EB162F">
        <w:rPr>
          <w:rFonts w:ascii="Palatino Linotype" w:hAnsi="Palatino Linotype"/>
          <w:sz w:val="20"/>
          <w:szCs w:val="20"/>
        </w:rPr>
        <w:t xml:space="preserve"> posse </w:t>
      </w:r>
      <w:proofErr w:type="spellStart"/>
      <w:r w:rsidRPr="00EB162F">
        <w:rPr>
          <w:rFonts w:ascii="Palatino Linotype" w:hAnsi="Palatino Linotype"/>
          <w:sz w:val="20"/>
          <w:szCs w:val="20"/>
        </w:rPr>
        <w:t>actionem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ait</w:t>
      </w:r>
      <w:proofErr w:type="spellEnd"/>
      <w:r w:rsidRPr="00EB162F">
        <w:rPr>
          <w:rFonts w:ascii="Palatino Linotype" w:hAnsi="Palatino Linotype"/>
          <w:sz w:val="20"/>
          <w:szCs w:val="20"/>
        </w:rPr>
        <w:t>.</w:t>
      </w:r>
    </w:p>
    <w:p w:rsidR="007675B5" w:rsidRPr="00EB162F" w:rsidRDefault="007675B5" w:rsidP="007675B5">
      <w:pPr>
        <w:widowControl w:val="0"/>
        <w:spacing w:after="0" w:line="240" w:lineRule="auto"/>
        <w:jc w:val="both"/>
        <w:rPr>
          <w:rFonts w:ascii="Palatino Linotype" w:hAnsi="Palatino Linotype"/>
          <w:sz w:val="20"/>
          <w:szCs w:val="20"/>
        </w:rPr>
      </w:pPr>
    </w:p>
    <w:p w:rsidR="007675B5" w:rsidRPr="00EB162F" w:rsidRDefault="007675B5" w:rsidP="007675B5">
      <w:pPr>
        <w:widowControl w:val="0"/>
        <w:spacing w:after="0" w:line="240" w:lineRule="auto"/>
        <w:jc w:val="both"/>
        <w:rPr>
          <w:rFonts w:ascii="Palatino Linotype" w:hAnsi="Palatino Linotype"/>
          <w:sz w:val="20"/>
          <w:szCs w:val="20"/>
        </w:rPr>
      </w:pPr>
      <w:r w:rsidRPr="00EB162F">
        <w:rPr>
          <w:rFonts w:ascii="Palatino Linotype" w:hAnsi="Palatino Linotype"/>
          <w:sz w:val="20"/>
          <w:szCs w:val="20"/>
        </w:rPr>
        <w:t xml:space="preserve">21. Se qualcuno mi ha scosso di mano delle monete, Sabino ritiene che ci sia l’azione di danno se andarono perdute nel senso che non giunsero a nessuno, metti che fossero cadute nel fiume o in mare o nella fogna: perché se giunsero a qualcuno, bisognerebbe agire di furto commesso su istigazione di qualcuno, ciò che piaceva </w:t>
      </w:r>
      <w:r>
        <w:rPr>
          <w:rFonts w:ascii="Palatino Linotype" w:hAnsi="Palatino Linotype"/>
          <w:sz w:val="20"/>
          <w:szCs w:val="20"/>
        </w:rPr>
        <w:t xml:space="preserve">anche </w:t>
      </w:r>
      <w:r w:rsidRPr="00EB162F">
        <w:rPr>
          <w:rFonts w:ascii="Palatino Linotype" w:hAnsi="Palatino Linotype"/>
          <w:sz w:val="20"/>
          <w:szCs w:val="20"/>
        </w:rPr>
        <w:t>agli a</w:t>
      </w:r>
      <w:r>
        <w:rPr>
          <w:rFonts w:ascii="Palatino Linotype" w:hAnsi="Palatino Linotype"/>
          <w:sz w:val="20"/>
          <w:szCs w:val="20"/>
        </w:rPr>
        <w:t xml:space="preserve">ntichi. Lo stesso afferma </w:t>
      </w:r>
      <w:r w:rsidRPr="00EB162F">
        <w:rPr>
          <w:rFonts w:ascii="Palatino Linotype" w:hAnsi="Palatino Linotype"/>
          <w:sz w:val="20"/>
          <w:szCs w:val="20"/>
        </w:rPr>
        <w:t xml:space="preserve">che possa essere data </w:t>
      </w:r>
      <w:r>
        <w:rPr>
          <w:rFonts w:ascii="Palatino Linotype" w:hAnsi="Palatino Linotype"/>
          <w:sz w:val="20"/>
          <w:szCs w:val="20"/>
        </w:rPr>
        <w:t xml:space="preserve">anche </w:t>
      </w:r>
      <w:r w:rsidRPr="00EB162F">
        <w:rPr>
          <w:rFonts w:ascii="Palatino Linotype" w:hAnsi="Palatino Linotype"/>
          <w:sz w:val="20"/>
          <w:szCs w:val="20"/>
        </w:rPr>
        <w:t>un’</w:t>
      </w:r>
      <w:r w:rsidRPr="00EB162F">
        <w:rPr>
          <w:rFonts w:ascii="Palatino Linotype" w:hAnsi="Palatino Linotype"/>
          <w:i/>
          <w:sz w:val="20"/>
          <w:szCs w:val="20"/>
        </w:rPr>
        <w:t>actio in factum.</w:t>
      </w:r>
    </w:p>
    <w:p w:rsidR="007675B5" w:rsidRPr="00EB162F" w:rsidRDefault="007675B5" w:rsidP="007675B5">
      <w:pPr>
        <w:pStyle w:val="NormaleWeb"/>
        <w:widowControl w:val="0"/>
        <w:spacing w:before="0" w:beforeAutospacing="0" w:after="0" w:afterAutospacing="0"/>
        <w:jc w:val="both"/>
        <w:rPr>
          <w:rFonts w:ascii="Palatino Linotype" w:hAnsi="Palatino Linotype"/>
          <w:sz w:val="22"/>
          <w:szCs w:val="22"/>
        </w:rPr>
        <w:sectPr w:rsidR="007675B5" w:rsidRPr="00EB162F" w:rsidSect="00EB162F">
          <w:type w:val="continuous"/>
          <w:pgSz w:w="11906" w:h="16838" w:code="9"/>
          <w:pgMar w:top="1134" w:right="1134" w:bottom="1134" w:left="1134" w:header="737" w:footer="737" w:gutter="0"/>
          <w:cols w:num="2" w:space="708"/>
          <w:docGrid w:linePitch="360"/>
        </w:sectPr>
      </w:pPr>
    </w:p>
    <w:p w:rsidR="007675B5" w:rsidRPr="00EB162F" w:rsidRDefault="007675B5" w:rsidP="007675B5">
      <w:pPr>
        <w:pStyle w:val="NormaleWeb"/>
        <w:widowControl w:val="0"/>
        <w:spacing w:before="0" w:beforeAutospacing="0" w:after="0" w:afterAutospacing="0"/>
        <w:jc w:val="both"/>
        <w:rPr>
          <w:rFonts w:ascii="Palatino Linotype" w:hAnsi="Palatino Linotype"/>
          <w:sz w:val="22"/>
          <w:szCs w:val="22"/>
        </w:rPr>
      </w:pPr>
    </w:p>
    <w:p w:rsidR="007675B5" w:rsidRPr="00EB162F" w:rsidRDefault="007675B5" w:rsidP="007675B5">
      <w:pPr>
        <w:pStyle w:val="NormaleWeb"/>
        <w:widowControl w:val="0"/>
        <w:spacing w:before="0" w:beforeAutospacing="0" w:after="0" w:afterAutospacing="0"/>
        <w:jc w:val="both"/>
        <w:rPr>
          <w:rFonts w:ascii="Palatino Linotype" w:hAnsi="Palatino Linotype"/>
          <w:sz w:val="22"/>
          <w:szCs w:val="22"/>
        </w:rPr>
        <w:sectPr w:rsidR="007675B5" w:rsidRPr="00EB162F" w:rsidSect="00EB162F">
          <w:type w:val="continuous"/>
          <w:pgSz w:w="11906" w:h="16838" w:code="9"/>
          <w:pgMar w:top="1134" w:right="1134" w:bottom="1134" w:left="1134" w:header="737" w:footer="737" w:gutter="0"/>
          <w:cols w:space="708"/>
          <w:docGrid w:linePitch="360"/>
        </w:sectPr>
      </w:pPr>
    </w:p>
    <w:p w:rsidR="007675B5" w:rsidRPr="00EB162F" w:rsidRDefault="007675B5" w:rsidP="007675B5">
      <w:pPr>
        <w:pStyle w:val="NormaleWeb"/>
        <w:widowControl w:val="0"/>
        <w:spacing w:before="0" w:beforeAutospacing="0" w:after="0" w:afterAutospacing="0"/>
        <w:jc w:val="both"/>
        <w:rPr>
          <w:rFonts w:ascii="Palatino Linotype" w:hAnsi="Palatino Linotype"/>
          <w:sz w:val="20"/>
          <w:szCs w:val="20"/>
        </w:rPr>
      </w:pPr>
      <w:r w:rsidRPr="00EB162F">
        <w:rPr>
          <w:rFonts w:ascii="Palatino Linotype" w:hAnsi="Palatino Linotype"/>
          <w:sz w:val="20"/>
          <w:szCs w:val="20"/>
        </w:rPr>
        <w:t xml:space="preserve">D. 4, 3 </w:t>
      </w:r>
      <w:r w:rsidRPr="00EB162F">
        <w:rPr>
          <w:rFonts w:ascii="Palatino Linotype" w:hAnsi="Palatino Linotype" w:cstheme="minorHAnsi"/>
          <w:smallCaps/>
          <w:sz w:val="20"/>
          <w:szCs w:val="20"/>
        </w:rPr>
        <w:t>De dolo malo</w:t>
      </w:r>
      <w:r w:rsidRPr="00EB162F">
        <w:rPr>
          <w:rFonts w:ascii="Palatino Linotype" w:hAnsi="Palatino Linotype"/>
          <w:sz w:val="20"/>
          <w:szCs w:val="20"/>
        </w:rPr>
        <w:t xml:space="preserve">, 7 </w:t>
      </w:r>
      <w:proofErr w:type="spellStart"/>
      <w:r w:rsidRPr="00EB162F">
        <w:rPr>
          <w:rFonts w:ascii="Palatino Linotype" w:hAnsi="Palatino Linotype"/>
          <w:smallCaps/>
          <w:sz w:val="20"/>
          <w:szCs w:val="20"/>
        </w:rPr>
        <w:t>Ulpianus</w:t>
      </w:r>
      <w:proofErr w:type="spellEnd"/>
      <w:r w:rsidRPr="00EB162F">
        <w:rPr>
          <w:rFonts w:ascii="Palatino Linotype" w:hAnsi="Palatino Linotype"/>
          <w:sz w:val="20"/>
          <w:szCs w:val="20"/>
        </w:rPr>
        <w:t xml:space="preserve">, </w:t>
      </w:r>
      <w:r w:rsidRPr="00EB162F">
        <w:rPr>
          <w:rFonts w:ascii="Palatino Linotype" w:hAnsi="Palatino Linotype"/>
          <w:i/>
          <w:sz w:val="20"/>
          <w:szCs w:val="20"/>
        </w:rPr>
        <w:t>l.1 ad ed.</w:t>
      </w:r>
      <w:r w:rsidRPr="00EB162F">
        <w:rPr>
          <w:rFonts w:ascii="Palatino Linotype" w:hAnsi="Palatino Linotype"/>
          <w:sz w:val="20"/>
          <w:szCs w:val="20"/>
        </w:rPr>
        <w:t xml:space="preserve">, 7: Idem </w:t>
      </w:r>
      <w:proofErr w:type="spellStart"/>
      <w:r w:rsidRPr="00EB162F">
        <w:rPr>
          <w:rFonts w:ascii="Palatino Linotype" w:hAnsi="Palatino Linotype"/>
          <w:sz w:val="20"/>
          <w:szCs w:val="20"/>
        </w:rPr>
        <w:t>Labeo</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quaerit</w:t>
      </w:r>
      <w:proofErr w:type="spellEnd"/>
      <w:r w:rsidRPr="00EB162F">
        <w:rPr>
          <w:rFonts w:ascii="Palatino Linotype" w:hAnsi="Palatino Linotype"/>
          <w:sz w:val="20"/>
          <w:szCs w:val="20"/>
        </w:rPr>
        <w:t xml:space="preserve">, si </w:t>
      </w:r>
      <w:proofErr w:type="spellStart"/>
      <w:r w:rsidRPr="00EB162F">
        <w:rPr>
          <w:rFonts w:ascii="Palatino Linotype" w:hAnsi="Palatino Linotype"/>
          <w:sz w:val="20"/>
          <w:szCs w:val="20"/>
        </w:rPr>
        <w:t>compeditum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servum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meum</w:t>
      </w:r>
      <w:proofErr w:type="spellEnd"/>
      <w:r w:rsidRPr="00EB162F">
        <w:rPr>
          <w:rFonts w:ascii="Palatino Linotype" w:hAnsi="Palatino Linotype"/>
          <w:sz w:val="20"/>
          <w:szCs w:val="20"/>
        </w:rPr>
        <w:t xml:space="preserve"> ut </w:t>
      </w:r>
      <w:proofErr w:type="spellStart"/>
      <w:r w:rsidRPr="00EB162F">
        <w:rPr>
          <w:rFonts w:ascii="Palatino Linotype" w:hAnsi="Palatino Linotype"/>
          <w:sz w:val="20"/>
          <w:szCs w:val="20"/>
        </w:rPr>
        <w:t>fugeret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solveris</w:t>
      </w:r>
      <w:proofErr w:type="spellEnd"/>
      <w:r w:rsidRPr="00EB162F">
        <w:rPr>
          <w:rFonts w:ascii="Palatino Linotype" w:hAnsi="Palatino Linotype"/>
          <w:sz w:val="20"/>
          <w:szCs w:val="20"/>
        </w:rPr>
        <w:t xml:space="preserve">, an de dolo actio danda </w:t>
      </w:r>
      <w:proofErr w:type="spellStart"/>
      <w:r w:rsidRPr="00EB162F">
        <w:rPr>
          <w:rFonts w:ascii="Palatino Linotype" w:hAnsi="Palatino Linotype"/>
          <w:sz w:val="20"/>
          <w:szCs w:val="20"/>
        </w:rPr>
        <w:t>sit</w:t>
      </w:r>
      <w:proofErr w:type="spellEnd"/>
      <w:r w:rsidRPr="00EB162F">
        <w:rPr>
          <w:rFonts w:ascii="Palatino Linotype" w:hAnsi="Palatino Linotype"/>
          <w:sz w:val="20"/>
          <w:szCs w:val="20"/>
        </w:rPr>
        <w:t xml:space="preserve">? Et </w:t>
      </w:r>
      <w:proofErr w:type="spellStart"/>
      <w:r w:rsidRPr="00EB162F">
        <w:rPr>
          <w:rFonts w:ascii="Palatino Linotype" w:hAnsi="Palatino Linotype"/>
          <w:sz w:val="20"/>
          <w:szCs w:val="20"/>
        </w:rPr>
        <w:t>ait</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Quintus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apud</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eum</w:t>
      </w:r>
      <w:proofErr w:type="spellEnd"/>
      <w:r>
        <w:rPr>
          <w:rStyle w:val="Rimandonotaapidipagina"/>
          <w:rFonts w:ascii="Palatino Linotype" w:hAnsi="Palatino Linotype"/>
        </w:rPr>
        <w:footnoteReference w:id="6"/>
      </w:r>
      <w:r w:rsidRPr="00EB162F">
        <w:rPr>
          <w:rFonts w:ascii="Palatino Linotype" w:hAnsi="Palatino Linotype"/>
          <w:sz w:val="20"/>
          <w:szCs w:val="20"/>
        </w:rPr>
        <w:t xml:space="preserve"> </w:t>
      </w:r>
      <w:proofErr w:type="spellStart"/>
      <w:r w:rsidRPr="00EB162F">
        <w:rPr>
          <w:rFonts w:ascii="Palatino Linotype" w:hAnsi="Palatino Linotype"/>
          <w:sz w:val="20"/>
          <w:szCs w:val="20"/>
        </w:rPr>
        <w:t>notans</w:t>
      </w:r>
      <w:proofErr w:type="spellEnd"/>
      <w:r w:rsidRPr="00EB162F">
        <w:rPr>
          <w:rFonts w:ascii="Palatino Linotype" w:hAnsi="Palatino Linotype"/>
          <w:sz w:val="20"/>
          <w:szCs w:val="20"/>
        </w:rPr>
        <w:t xml:space="preserve">: si non misericordia </w:t>
      </w:r>
      <w:proofErr w:type="spellStart"/>
      <w:r w:rsidRPr="00EB162F">
        <w:rPr>
          <w:rFonts w:ascii="Palatino Linotype" w:hAnsi="Palatino Linotype"/>
          <w:sz w:val="20"/>
          <w:szCs w:val="20"/>
        </w:rPr>
        <w:t>ductus</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fecisti</w:t>
      </w:r>
      <w:proofErr w:type="spellEnd"/>
      <w:r w:rsidRPr="00EB162F">
        <w:rPr>
          <w:rFonts w:ascii="Palatino Linotype" w:hAnsi="Palatino Linotype"/>
          <w:sz w:val="20"/>
          <w:szCs w:val="20"/>
        </w:rPr>
        <w:t xml:space="preserve">, furti </w:t>
      </w:r>
      <w:proofErr w:type="spellStart"/>
      <w:r w:rsidRPr="00EB162F">
        <w:rPr>
          <w:rFonts w:ascii="Palatino Linotype" w:hAnsi="Palatino Linotype"/>
          <w:sz w:val="20"/>
          <w:szCs w:val="20"/>
        </w:rPr>
        <w:t>teneris</w:t>
      </w:r>
      <w:proofErr w:type="spellEnd"/>
      <w:r w:rsidRPr="00EB162F">
        <w:rPr>
          <w:rFonts w:ascii="Palatino Linotype" w:hAnsi="Palatino Linotype"/>
          <w:sz w:val="20"/>
          <w:szCs w:val="20"/>
        </w:rPr>
        <w:t xml:space="preserve">; si misericordia, </w:t>
      </w:r>
      <w:r w:rsidRPr="00EB162F">
        <w:rPr>
          <w:rFonts w:ascii="Palatino Linotype" w:hAnsi="Palatino Linotype"/>
          <w:b/>
          <w:sz w:val="20"/>
          <w:szCs w:val="20"/>
        </w:rPr>
        <w:t xml:space="preserve">in factum </w:t>
      </w:r>
      <w:proofErr w:type="spellStart"/>
      <w:r w:rsidRPr="00EB162F">
        <w:rPr>
          <w:rFonts w:ascii="Palatino Linotype" w:hAnsi="Palatino Linotype"/>
          <w:b/>
          <w:sz w:val="20"/>
          <w:szCs w:val="20"/>
        </w:rPr>
        <w:t>actionem</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dari</w:t>
      </w:r>
      <w:proofErr w:type="spellEnd"/>
      <w:r w:rsidRPr="00EB162F">
        <w:rPr>
          <w:rFonts w:ascii="Palatino Linotype" w:hAnsi="Palatino Linotype"/>
          <w:sz w:val="20"/>
          <w:szCs w:val="20"/>
        </w:rPr>
        <w:t xml:space="preserve"> </w:t>
      </w:r>
      <w:proofErr w:type="spellStart"/>
      <w:r w:rsidRPr="00EB162F">
        <w:rPr>
          <w:rFonts w:ascii="Palatino Linotype" w:hAnsi="Palatino Linotype"/>
          <w:sz w:val="20"/>
          <w:szCs w:val="20"/>
        </w:rPr>
        <w:t>debere</w:t>
      </w:r>
      <w:proofErr w:type="spellEnd"/>
      <w:r w:rsidRPr="00EB162F">
        <w:rPr>
          <w:rFonts w:ascii="Palatino Linotype" w:hAnsi="Palatino Linotype"/>
          <w:sz w:val="20"/>
          <w:szCs w:val="20"/>
        </w:rPr>
        <w:t>.</w:t>
      </w:r>
    </w:p>
    <w:p w:rsidR="007675B5" w:rsidRPr="00EB162F" w:rsidRDefault="007675B5" w:rsidP="007675B5">
      <w:pPr>
        <w:widowControl w:val="0"/>
        <w:spacing w:after="0" w:line="240" w:lineRule="auto"/>
        <w:jc w:val="both"/>
        <w:rPr>
          <w:rFonts w:ascii="Palatino Linotype" w:hAnsi="Palatino Linotype"/>
          <w:sz w:val="20"/>
          <w:szCs w:val="20"/>
        </w:rPr>
      </w:pPr>
      <w:r>
        <w:rPr>
          <w:rFonts w:ascii="Palatino Linotype" w:hAnsi="Palatino Linotype"/>
          <w:sz w:val="20"/>
          <w:szCs w:val="20"/>
        </w:rPr>
        <w:t xml:space="preserve">7. </w:t>
      </w:r>
      <w:r w:rsidRPr="00EB162F">
        <w:rPr>
          <w:rFonts w:ascii="Palatino Linotype" w:hAnsi="Palatino Linotype"/>
          <w:sz w:val="20"/>
          <w:szCs w:val="20"/>
        </w:rPr>
        <w:t xml:space="preserve">Lo stesso </w:t>
      </w:r>
      <w:proofErr w:type="spellStart"/>
      <w:r w:rsidRPr="00EB162F">
        <w:rPr>
          <w:rFonts w:ascii="Palatino Linotype" w:hAnsi="Palatino Linotype"/>
          <w:sz w:val="20"/>
          <w:szCs w:val="20"/>
        </w:rPr>
        <w:t>Labeone</w:t>
      </w:r>
      <w:proofErr w:type="spellEnd"/>
      <w:r w:rsidRPr="00EB162F">
        <w:rPr>
          <w:rFonts w:ascii="Palatino Linotype" w:hAnsi="Palatino Linotype"/>
          <w:sz w:val="20"/>
          <w:szCs w:val="20"/>
        </w:rPr>
        <w:t xml:space="preserve"> si domanda, nel caso che tu abbia sciolto il mio servo dai ceppi perché fuggisse, se sia da dare un’</w:t>
      </w:r>
      <w:r w:rsidRPr="00EB162F">
        <w:rPr>
          <w:rFonts w:ascii="Palatino Linotype" w:hAnsi="Palatino Linotype"/>
          <w:i/>
          <w:sz w:val="20"/>
          <w:szCs w:val="20"/>
        </w:rPr>
        <w:t>actio de dolo</w:t>
      </w:r>
      <w:r w:rsidRPr="00EB162F">
        <w:rPr>
          <w:rFonts w:ascii="Palatino Linotype" w:hAnsi="Palatino Linotype"/>
          <w:sz w:val="20"/>
          <w:szCs w:val="20"/>
        </w:rPr>
        <w:t>. E afferma Quinto in una nota presso di lui: se non lo facesti spinto da pietà, sei obbligato per furto; se [l’hai fatto] per pietà deve esser data un’</w:t>
      </w:r>
      <w:r w:rsidRPr="00EB162F">
        <w:rPr>
          <w:rFonts w:ascii="Palatino Linotype" w:hAnsi="Palatino Linotype"/>
          <w:i/>
          <w:sz w:val="20"/>
          <w:szCs w:val="20"/>
        </w:rPr>
        <w:t>actio in factum</w:t>
      </w:r>
      <w:r w:rsidRPr="00EB162F">
        <w:rPr>
          <w:rFonts w:ascii="Palatino Linotype" w:hAnsi="Palatino Linotype"/>
          <w:sz w:val="20"/>
          <w:szCs w:val="20"/>
        </w:rPr>
        <w:t>.</w:t>
      </w:r>
    </w:p>
    <w:p w:rsidR="007675B5" w:rsidRPr="00EB162F" w:rsidRDefault="007675B5" w:rsidP="007675B5">
      <w:pPr>
        <w:widowControl w:val="0"/>
        <w:spacing w:after="0" w:line="240" w:lineRule="auto"/>
        <w:jc w:val="both"/>
        <w:rPr>
          <w:rFonts w:ascii="Palatino Linotype" w:hAnsi="Palatino Linotype"/>
          <w:sz w:val="20"/>
          <w:szCs w:val="20"/>
        </w:rPr>
        <w:sectPr w:rsidR="007675B5" w:rsidRPr="00EB162F" w:rsidSect="00EB162F">
          <w:type w:val="continuous"/>
          <w:pgSz w:w="11906" w:h="16838" w:code="9"/>
          <w:pgMar w:top="1134" w:right="1134" w:bottom="1134" w:left="1134" w:header="737" w:footer="737" w:gutter="0"/>
          <w:cols w:num="2" w:space="708"/>
          <w:docGrid w:linePitch="360"/>
        </w:sectPr>
      </w:pPr>
    </w:p>
    <w:p w:rsidR="007675B5" w:rsidRDefault="007675B5" w:rsidP="007675B5">
      <w:pPr>
        <w:widowControl w:val="0"/>
        <w:spacing w:after="0" w:line="240" w:lineRule="auto"/>
        <w:jc w:val="both"/>
        <w:rPr>
          <w:rFonts w:ascii="Palatino Linotype" w:hAnsi="Palatino Linotype"/>
        </w:rPr>
      </w:pPr>
    </w:p>
    <w:p w:rsidR="007675B5" w:rsidRPr="00EB162F" w:rsidRDefault="007675B5" w:rsidP="007675B5">
      <w:pPr>
        <w:widowControl w:val="0"/>
        <w:spacing w:after="0" w:line="240" w:lineRule="auto"/>
        <w:jc w:val="both"/>
        <w:rPr>
          <w:rFonts w:ascii="Palatino Linotype" w:hAnsi="Palatino Linotype"/>
        </w:rPr>
      </w:pPr>
      <w:r w:rsidRPr="00EB162F">
        <w:rPr>
          <w:rFonts w:ascii="Palatino Linotype" w:hAnsi="Palatino Linotype"/>
        </w:rPr>
        <w:t xml:space="preserve">I giuristi qui citati, cioè Marco </w:t>
      </w:r>
      <w:proofErr w:type="spellStart"/>
      <w:r w:rsidRPr="00EB162F">
        <w:rPr>
          <w:rFonts w:ascii="Palatino Linotype" w:hAnsi="Palatino Linotype"/>
        </w:rPr>
        <w:t>Antistio</w:t>
      </w:r>
      <w:proofErr w:type="spellEnd"/>
      <w:r w:rsidRPr="00EB162F">
        <w:rPr>
          <w:rFonts w:ascii="Palatino Linotype" w:hAnsi="Palatino Linotype"/>
        </w:rPr>
        <w:t xml:space="preserve"> </w:t>
      </w:r>
      <w:proofErr w:type="spellStart"/>
      <w:r w:rsidRPr="00EB162F">
        <w:rPr>
          <w:rFonts w:ascii="Palatino Linotype" w:hAnsi="Palatino Linotype"/>
        </w:rPr>
        <w:t>Labeone</w:t>
      </w:r>
      <w:proofErr w:type="spellEnd"/>
      <w:r w:rsidRPr="00EB162F">
        <w:rPr>
          <w:rFonts w:ascii="Palatino Linotype" w:hAnsi="Palatino Linotype"/>
        </w:rPr>
        <w:t xml:space="preserve">, Quinto </w:t>
      </w:r>
      <w:proofErr w:type="spellStart"/>
      <w:r w:rsidRPr="00EB162F">
        <w:rPr>
          <w:rFonts w:ascii="Palatino Linotype" w:hAnsi="Palatino Linotype"/>
        </w:rPr>
        <w:t>Mucio</w:t>
      </w:r>
      <w:proofErr w:type="spellEnd"/>
      <w:r w:rsidRPr="00EB162F">
        <w:rPr>
          <w:rFonts w:ascii="Palatino Linotype" w:hAnsi="Palatino Linotype"/>
        </w:rPr>
        <w:t xml:space="preserve"> Scevola e Masurio Sabino sono attivi fra il I sec. a.C. (Q. </w:t>
      </w:r>
      <w:proofErr w:type="spellStart"/>
      <w:r w:rsidRPr="00EB162F">
        <w:rPr>
          <w:rFonts w:ascii="Palatino Linotype" w:hAnsi="Palatino Linotype"/>
        </w:rPr>
        <w:t>Mucio</w:t>
      </w:r>
      <w:proofErr w:type="spellEnd"/>
      <w:r w:rsidRPr="00EB162F">
        <w:rPr>
          <w:rFonts w:ascii="Palatino Linotype" w:hAnsi="Palatino Linotype"/>
        </w:rPr>
        <w:t>) e il I d.C. (</w:t>
      </w:r>
      <w:proofErr w:type="spellStart"/>
      <w:r w:rsidRPr="00EB162F">
        <w:rPr>
          <w:rFonts w:ascii="Palatino Linotype" w:hAnsi="Palatino Linotype"/>
        </w:rPr>
        <w:t>Labeone</w:t>
      </w:r>
      <w:proofErr w:type="spellEnd"/>
      <w:r w:rsidRPr="00EB162F">
        <w:rPr>
          <w:rFonts w:ascii="Palatino Linotype" w:hAnsi="Palatino Linotype"/>
        </w:rPr>
        <w:t xml:space="preserve"> e Sabino), cioè in età </w:t>
      </w:r>
      <w:proofErr w:type="spellStart"/>
      <w:r w:rsidRPr="00EB162F">
        <w:rPr>
          <w:rFonts w:ascii="Palatino Linotype" w:hAnsi="Palatino Linotype"/>
        </w:rPr>
        <w:t>pregaiana</w:t>
      </w:r>
      <w:proofErr w:type="spellEnd"/>
      <w:r w:rsidRPr="00EB162F">
        <w:rPr>
          <w:rFonts w:ascii="Palatino Linotype" w:hAnsi="Palatino Linotype"/>
        </w:rPr>
        <w:t>.</w:t>
      </w:r>
      <w:r>
        <w:rPr>
          <w:rFonts w:ascii="Palatino Linotype" w:hAnsi="Palatino Linotype"/>
        </w:rPr>
        <w:t xml:space="preserve"> Ovviamente il discorso è ridondato nelle Istituzioni imperiali.</w:t>
      </w:r>
    </w:p>
    <w:p w:rsidR="007675B5" w:rsidRPr="005D273E" w:rsidRDefault="007675B5" w:rsidP="007675B5">
      <w:pPr>
        <w:widowControl w:val="0"/>
        <w:spacing w:after="0" w:line="240" w:lineRule="auto"/>
        <w:jc w:val="both"/>
        <w:rPr>
          <w:rFonts w:ascii="Palatino Linotype" w:hAnsi="Palatino Linotype"/>
        </w:rPr>
      </w:pPr>
    </w:p>
    <w:p w:rsidR="007675B5" w:rsidRPr="005D273E" w:rsidRDefault="007675B5" w:rsidP="00533281">
      <w:pPr>
        <w:widowControl w:val="0"/>
        <w:spacing w:after="0" w:line="240" w:lineRule="auto"/>
        <w:jc w:val="both"/>
        <w:rPr>
          <w:rFonts w:ascii="Palatino Linotype" w:hAnsi="Palatino Linotype"/>
        </w:rPr>
      </w:pPr>
    </w:p>
    <w:sectPr w:rsidR="007675B5" w:rsidRPr="005D273E" w:rsidSect="005D273E">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B52" w:rsidRDefault="00FD3B52" w:rsidP="00F96C47">
      <w:pPr>
        <w:spacing w:after="0" w:line="240" w:lineRule="auto"/>
      </w:pPr>
      <w:r>
        <w:separator/>
      </w:r>
    </w:p>
  </w:endnote>
  <w:endnote w:type="continuationSeparator" w:id="0">
    <w:p w:rsidR="00FD3B52" w:rsidRDefault="00FD3B52" w:rsidP="00F96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266138"/>
      <w:docPartObj>
        <w:docPartGallery w:val="Page Numbers (Bottom of Page)"/>
        <w:docPartUnique/>
      </w:docPartObj>
    </w:sdtPr>
    <w:sdtEndPr/>
    <w:sdtContent>
      <w:p w:rsidR="005D273E" w:rsidRDefault="005D273E">
        <w:pPr>
          <w:pStyle w:val="Pidipagina"/>
          <w:jc w:val="right"/>
        </w:pPr>
        <w:r>
          <w:fldChar w:fldCharType="begin"/>
        </w:r>
        <w:r>
          <w:instrText>PAGE   \* MERGEFORMAT</w:instrText>
        </w:r>
        <w:r>
          <w:fldChar w:fldCharType="separate"/>
        </w:r>
        <w:r w:rsidR="00854F7B">
          <w:rPr>
            <w:noProof/>
          </w:rPr>
          <w:t>4</w:t>
        </w:r>
        <w:r>
          <w:fldChar w:fldCharType="end"/>
        </w:r>
      </w:p>
    </w:sdtContent>
  </w:sdt>
  <w:p w:rsidR="00170504" w:rsidRDefault="0017050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466367"/>
      <w:docPartObj>
        <w:docPartGallery w:val="Page Numbers (Bottom of Page)"/>
        <w:docPartUnique/>
      </w:docPartObj>
    </w:sdtPr>
    <w:sdtEndPr/>
    <w:sdtContent>
      <w:p w:rsidR="00444023" w:rsidRDefault="00444023" w:rsidP="00FF1225">
        <w:pPr>
          <w:pStyle w:val="Pidipagina"/>
          <w:jc w:val="right"/>
        </w:pPr>
        <w:r>
          <w:fldChar w:fldCharType="begin"/>
        </w:r>
        <w:r>
          <w:instrText>PAGE   \* MERGEFORMAT</w:instrText>
        </w:r>
        <w:r>
          <w:fldChar w:fldCharType="separate"/>
        </w:r>
        <w:r w:rsidR="007675B5">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912115"/>
      <w:docPartObj>
        <w:docPartGallery w:val="Page Numbers (Bottom of Page)"/>
        <w:docPartUnique/>
      </w:docPartObj>
    </w:sdtPr>
    <w:sdtContent>
      <w:p w:rsidR="007675B5" w:rsidRDefault="007675B5">
        <w:pPr>
          <w:pStyle w:val="Pidipagina"/>
          <w:jc w:val="right"/>
        </w:pPr>
        <w:r>
          <w:fldChar w:fldCharType="begin"/>
        </w:r>
        <w:r>
          <w:instrText>PAGE   \* MERGEFORMAT</w:instrText>
        </w:r>
        <w:r>
          <w:fldChar w:fldCharType="separate"/>
        </w:r>
        <w:r w:rsidR="00854F7B">
          <w:rPr>
            <w:noProof/>
          </w:rPr>
          <w:t>7</w:t>
        </w:r>
        <w:r>
          <w:fldChar w:fldCharType="end"/>
        </w:r>
      </w:p>
    </w:sdtContent>
  </w:sdt>
  <w:p w:rsidR="007675B5" w:rsidRDefault="007675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B52" w:rsidRDefault="00FD3B52" w:rsidP="00F96C47">
      <w:pPr>
        <w:spacing w:after="0" w:line="240" w:lineRule="auto"/>
      </w:pPr>
      <w:r>
        <w:separator/>
      </w:r>
    </w:p>
  </w:footnote>
  <w:footnote w:type="continuationSeparator" w:id="0">
    <w:p w:rsidR="00FD3B52" w:rsidRDefault="00FD3B52" w:rsidP="00F96C47">
      <w:pPr>
        <w:spacing w:after="0" w:line="240" w:lineRule="auto"/>
      </w:pPr>
      <w:r>
        <w:continuationSeparator/>
      </w:r>
    </w:p>
  </w:footnote>
  <w:footnote w:id="1">
    <w:p w:rsidR="00DF5A62" w:rsidRPr="00DF5A62" w:rsidRDefault="00DF5A62" w:rsidP="00DF5A62">
      <w:pPr>
        <w:pStyle w:val="Testonotaapidipagina"/>
        <w:jc w:val="both"/>
        <w:rPr>
          <w:rFonts w:ascii="Palatino Linotype" w:hAnsi="Palatino Linotype"/>
          <w:sz w:val="18"/>
          <w:szCs w:val="18"/>
        </w:rPr>
      </w:pPr>
      <w:r w:rsidRPr="00DF5A62">
        <w:rPr>
          <w:rStyle w:val="Rimandonotaapidipagina"/>
          <w:rFonts w:ascii="Palatino Linotype" w:hAnsi="Palatino Linotype"/>
          <w:sz w:val="18"/>
          <w:szCs w:val="18"/>
        </w:rPr>
        <w:footnoteRef/>
      </w:r>
      <w:r w:rsidRPr="00DF5A62">
        <w:rPr>
          <w:rFonts w:ascii="Palatino Linotype" w:hAnsi="Palatino Linotype"/>
          <w:sz w:val="18"/>
          <w:szCs w:val="18"/>
        </w:rPr>
        <w:t xml:space="preserve"> Col termine </w:t>
      </w:r>
      <w:proofErr w:type="spellStart"/>
      <w:r w:rsidRPr="00DF5A62">
        <w:rPr>
          <w:rFonts w:ascii="Palatino Linotype" w:hAnsi="Palatino Linotype"/>
          <w:i/>
          <w:sz w:val="18"/>
          <w:szCs w:val="18"/>
        </w:rPr>
        <w:t>taberna</w:t>
      </w:r>
      <w:proofErr w:type="spellEnd"/>
      <w:r w:rsidRPr="00DF5A62">
        <w:rPr>
          <w:rFonts w:ascii="Palatino Linotype" w:hAnsi="Palatino Linotype"/>
          <w:sz w:val="18"/>
          <w:szCs w:val="18"/>
        </w:rPr>
        <w:t xml:space="preserve"> si intende una attività commerciale; col termine </w:t>
      </w:r>
      <w:proofErr w:type="spellStart"/>
      <w:r w:rsidRPr="00DF5A62">
        <w:rPr>
          <w:rFonts w:ascii="Palatino Linotype" w:hAnsi="Palatino Linotype"/>
          <w:i/>
          <w:sz w:val="18"/>
          <w:szCs w:val="18"/>
        </w:rPr>
        <w:t>taberna</w:t>
      </w:r>
      <w:proofErr w:type="spellEnd"/>
      <w:r w:rsidRPr="00DF5A62">
        <w:rPr>
          <w:rFonts w:ascii="Palatino Linotype" w:hAnsi="Palatino Linotype"/>
          <w:i/>
          <w:sz w:val="18"/>
          <w:szCs w:val="18"/>
        </w:rPr>
        <w:t xml:space="preserve"> </w:t>
      </w:r>
      <w:proofErr w:type="spellStart"/>
      <w:r w:rsidRPr="00DF5A62">
        <w:rPr>
          <w:rFonts w:ascii="Palatino Linotype" w:hAnsi="Palatino Linotype"/>
          <w:i/>
          <w:sz w:val="18"/>
          <w:szCs w:val="18"/>
        </w:rPr>
        <w:t>instructa</w:t>
      </w:r>
      <w:proofErr w:type="spellEnd"/>
      <w:r w:rsidRPr="00DF5A62">
        <w:rPr>
          <w:rFonts w:ascii="Palatino Linotype" w:hAnsi="Palatino Linotype"/>
          <w:sz w:val="18"/>
          <w:szCs w:val="18"/>
        </w:rPr>
        <w:t xml:space="preserve"> si intende una azienda.</w:t>
      </w:r>
    </w:p>
  </w:footnote>
  <w:footnote w:id="2">
    <w:p w:rsidR="002D1A20" w:rsidRPr="005D273E" w:rsidRDefault="002D1A20" w:rsidP="002D1A20">
      <w:pPr>
        <w:pStyle w:val="Testonotaapidipagina"/>
        <w:jc w:val="both"/>
        <w:rPr>
          <w:rFonts w:ascii="Palatino Linotype" w:hAnsi="Palatino Linotype"/>
          <w:sz w:val="18"/>
          <w:szCs w:val="18"/>
        </w:rPr>
      </w:pPr>
      <w:r w:rsidRPr="005D273E">
        <w:rPr>
          <w:rStyle w:val="Rimandonotaapidipagina"/>
          <w:rFonts w:ascii="Palatino Linotype" w:hAnsi="Palatino Linotype"/>
          <w:sz w:val="18"/>
          <w:szCs w:val="18"/>
        </w:rPr>
        <w:footnoteRef/>
      </w:r>
      <w:r w:rsidRPr="005D273E">
        <w:rPr>
          <w:rFonts w:ascii="Palatino Linotype" w:hAnsi="Palatino Linotype"/>
          <w:sz w:val="18"/>
          <w:szCs w:val="18"/>
        </w:rPr>
        <w:t xml:space="preserve"> Il termine </w:t>
      </w:r>
      <w:proofErr w:type="spellStart"/>
      <w:r w:rsidRPr="005D273E">
        <w:rPr>
          <w:rFonts w:ascii="Palatino Linotype" w:hAnsi="Palatino Linotype"/>
          <w:i/>
          <w:sz w:val="18"/>
          <w:szCs w:val="18"/>
        </w:rPr>
        <w:t>noxa-ae</w:t>
      </w:r>
      <w:proofErr w:type="spellEnd"/>
      <w:r w:rsidRPr="005D273E">
        <w:rPr>
          <w:rFonts w:ascii="Palatino Linotype" w:hAnsi="Palatino Linotype"/>
          <w:sz w:val="18"/>
          <w:szCs w:val="18"/>
        </w:rPr>
        <w:t xml:space="preserve"> è usato con tre significati: il primo è “danno”; il secondo è “persona (o animale o cosa) che ha commesso il danno”; il terzo è “punizione”.</w:t>
      </w:r>
    </w:p>
  </w:footnote>
  <w:footnote w:id="3">
    <w:p w:rsidR="007675B5" w:rsidRPr="00B239DA" w:rsidRDefault="007675B5" w:rsidP="007675B5">
      <w:pPr>
        <w:pStyle w:val="Testonotaapidipagina"/>
        <w:jc w:val="both"/>
        <w:rPr>
          <w:rFonts w:ascii="Palatino Linotype" w:hAnsi="Palatino Linotype"/>
          <w:sz w:val="18"/>
          <w:szCs w:val="18"/>
        </w:rPr>
      </w:pPr>
      <w:r w:rsidRPr="00B239DA">
        <w:rPr>
          <w:rStyle w:val="Rimandonotaapidipagina"/>
          <w:rFonts w:ascii="Palatino Linotype" w:hAnsi="Palatino Linotype"/>
          <w:sz w:val="18"/>
          <w:szCs w:val="18"/>
        </w:rPr>
        <w:footnoteRef/>
      </w:r>
      <w:r w:rsidRPr="00B239DA">
        <w:rPr>
          <w:rFonts w:ascii="Palatino Linotype" w:hAnsi="Palatino Linotype"/>
          <w:sz w:val="18"/>
          <w:szCs w:val="18"/>
        </w:rPr>
        <w:t xml:space="preserve"> Ricorda la </w:t>
      </w:r>
      <w:r w:rsidRPr="00B239DA">
        <w:rPr>
          <w:rFonts w:ascii="Palatino Linotype" w:hAnsi="Palatino Linotype"/>
          <w:i/>
          <w:sz w:val="18"/>
          <w:szCs w:val="18"/>
        </w:rPr>
        <w:t xml:space="preserve">lex Aquilia de </w:t>
      </w:r>
      <w:proofErr w:type="spellStart"/>
      <w:r w:rsidRPr="00B239DA">
        <w:rPr>
          <w:rFonts w:ascii="Palatino Linotype" w:hAnsi="Palatino Linotype"/>
          <w:i/>
          <w:sz w:val="18"/>
          <w:szCs w:val="18"/>
        </w:rPr>
        <w:t>damno</w:t>
      </w:r>
      <w:proofErr w:type="spellEnd"/>
      <w:r w:rsidRPr="00B239DA">
        <w:rPr>
          <w:rFonts w:ascii="Palatino Linotype" w:hAnsi="Palatino Linotype"/>
          <w:sz w:val="18"/>
          <w:szCs w:val="18"/>
        </w:rPr>
        <w:t>: plebiscito che si fa risalire al 286 a.C. (prima cioè della creazione del pretore peregrino) articolato in tre capitoli.</w:t>
      </w:r>
    </w:p>
  </w:footnote>
  <w:footnote w:id="4">
    <w:p w:rsidR="007675B5" w:rsidRPr="00B239DA" w:rsidRDefault="007675B5" w:rsidP="007675B5">
      <w:pPr>
        <w:pStyle w:val="Testonotaapidipagina"/>
        <w:rPr>
          <w:rFonts w:ascii="Palatino Linotype" w:hAnsi="Palatino Linotype"/>
          <w:sz w:val="18"/>
          <w:szCs w:val="18"/>
        </w:rPr>
      </w:pPr>
      <w:r w:rsidRPr="00B239DA">
        <w:rPr>
          <w:rStyle w:val="Rimandonotaapidipagina"/>
          <w:rFonts w:ascii="Palatino Linotype" w:hAnsi="Palatino Linotype"/>
          <w:sz w:val="18"/>
          <w:szCs w:val="18"/>
        </w:rPr>
        <w:footnoteRef/>
      </w:r>
      <w:r w:rsidRPr="00B239DA">
        <w:rPr>
          <w:rFonts w:ascii="Palatino Linotype" w:hAnsi="Palatino Linotype"/>
          <w:sz w:val="18"/>
          <w:szCs w:val="18"/>
        </w:rPr>
        <w:t xml:space="preserve"> </w:t>
      </w:r>
      <w:proofErr w:type="spellStart"/>
      <w:r w:rsidRPr="00B239DA">
        <w:rPr>
          <w:rFonts w:ascii="Palatino Linotype" w:hAnsi="Palatino Linotype"/>
          <w:i/>
          <w:sz w:val="18"/>
          <w:szCs w:val="18"/>
        </w:rPr>
        <w:t>Dantur</w:t>
      </w:r>
      <w:proofErr w:type="spellEnd"/>
      <w:r w:rsidRPr="00B239DA">
        <w:rPr>
          <w:rFonts w:ascii="Palatino Linotype" w:hAnsi="Palatino Linotype"/>
          <w:sz w:val="18"/>
          <w:szCs w:val="18"/>
        </w:rPr>
        <w:t xml:space="preserve"> può essere inteso come </w:t>
      </w:r>
      <w:proofErr w:type="spellStart"/>
      <w:r w:rsidRPr="00B239DA">
        <w:rPr>
          <w:rFonts w:ascii="Palatino Linotype" w:hAnsi="Palatino Linotype"/>
          <w:i/>
          <w:sz w:val="18"/>
          <w:szCs w:val="18"/>
        </w:rPr>
        <w:t>accommodantur</w:t>
      </w:r>
      <w:proofErr w:type="spellEnd"/>
      <w:r w:rsidRPr="00B239DA">
        <w:rPr>
          <w:rFonts w:ascii="Palatino Linotype" w:hAnsi="Palatino Linotype"/>
          <w:sz w:val="18"/>
          <w:szCs w:val="18"/>
        </w:rPr>
        <w:t>?</w:t>
      </w:r>
    </w:p>
  </w:footnote>
  <w:footnote w:id="5">
    <w:p w:rsidR="007675B5" w:rsidRPr="002869BF" w:rsidRDefault="007675B5" w:rsidP="007675B5">
      <w:pPr>
        <w:pStyle w:val="Testonotaapidipagina"/>
        <w:jc w:val="both"/>
        <w:rPr>
          <w:rFonts w:ascii="Palatino Linotype" w:hAnsi="Palatino Linotype"/>
          <w:sz w:val="18"/>
          <w:szCs w:val="18"/>
        </w:rPr>
      </w:pPr>
      <w:r w:rsidRPr="002869BF">
        <w:rPr>
          <w:rStyle w:val="Rimandonotaapidipagina"/>
          <w:rFonts w:ascii="Palatino Linotype" w:hAnsi="Palatino Linotype"/>
          <w:sz w:val="18"/>
          <w:szCs w:val="18"/>
        </w:rPr>
        <w:footnoteRef/>
      </w:r>
      <w:r w:rsidRPr="002869BF">
        <w:rPr>
          <w:rFonts w:ascii="Palatino Linotype" w:hAnsi="Palatino Linotype"/>
          <w:sz w:val="18"/>
          <w:szCs w:val="18"/>
        </w:rPr>
        <w:t xml:space="preserve"> Lo stesso Masurio Sabino.</w:t>
      </w:r>
    </w:p>
  </w:footnote>
  <w:footnote w:id="6">
    <w:p w:rsidR="007675B5" w:rsidRPr="002869BF" w:rsidRDefault="007675B5" w:rsidP="007675B5">
      <w:pPr>
        <w:pStyle w:val="Testonotaapidipagina"/>
        <w:jc w:val="both"/>
        <w:rPr>
          <w:rFonts w:ascii="Palatino Linotype" w:hAnsi="Palatino Linotype"/>
          <w:sz w:val="18"/>
          <w:szCs w:val="18"/>
        </w:rPr>
      </w:pPr>
      <w:r w:rsidRPr="002869BF">
        <w:rPr>
          <w:rStyle w:val="Rimandonotaapidipagina"/>
          <w:rFonts w:ascii="Palatino Linotype" w:hAnsi="Palatino Linotype"/>
          <w:sz w:val="18"/>
          <w:szCs w:val="18"/>
        </w:rPr>
        <w:footnoteRef/>
      </w:r>
      <w:r w:rsidRPr="002869BF">
        <w:rPr>
          <w:rFonts w:ascii="Palatino Linotype" w:hAnsi="Palatino Linotype"/>
          <w:sz w:val="18"/>
          <w:szCs w:val="18"/>
        </w:rPr>
        <w:t xml:space="preserve"> Si vuol dire che </w:t>
      </w:r>
      <w:proofErr w:type="spellStart"/>
      <w:r w:rsidRPr="002869BF">
        <w:rPr>
          <w:rFonts w:ascii="Palatino Linotype" w:hAnsi="Palatino Linotype"/>
          <w:sz w:val="18"/>
          <w:szCs w:val="18"/>
        </w:rPr>
        <w:t>Labeone</w:t>
      </w:r>
      <w:proofErr w:type="spellEnd"/>
      <w:r w:rsidRPr="002869BF">
        <w:rPr>
          <w:rFonts w:ascii="Palatino Linotype" w:hAnsi="Palatino Linotype"/>
          <w:sz w:val="18"/>
          <w:szCs w:val="18"/>
        </w:rPr>
        <w:t xml:space="preserve"> riporta nel suo scritto il pensiero di Quinto </w:t>
      </w:r>
      <w:proofErr w:type="spellStart"/>
      <w:r w:rsidRPr="002869BF">
        <w:rPr>
          <w:rFonts w:ascii="Palatino Linotype" w:hAnsi="Palatino Linotype"/>
          <w:sz w:val="18"/>
          <w:szCs w:val="18"/>
        </w:rPr>
        <w:t>Mucio</w:t>
      </w:r>
      <w:proofErr w:type="spellEnd"/>
      <w:r w:rsidRPr="002869BF">
        <w:rPr>
          <w:rFonts w:ascii="Palatino Linotype" w:hAnsi="Palatino Linotype"/>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04" w:rsidRPr="00DD448E" w:rsidRDefault="00444023" w:rsidP="00444023">
    <w:pPr>
      <w:pStyle w:val="Intestazione"/>
      <w:rPr>
        <w:rFonts w:ascii="Palatino Linotype" w:hAnsi="Palatino Linotype"/>
        <w:b/>
        <w:i/>
        <w:sz w:val="18"/>
        <w:szCs w:val="18"/>
      </w:rPr>
    </w:pPr>
    <w:r w:rsidRPr="00DD448E">
      <w:rPr>
        <w:rFonts w:ascii="Palatino Linotype" w:hAnsi="Palatino Linotype"/>
        <w:b/>
        <w:sz w:val="18"/>
        <w:szCs w:val="18"/>
      </w:rPr>
      <w:t>11^ - Impero classico (4)</w:t>
    </w:r>
    <w:r w:rsidR="00DD448E" w:rsidRPr="00DD448E">
      <w:rPr>
        <w:rFonts w:ascii="Palatino Linotype" w:hAnsi="Palatino Linotype"/>
        <w:b/>
        <w:i/>
        <w:sz w:val="18"/>
        <w:szCs w:val="18"/>
      </w:rPr>
      <w:t xml:space="preserve">   </w:t>
    </w:r>
    <w:r w:rsidR="00DD448E">
      <w:rPr>
        <w:rFonts w:ascii="Palatino Linotype" w:hAnsi="Palatino Linotype"/>
        <w:b/>
        <w:i/>
        <w:sz w:val="18"/>
        <w:szCs w:val="18"/>
      </w:rPr>
      <w:t xml:space="preserve">         </w:t>
    </w:r>
    <w:r w:rsidR="00DD448E" w:rsidRPr="00DD448E">
      <w:rPr>
        <w:rFonts w:ascii="Palatino Linotype" w:hAnsi="Palatino Linotype"/>
        <w:b/>
        <w:i/>
        <w:sz w:val="18"/>
        <w:szCs w:val="18"/>
      </w:rPr>
      <w:t xml:space="preserve"> </w:t>
    </w:r>
    <w:r w:rsidR="00DD448E">
      <w:rPr>
        <w:rFonts w:ascii="Palatino Linotype" w:hAnsi="Palatino Linotype"/>
        <w:b/>
        <w:i/>
        <w:sz w:val="18"/>
        <w:szCs w:val="18"/>
      </w:rPr>
      <w:t xml:space="preserve">                   </w:t>
    </w:r>
    <w:r w:rsidRPr="00DD448E">
      <w:rPr>
        <w:rFonts w:ascii="Palatino Linotype" w:hAnsi="Palatino Linotype"/>
        <w:b/>
        <w:i/>
        <w:sz w:val="18"/>
        <w:szCs w:val="18"/>
      </w:rPr>
      <w:t xml:space="preserve"> </w:t>
    </w:r>
    <w:r w:rsidR="00F96C47" w:rsidRPr="00DD448E">
      <w:rPr>
        <w:rFonts w:ascii="Palatino Linotype" w:hAnsi="Palatino Linotype"/>
        <w:b/>
        <w:i/>
        <w:sz w:val="18"/>
        <w:szCs w:val="18"/>
      </w:rPr>
      <w:t>A</w:t>
    </w:r>
    <w:r w:rsidRPr="00DD448E">
      <w:rPr>
        <w:rFonts w:ascii="Palatino Linotype" w:hAnsi="Palatino Linotype"/>
        <w:b/>
        <w:i/>
        <w:sz w:val="18"/>
        <w:szCs w:val="18"/>
      </w:rPr>
      <w:t>.</w:t>
    </w:r>
    <w:r w:rsidR="00F96C47" w:rsidRPr="00DD448E">
      <w:rPr>
        <w:rFonts w:ascii="Palatino Linotype" w:hAnsi="Palatino Linotype"/>
        <w:b/>
        <w:i/>
        <w:sz w:val="18"/>
        <w:szCs w:val="18"/>
      </w:rPr>
      <w:t xml:space="preserve"> </w:t>
    </w:r>
    <w:proofErr w:type="spellStart"/>
    <w:r w:rsidR="00F96C47" w:rsidRPr="00DD448E">
      <w:rPr>
        <w:rFonts w:ascii="Palatino Linotype" w:hAnsi="Palatino Linotype"/>
        <w:b/>
        <w:i/>
        <w:sz w:val="18"/>
        <w:szCs w:val="18"/>
      </w:rPr>
      <w:t>adiecticiae</w:t>
    </w:r>
    <w:proofErr w:type="spellEnd"/>
    <w:r w:rsidR="004940BD" w:rsidRPr="00DD448E">
      <w:rPr>
        <w:rFonts w:ascii="Palatino Linotype" w:hAnsi="Palatino Linotype"/>
        <w:b/>
        <w:i/>
        <w:sz w:val="18"/>
        <w:szCs w:val="18"/>
      </w:rPr>
      <w:t xml:space="preserve"> </w:t>
    </w:r>
    <w:proofErr w:type="spellStart"/>
    <w:r w:rsidR="004940BD" w:rsidRPr="00DD448E">
      <w:rPr>
        <w:rFonts w:ascii="Palatino Linotype" w:hAnsi="Palatino Linotype"/>
        <w:b/>
        <w:i/>
        <w:sz w:val="18"/>
        <w:szCs w:val="18"/>
      </w:rPr>
      <w:t>qualitatis</w:t>
    </w:r>
    <w:proofErr w:type="spellEnd"/>
    <w:r w:rsidR="00F96C47" w:rsidRPr="00DD448E">
      <w:rPr>
        <w:rFonts w:ascii="Palatino Linotype" w:hAnsi="Palatino Linotype"/>
        <w:b/>
        <w:i/>
        <w:sz w:val="18"/>
        <w:szCs w:val="18"/>
      </w:rPr>
      <w:t xml:space="preserve"> </w:t>
    </w:r>
    <w:r w:rsidR="007323C7" w:rsidRPr="00DD448E">
      <w:rPr>
        <w:rFonts w:ascii="Palatino Linotype" w:hAnsi="Palatino Linotype"/>
        <w:b/>
        <w:sz w:val="18"/>
        <w:szCs w:val="18"/>
      </w:rPr>
      <w:t xml:space="preserve">– </w:t>
    </w:r>
    <w:r w:rsidRPr="00DD448E">
      <w:rPr>
        <w:rFonts w:ascii="Palatino Linotype" w:hAnsi="Palatino Linotype"/>
        <w:b/>
        <w:sz w:val="18"/>
        <w:szCs w:val="18"/>
      </w:rPr>
      <w:t xml:space="preserve">con </w:t>
    </w:r>
    <w:r w:rsidR="007323C7" w:rsidRPr="00DD448E">
      <w:rPr>
        <w:rFonts w:ascii="Palatino Linotype" w:hAnsi="Palatino Linotype"/>
        <w:b/>
        <w:sz w:val="18"/>
        <w:szCs w:val="18"/>
      </w:rPr>
      <w:t xml:space="preserve">trasposizione – </w:t>
    </w:r>
    <w:proofErr w:type="spellStart"/>
    <w:r w:rsidRPr="00DD448E">
      <w:rPr>
        <w:rFonts w:ascii="Palatino Linotype" w:hAnsi="Palatino Linotype"/>
        <w:b/>
        <w:sz w:val="18"/>
        <w:szCs w:val="18"/>
      </w:rPr>
      <w:t>n</w:t>
    </w:r>
    <w:r w:rsidR="00F96C47" w:rsidRPr="00DD448E">
      <w:rPr>
        <w:rFonts w:ascii="Palatino Linotype" w:hAnsi="Palatino Linotype"/>
        <w:b/>
        <w:i/>
        <w:sz w:val="18"/>
        <w:szCs w:val="18"/>
      </w:rPr>
      <w:t>oxales</w:t>
    </w:r>
    <w:proofErr w:type="spellEnd"/>
    <w:r w:rsidRPr="00DD448E">
      <w:rPr>
        <w:rFonts w:ascii="Palatino Linotype" w:hAnsi="Palatino Linotype"/>
        <w:b/>
        <w:i/>
        <w:sz w:val="18"/>
        <w:szCs w:val="18"/>
      </w:rPr>
      <w:t xml:space="preserve"> </w:t>
    </w:r>
    <w:r w:rsidR="00DD448E" w:rsidRPr="00DD448E">
      <w:rPr>
        <w:rFonts w:ascii="Palatino Linotype" w:hAnsi="Palatino Linotype"/>
        <w:b/>
        <w:i/>
        <w:sz w:val="18"/>
        <w:szCs w:val="18"/>
      </w:rPr>
      <w:t xml:space="preserve">– </w:t>
    </w:r>
    <w:r w:rsidRPr="00DD448E">
      <w:rPr>
        <w:rFonts w:ascii="Palatino Linotype" w:hAnsi="Palatino Linotype"/>
        <w:b/>
        <w:sz w:val="18"/>
        <w:szCs w:val="18"/>
      </w:rPr>
      <w:t>sostituti</w:t>
    </w:r>
    <w:r w:rsidR="00170504" w:rsidRPr="00DD448E">
      <w:rPr>
        <w:rFonts w:ascii="Palatino Linotype" w:hAnsi="Palatino Linotype"/>
        <w:b/>
        <w:sz w:val="18"/>
        <w:szCs w:val="18"/>
      </w:rPr>
      <w:t xml:space="preserve"> </w:t>
    </w:r>
    <w:r w:rsidR="00DD448E" w:rsidRPr="00DD448E">
      <w:rPr>
        <w:rFonts w:ascii="Palatino Linotype" w:hAnsi="Palatino Linotype"/>
        <w:b/>
        <w:sz w:val="18"/>
        <w:szCs w:val="18"/>
      </w:rPr>
      <w:t>processuali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023" w:rsidRPr="00FF1225" w:rsidRDefault="00DD448E" w:rsidP="00DD448E">
    <w:pPr>
      <w:pStyle w:val="Intestazione"/>
      <w:rPr>
        <w:rFonts w:ascii="Palatino Linotype" w:hAnsi="Palatino Linotype"/>
        <w:b/>
        <w:i/>
        <w:sz w:val="20"/>
        <w:szCs w:val="20"/>
      </w:rPr>
    </w:pPr>
    <w:r w:rsidRPr="00DD448E">
      <w:rPr>
        <w:rFonts w:ascii="Palatino Linotype" w:hAnsi="Palatino Linotype"/>
        <w:b/>
        <w:sz w:val="18"/>
        <w:szCs w:val="18"/>
      </w:rPr>
      <w:t>11^ - Impero classico (4)</w:t>
    </w:r>
    <w:r w:rsidRPr="00DD448E">
      <w:rPr>
        <w:rFonts w:ascii="Palatino Linotype" w:hAnsi="Palatino Linotype"/>
        <w:b/>
        <w:i/>
        <w:sz w:val="18"/>
        <w:szCs w:val="18"/>
      </w:rPr>
      <w:t xml:space="preserve">   </w:t>
    </w:r>
    <w:r>
      <w:rPr>
        <w:rFonts w:ascii="Palatino Linotype" w:hAnsi="Palatino Linotype"/>
        <w:b/>
        <w:i/>
        <w:sz w:val="18"/>
        <w:szCs w:val="18"/>
      </w:rPr>
      <w:t xml:space="preserve">         </w:t>
    </w:r>
    <w:r w:rsidRPr="00DD448E">
      <w:rPr>
        <w:rFonts w:ascii="Palatino Linotype" w:hAnsi="Palatino Linotype"/>
        <w:b/>
        <w:i/>
        <w:sz w:val="18"/>
        <w:szCs w:val="18"/>
      </w:rPr>
      <w:t xml:space="preserve"> </w:t>
    </w:r>
    <w:r>
      <w:rPr>
        <w:rFonts w:ascii="Palatino Linotype" w:hAnsi="Palatino Linotype"/>
        <w:b/>
        <w:i/>
        <w:sz w:val="18"/>
        <w:szCs w:val="18"/>
      </w:rPr>
      <w:t xml:space="preserve">                   </w:t>
    </w:r>
    <w:r w:rsidRPr="00DD448E">
      <w:rPr>
        <w:rFonts w:ascii="Palatino Linotype" w:hAnsi="Palatino Linotype"/>
        <w:b/>
        <w:i/>
        <w:sz w:val="18"/>
        <w:szCs w:val="18"/>
      </w:rPr>
      <w:t xml:space="preserve"> A. </w:t>
    </w:r>
    <w:proofErr w:type="spellStart"/>
    <w:r w:rsidRPr="00DD448E">
      <w:rPr>
        <w:rFonts w:ascii="Palatino Linotype" w:hAnsi="Palatino Linotype"/>
        <w:b/>
        <w:i/>
        <w:sz w:val="18"/>
        <w:szCs w:val="18"/>
      </w:rPr>
      <w:t>adiecticiae</w:t>
    </w:r>
    <w:proofErr w:type="spellEnd"/>
    <w:r w:rsidRPr="00DD448E">
      <w:rPr>
        <w:rFonts w:ascii="Palatino Linotype" w:hAnsi="Palatino Linotype"/>
        <w:b/>
        <w:i/>
        <w:sz w:val="18"/>
        <w:szCs w:val="18"/>
      </w:rPr>
      <w:t xml:space="preserve"> </w:t>
    </w:r>
    <w:proofErr w:type="spellStart"/>
    <w:r w:rsidRPr="00DD448E">
      <w:rPr>
        <w:rFonts w:ascii="Palatino Linotype" w:hAnsi="Palatino Linotype"/>
        <w:b/>
        <w:i/>
        <w:sz w:val="18"/>
        <w:szCs w:val="18"/>
      </w:rPr>
      <w:t>qualitatis</w:t>
    </w:r>
    <w:proofErr w:type="spellEnd"/>
    <w:r w:rsidRPr="00DD448E">
      <w:rPr>
        <w:rFonts w:ascii="Palatino Linotype" w:hAnsi="Palatino Linotype"/>
        <w:b/>
        <w:i/>
        <w:sz w:val="18"/>
        <w:szCs w:val="18"/>
      </w:rPr>
      <w:t xml:space="preserve"> </w:t>
    </w:r>
    <w:r w:rsidRPr="00DD448E">
      <w:rPr>
        <w:rFonts w:ascii="Palatino Linotype" w:hAnsi="Palatino Linotype"/>
        <w:b/>
        <w:sz w:val="18"/>
        <w:szCs w:val="18"/>
      </w:rPr>
      <w:t xml:space="preserve">– con trasposizione – </w:t>
    </w:r>
    <w:proofErr w:type="spellStart"/>
    <w:r w:rsidRPr="00DD448E">
      <w:rPr>
        <w:rFonts w:ascii="Palatino Linotype" w:hAnsi="Palatino Linotype"/>
        <w:b/>
        <w:sz w:val="18"/>
        <w:szCs w:val="18"/>
      </w:rPr>
      <w:t>n</w:t>
    </w:r>
    <w:r w:rsidRPr="00DD448E">
      <w:rPr>
        <w:rFonts w:ascii="Palatino Linotype" w:hAnsi="Palatino Linotype"/>
        <w:b/>
        <w:i/>
        <w:sz w:val="18"/>
        <w:szCs w:val="18"/>
      </w:rPr>
      <w:t>oxales</w:t>
    </w:r>
    <w:proofErr w:type="spellEnd"/>
    <w:r w:rsidRPr="00DD448E">
      <w:rPr>
        <w:rFonts w:ascii="Palatino Linotype" w:hAnsi="Palatino Linotype"/>
        <w:b/>
        <w:i/>
        <w:sz w:val="18"/>
        <w:szCs w:val="18"/>
      </w:rPr>
      <w:t xml:space="preserve"> – </w:t>
    </w:r>
    <w:r w:rsidRPr="00DD448E">
      <w:rPr>
        <w:rFonts w:ascii="Palatino Linotype" w:hAnsi="Palatino Linotype"/>
        <w:b/>
        <w:sz w:val="18"/>
        <w:szCs w:val="18"/>
      </w:rPr>
      <w:t>sostituti processuali</w:t>
    </w:r>
    <w:r w:rsidR="00444023">
      <w:rPr>
        <w:rFonts w:ascii="Palatino Linotype" w:hAnsi="Palatino Linotype"/>
        <w:b/>
        <w:sz w:val="20"/>
        <w:szCs w:val="20"/>
      </w:rPr>
      <w:t xml:space="preserve">                                                                                         </w:t>
    </w:r>
    <w:r>
      <w:rPr>
        <w:rFonts w:ascii="Palatino Linotype" w:hAnsi="Palatino Linotype"/>
        <w:b/>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5B5" w:rsidRDefault="007675B5" w:rsidP="00B64CB3">
    <w:pPr>
      <w:pStyle w:val="Intestazione"/>
      <w:rPr>
        <w:rFonts w:ascii="Palatino Linotype" w:hAnsi="Palatino Linotype"/>
        <w:b/>
        <w:sz w:val="18"/>
        <w:szCs w:val="18"/>
      </w:rPr>
    </w:pPr>
    <w:r w:rsidRPr="00DD448E">
      <w:rPr>
        <w:rFonts w:ascii="Palatino Linotype" w:hAnsi="Palatino Linotype"/>
        <w:b/>
        <w:sz w:val="18"/>
        <w:szCs w:val="18"/>
      </w:rPr>
      <w:t>11^ - Impero classico (4)</w:t>
    </w:r>
    <w:r w:rsidRPr="00DD448E">
      <w:rPr>
        <w:rFonts w:ascii="Palatino Linotype" w:hAnsi="Palatino Linotype"/>
        <w:b/>
        <w:i/>
        <w:sz w:val="18"/>
        <w:szCs w:val="18"/>
      </w:rPr>
      <w:t xml:space="preserve">   </w:t>
    </w:r>
    <w:r>
      <w:rPr>
        <w:rFonts w:ascii="Palatino Linotype" w:hAnsi="Palatino Linotype"/>
        <w:b/>
        <w:i/>
        <w:sz w:val="18"/>
        <w:szCs w:val="18"/>
      </w:rPr>
      <w:t xml:space="preserve">         </w:t>
    </w:r>
    <w:r w:rsidRPr="00DD448E">
      <w:rPr>
        <w:rFonts w:ascii="Palatino Linotype" w:hAnsi="Palatino Linotype"/>
        <w:b/>
        <w:i/>
        <w:sz w:val="18"/>
        <w:szCs w:val="18"/>
      </w:rPr>
      <w:t xml:space="preserve"> </w:t>
    </w:r>
    <w:r>
      <w:rPr>
        <w:rFonts w:ascii="Palatino Linotype" w:hAnsi="Palatino Linotype"/>
        <w:b/>
        <w:i/>
        <w:sz w:val="18"/>
        <w:szCs w:val="18"/>
      </w:rPr>
      <w:t xml:space="preserve">                 </w:t>
    </w:r>
    <w:r w:rsidRPr="00DD448E">
      <w:rPr>
        <w:rFonts w:ascii="Palatino Linotype" w:hAnsi="Palatino Linotype"/>
        <w:b/>
        <w:i/>
        <w:sz w:val="18"/>
        <w:szCs w:val="18"/>
      </w:rPr>
      <w:t xml:space="preserve">A. </w:t>
    </w:r>
    <w:proofErr w:type="spellStart"/>
    <w:r w:rsidRPr="00DD448E">
      <w:rPr>
        <w:rFonts w:ascii="Palatino Linotype" w:hAnsi="Palatino Linotype"/>
        <w:b/>
        <w:i/>
        <w:sz w:val="18"/>
        <w:szCs w:val="18"/>
      </w:rPr>
      <w:t>adiecticiae</w:t>
    </w:r>
    <w:proofErr w:type="spellEnd"/>
    <w:r w:rsidRPr="00DD448E">
      <w:rPr>
        <w:rFonts w:ascii="Palatino Linotype" w:hAnsi="Palatino Linotype"/>
        <w:b/>
        <w:i/>
        <w:sz w:val="18"/>
        <w:szCs w:val="18"/>
      </w:rPr>
      <w:t xml:space="preserve"> </w:t>
    </w:r>
    <w:proofErr w:type="spellStart"/>
    <w:r w:rsidRPr="00DD448E">
      <w:rPr>
        <w:rFonts w:ascii="Palatino Linotype" w:hAnsi="Palatino Linotype"/>
        <w:b/>
        <w:i/>
        <w:sz w:val="18"/>
        <w:szCs w:val="18"/>
      </w:rPr>
      <w:t>qualitatis</w:t>
    </w:r>
    <w:proofErr w:type="spellEnd"/>
    <w:r w:rsidRPr="00DD448E">
      <w:rPr>
        <w:rFonts w:ascii="Palatino Linotype" w:hAnsi="Palatino Linotype"/>
        <w:b/>
        <w:i/>
        <w:sz w:val="18"/>
        <w:szCs w:val="18"/>
      </w:rPr>
      <w:t xml:space="preserve"> </w:t>
    </w:r>
    <w:r w:rsidRPr="00DD448E">
      <w:rPr>
        <w:rFonts w:ascii="Palatino Linotype" w:hAnsi="Palatino Linotype"/>
        <w:b/>
        <w:sz w:val="18"/>
        <w:szCs w:val="18"/>
      </w:rPr>
      <w:t xml:space="preserve">– con trasposizione – </w:t>
    </w:r>
    <w:proofErr w:type="spellStart"/>
    <w:r w:rsidRPr="00DD448E">
      <w:rPr>
        <w:rFonts w:ascii="Palatino Linotype" w:hAnsi="Palatino Linotype"/>
        <w:b/>
        <w:sz w:val="18"/>
        <w:szCs w:val="18"/>
      </w:rPr>
      <w:t>n</w:t>
    </w:r>
    <w:r w:rsidRPr="00DD448E">
      <w:rPr>
        <w:rFonts w:ascii="Palatino Linotype" w:hAnsi="Palatino Linotype"/>
        <w:b/>
        <w:i/>
        <w:sz w:val="18"/>
        <w:szCs w:val="18"/>
      </w:rPr>
      <w:t>oxales</w:t>
    </w:r>
    <w:proofErr w:type="spellEnd"/>
    <w:r w:rsidRPr="00DD448E">
      <w:rPr>
        <w:rFonts w:ascii="Palatino Linotype" w:hAnsi="Palatino Linotype"/>
        <w:b/>
        <w:i/>
        <w:sz w:val="18"/>
        <w:szCs w:val="18"/>
      </w:rPr>
      <w:t xml:space="preserve"> – </w:t>
    </w:r>
    <w:r w:rsidRPr="00DD448E">
      <w:rPr>
        <w:rFonts w:ascii="Palatino Linotype" w:hAnsi="Palatino Linotype"/>
        <w:b/>
        <w:sz w:val="18"/>
        <w:szCs w:val="18"/>
      </w:rPr>
      <w:t>sostituti processuali</w:t>
    </w:r>
    <w:r>
      <w:rPr>
        <w:rFonts w:ascii="Palatino Linotype" w:hAnsi="Palatino Linotype"/>
        <w:b/>
        <w:sz w:val="18"/>
        <w:szCs w:val="18"/>
      </w:rPr>
      <w:t xml:space="preserve"> –</w:t>
    </w:r>
  </w:p>
  <w:p w:rsidR="007675B5" w:rsidRPr="00B64CB3" w:rsidRDefault="007675B5" w:rsidP="00B64CB3">
    <w:pPr>
      <w:pStyle w:val="Intestazione"/>
      <w:jc w:val="right"/>
    </w:pPr>
    <w:r>
      <w:rPr>
        <w:rFonts w:ascii="Palatino Linotype" w:hAnsi="Palatino Linotype"/>
        <w:b/>
        <w:sz w:val="18"/>
        <w:szCs w:val="18"/>
      </w:rPr>
      <w:t xml:space="preserve"> </w:t>
    </w:r>
    <w:r w:rsidRPr="006B2CD2">
      <w:rPr>
        <w:rFonts w:ascii="Palatino Linotype" w:hAnsi="Palatino Linotype"/>
        <w:b/>
        <w:i/>
        <w:sz w:val="18"/>
        <w:szCs w:val="18"/>
        <w:lang w:val="en-US"/>
      </w:rPr>
      <w:t xml:space="preserve">Actiones </w:t>
    </w:r>
    <w:proofErr w:type="spellStart"/>
    <w:r w:rsidRPr="006B2CD2">
      <w:rPr>
        <w:rFonts w:ascii="Palatino Linotype" w:hAnsi="Palatino Linotype"/>
        <w:b/>
        <w:i/>
        <w:sz w:val="18"/>
        <w:szCs w:val="18"/>
        <w:lang w:val="en-US"/>
      </w:rPr>
      <w:t>accommodatae</w:t>
    </w:r>
    <w:proofErr w:type="spellEnd"/>
    <w:r w:rsidRPr="006B2CD2">
      <w:rPr>
        <w:rFonts w:ascii="Palatino Linotype" w:hAnsi="Palatino Linotype"/>
        <w:b/>
        <w:i/>
        <w:sz w:val="18"/>
        <w:szCs w:val="18"/>
        <w:lang w:val="en-US"/>
      </w:rPr>
      <w:t xml:space="preserve">, </w:t>
    </w:r>
    <w:proofErr w:type="spellStart"/>
    <w:r w:rsidRPr="006B2CD2">
      <w:rPr>
        <w:rFonts w:ascii="Palatino Linotype" w:hAnsi="Palatino Linotype"/>
        <w:b/>
        <w:i/>
        <w:sz w:val="18"/>
        <w:szCs w:val="18"/>
        <w:lang w:val="en-US"/>
      </w:rPr>
      <w:t>actiones</w:t>
    </w:r>
    <w:proofErr w:type="spellEnd"/>
    <w:r w:rsidRPr="006B2CD2">
      <w:rPr>
        <w:rFonts w:ascii="Palatino Linotype" w:hAnsi="Palatino Linotype"/>
        <w:b/>
        <w:i/>
        <w:sz w:val="18"/>
        <w:szCs w:val="18"/>
        <w:lang w:val="en-US"/>
      </w:rPr>
      <w:t xml:space="preserve"> </w:t>
    </w:r>
    <w:proofErr w:type="spellStart"/>
    <w:r w:rsidRPr="006B2CD2">
      <w:rPr>
        <w:rFonts w:ascii="Palatino Linotype" w:hAnsi="Palatino Linotype"/>
        <w:b/>
        <w:i/>
        <w:sz w:val="18"/>
        <w:szCs w:val="18"/>
        <w:lang w:val="en-US"/>
      </w:rPr>
      <w:t>utiles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47"/>
    <w:rsid w:val="00052503"/>
    <w:rsid w:val="00072C58"/>
    <w:rsid w:val="000730D9"/>
    <w:rsid w:val="000A2DAD"/>
    <w:rsid w:val="00105CC1"/>
    <w:rsid w:val="001361B0"/>
    <w:rsid w:val="00170504"/>
    <w:rsid w:val="0019190B"/>
    <w:rsid w:val="001A7405"/>
    <w:rsid w:val="001E1D69"/>
    <w:rsid w:val="001F020D"/>
    <w:rsid w:val="0023551B"/>
    <w:rsid w:val="00254C14"/>
    <w:rsid w:val="002B400C"/>
    <w:rsid w:val="002D1A20"/>
    <w:rsid w:val="003055AE"/>
    <w:rsid w:val="00337619"/>
    <w:rsid w:val="00341F1C"/>
    <w:rsid w:val="00352045"/>
    <w:rsid w:val="003A2E06"/>
    <w:rsid w:val="00413EFA"/>
    <w:rsid w:val="00444023"/>
    <w:rsid w:val="004729F3"/>
    <w:rsid w:val="004940BD"/>
    <w:rsid w:val="004B5B6E"/>
    <w:rsid w:val="004D1F37"/>
    <w:rsid w:val="00523C4D"/>
    <w:rsid w:val="00533281"/>
    <w:rsid w:val="005611AE"/>
    <w:rsid w:val="00572BC7"/>
    <w:rsid w:val="005773BD"/>
    <w:rsid w:val="00586693"/>
    <w:rsid w:val="005D273E"/>
    <w:rsid w:val="00614EF6"/>
    <w:rsid w:val="006F5762"/>
    <w:rsid w:val="0071371F"/>
    <w:rsid w:val="007323C7"/>
    <w:rsid w:val="007675B5"/>
    <w:rsid w:val="007C6EA6"/>
    <w:rsid w:val="00820A0A"/>
    <w:rsid w:val="00831338"/>
    <w:rsid w:val="00854F7B"/>
    <w:rsid w:val="008905DF"/>
    <w:rsid w:val="008B6211"/>
    <w:rsid w:val="008D1481"/>
    <w:rsid w:val="008F28E4"/>
    <w:rsid w:val="009147C0"/>
    <w:rsid w:val="00925CD0"/>
    <w:rsid w:val="00940D7E"/>
    <w:rsid w:val="009423A8"/>
    <w:rsid w:val="009674CD"/>
    <w:rsid w:val="00975357"/>
    <w:rsid w:val="0098250A"/>
    <w:rsid w:val="0099118F"/>
    <w:rsid w:val="009F1198"/>
    <w:rsid w:val="00A1513F"/>
    <w:rsid w:val="00A16980"/>
    <w:rsid w:val="00A242A6"/>
    <w:rsid w:val="00A3759E"/>
    <w:rsid w:val="00A65144"/>
    <w:rsid w:val="00AA0D1D"/>
    <w:rsid w:val="00AD0C95"/>
    <w:rsid w:val="00B56AD9"/>
    <w:rsid w:val="00BA2A64"/>
    <w:rsid w:val="00BA7F0A"/>
    <w:rsid w:val="00C77E23"/>
    <w:rsid w:val="00CB6495"/>
    <w:rsid w:val="00CE0061"/>
    <w:rsid w:val="00CF06B4"/>
    <w:rsid w:val="00D13AD3"/>
    <w:rsid w:val="00D81B7F"/>
    <w:rsid w:val="00DC606D"/>
    <w:rsid w:val="00DD16CC"/>
    <w:rsid w:val="00DD448E"/>
    <w:rsid w:val="00DF5A62"/>
    <w:rsid w:val="00E13778"/>
    <w:rsid w:val="00E52B1B"/>
    <w:rsid w:val="00E81FC7"/>
    <w:rsid w:val="00E927BD"/>
    <w:rsid w:val="00F71625"/>
    <w:rsid w:val="00F96C47"/>
    <w:rsid w:val="00FA6509"/>
    <w:rsid w:val="00FD3B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0F53"/>
  <w15:chartTrackingRefBased/>
  <w15:docId w15:val="{58BBAC5A-1AB5-46F0-B5A1-FF01DB39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96C4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6C47"/>
  </w:style>
  <w:style w:type="paragraph" w:styleId="Pidipagina">
    <w:name w:val="footer"/>
    <w:basedOn w:val="Normale"/>
    <w:link w:val="PidipaginaCarattere"/>
    <w:uiPriority w:val="99"/>
    <w:unhideWhenUsed/>
    <w:rsid w:val="00F96C4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6C47"/>
  </w:style>
  <w:style w:type="character" w:styleId="Collegamentoipertestuale">
    <w:name w:val="Hyperlink"/>
    <w:basedOn w:val="Carpredefinitoparagrafo"/>
    <w:uiPriority w:val="99"/>
    <w:unhideWhenUsed/>
    <w:rsid w:val="004940BD"/>
    <w:rPr>
      <w:color w:val="0563C1" w:themeColor="hyperlink"/>
      <w:u w:val="single"/>
    </w:rPr>
  </w:style>
  <w:style w:type="paragraph" w:styleId="NormaleWeb">
    <w:name w:val="Normal (Web)"/>
    <w:basedOn w:val="Normale"/>
    <w:uiPriority w:val="99"/>
    <w:unhideWhenUsed/>
    <w:rsid w:val="0053328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7C6E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C6EA6"/>
    <w:rPr>
      <w:sz w:val="20"/>
      <w:szCs w:val="20"/>
    </w:rPr>
  </w:style>
  <w:style w:type="character" w:styleId="Rimandonotaapidipagina">
    <w:name w:val="footnote reference"/>
    <w:basedOn w:val="Carpredefinitoparagrafo"/>
    <w:uiPriority w:val="99"/>
    <w:semiHidden/>
    <w:unhideWhenUsed/>
    <w:rsid w:val="007C6EA6"/>
    <w:rPr>
      <w:vertAlign w:val="superscript"/>
    </w:rPr>
  </w:style>
  <w:style w:type="paragraph" w:styleId="Testofumetto">
    <w:name w:val="Balloon Text"/>
    <w:basedOn w:val="Normale"/>
    <w:link w:val="TestofumettoCarattere"/>
    <w:uiPriority w:val="99"/>
    <w:semiHidden/>
    <w:unhideWhenUsed/>
    <w:rsid w:val="001F020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F02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20525">
      <w:bodyDiv w:val="1"/>
      <w:marLeft w:val="0"/>
      <w:marRight w:val="0"/>
      <w:marTop w:val="0"/>
      <w:marBottom w:val="0"/>
      <w:divBdr>
        <w:top w:val="none" w:sz="0" w:space="0" w:color="auto"/>
        <w:left w:val="none" w:sz="0" w:space="0" w:color="auto"/>
        <w:bottom w:val="none" w:sz="0" w:space="0" w:color="auto"/>
        <w:right w:val="none" w:sz="0" w:space="0" w:color="auto"/>
      </w:divBdr>
    </w:div>
    <w:div w:id="348025615">
      <w:bodyDiv w:val="1"/>
      <w:marLeft w:val="0"/>
      <w:marRight w:val="0"/>
      <w:marTop w:val="0"/>
      <w:marBottom w:val="0"/>
      <w:divBdr>
        <w:top w:val="none" w:sz="0" w:space="0" w:color="auto"/>
        <w:left w:val="none" w:sz="0" w:space="0" w:color="auto"/>
        <w:bottom w:val="none" w:sz="0" w:space="0" w:color="auto"/>
        <w:right w:val="none" w:sz="0" w:space="0" w:color="auto"/>
      </w:divBdr>
    </w:div>
    <w:div w:id="1206021950">
      <w:bodyDiv w:val="1"/>
      <w:marLeft w:val="0"/>
      <w:marRight w:val="0"/>
      <w:marTop w:val="0"/>
      <w:marBottom w:val="0"/>
      <w:divBdr>
        <w:top w:val="none" w:sz="0" w:space="0" w:color="auto"/>
        <w:left w:val="none" w:sz="0" w:space="0" w:color="auto"/>
        <w:bottom w:val="none" w:sz="0" w:space="0" w:color="auto"/>
        <w:right w:val="none" w:sz="0" w:space="0" w:color="auto"/>
      </w:divBdr>
    </w:div>
    <w:div w:id="16751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javascript:d(63)"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javascript:d(133)"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d(9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javascript:d(7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d(120)" TargetMode="External"/><Relationship Id="rId14" Type="http://schemas.openxmlformats.org/officeDocument/2006/relationships/hyperlink" Target="javascript:d(59)"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6B981-F104-430F-A191-9F093169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3698</Words>
  <Characters>21082</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5</cp:revision>
  <cp:lastPrinted>2021-04-15T10:30:00Z</cp:lastPrinted>
  <dcterms:created xsi:type="dcterms:W3CDTF">2022-03-09T10:16:00Z</dcterms:created>
  <dcterms:modified xsi:type="dcterms:W3CDTF">2022-03-09T10:55:00Z</dcterms:modified>
</cp:coreProperties>
</file>