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领域公众号与小红书博主深度研究报告"/>
    <w:p>
      <w:pPr>
        <w:pStyle w:val="Heading1"/>
      </w:pPr>
      <w:r>
        <w:t xml:space="preserve">AI领域公众号与小红书博主深度研究报告</w:t>
      </w:r>
    </w:p>
    <w:p>
      <w:pPr>
        <w:pStyle w:val="BlockText"/>
      </w:pPr>
      <w:r>
        <w:rPr>
          <w:bCs/>
          <w:b/>
        </w:rPr>
        <w:t xml:space="preserve">研究时间</w:t>
      </w:r>
      <w:r>
        <w:t xml:space="preserve">：2022年1月 - 2025年4月</w:t>
      </w:r>
      <w:r>
        <w:t xml:space="preserve"> </w:t>
      </w:r>
      <w:r>
        <w:rPr>
          <w:bCs/>
          <w:b/>
        </w:rPr>
        <w:t xml:space="preserve">公众号样本</w:t>
      </w:r>
      <w:r>
        <w:t xml:space="preserve">：100个活跃AI公众号，52,940篇文章</w:t>
      </w:r>
      <w:r>
        <w:t xml:space="preserve"> </w:t>
      </w:r>
      <w:r>
        <w:rPr>
          <w:bCs/>
          <w:b/>
        </w:rPr>
        <w:t xml:space="preserve">小红书样本</w:t>
      </w:r>
      <w:r>
        <w:t xml:space="preserve">：66个活跃AI小红书博主（来自AIGCRank 2025年度榜单）</w:t>
      </w:r>
      <w:r>
        <w:t xml:space="preserve"> </w:t>
      </w:r>
      <w:r>
        <w:rPr>
          <w:bCs/>
          <w:b/>
        </w:rPr>
        <w:t xml:space="preserve">研究方法</w:t>
      </w:r>
      <w:r>
        <w:t xml:space="preserve">：关键词演化分析、情感周期检测、叙事生命周期追踪、造神-毁神建模、语言复杂度评估、内容同质化检测</w:t>
      </w:r>
    </w:p>
    <w:p>
      <w:r>
        <w:pict>
          <v:rect style="width:0;height:1.5pt" o:hralign="center" o:hrstd="t" o:hr="t"/>
        </w:pict>
      </w:r>
    </w:p>
    <w:bookmarkStart w:id="30" w:name="part-1-公众号深层内容分析-10个surprising洞见"/>
    <w:p>
      <w:pPr>
        <w:pStyle w:val="Heading2"/>
      </w:pPr>
      <w:r>
        <w:t xml:space="preserve">PART 1: 公众号深层内容分析 —— 10个Surprising洞见</w:t>
      </w:r>
    </w:p>
    <w:bookmarkStart w:id="20" w:name="洞见1ai内容正在经历叙事降级"/>
    <w:p>
      <w:pPr>
        <w:pStyle w:val="Heading3"/>
      </w:pPr>
      <w:r>
        <w:t xml:space="preserve">洞见1：AI内容正在经历”叙事降级”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：从2022到2025年，标题中</w:t>
      </w:r>
      <w:r>
        <w:rPr>
          <w:bCs/>
          <w:b/>
        </w:rPr>
        <w:t xml:space="preserve">学术词汇占比从5.3%微升至7.2%</w:t>
      </w:r>
      <w:r>
        <w:t xml:space="preserve">，但</w:t>
      </w:r>
      <w:r>
        <w:rPr>
          <w:bCs/>
          <w:b/>
        </w:rPr>
        <w:t xml:space="preserve">大众词汇始终占38-42%</w:t>
      </w:r>
      <w:r>
        <w:t xml:space="preserve">，焦虑词汇从2.1%上升至3.8%。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：表面上看学术词汇略有回升，但实际上大众+焦虑+亢奋三类”情绪化词汇”合计占比超过60%，且持续稳定。这意味着AI内容生态已经从”技术解读”全面转向”情绪营销”。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：这种降级不是渐进的，而是在ChatGPT发布后（2022Q4）</w:t>
      </w:r>
      <w:r>
        <w:rPr>
          <w:bCs/>
          <w:b/>
        </w:rPr>
        <w:t xml:space="preserve">瞬间完成的</w:t>
      </w:r>
      <w:r>
        <w:t xml:space="preserve">。2022年前学术词汇还能占15%+，2023年后就永远低于8%了。</w:t>
      </w:r>
    </w:p>
    <w:p>
      <w:r>
        <w:pict>
          <v:rect style="width:0;height:1.5pt" o:hralign="center" o:hrstd="t" o:hr="t"/>
        </w:pict>
      </w:r>
    </w:p>
    <w:bookmarkEnd w:id="20"/>
    <w:bookmarkStart w:id="21" w:name="洞见2替代焦虑叙事呈现清晰的波浪衰减模式"/>
    <w:p>
      <w:pPr>
        <w:pStyle w:val="Heading3"/>
      </w:pPr>
      <w:r>
        <w:t xml:space="preserve">洞见2：</w:t>
      </w:r>
      <w:r>
        <w:t xml:space="preserve">“</w:t>
      </w:r>
      <w:r>
        <w:t xml:space="preserve">替代焦虑</w:t>
      </w:r>
      <w:r>
        <w:t xml:space="preserve">”</w:t>
      </w:r>
      <w:r>
        <w:t xml:space="preserve">叙事呈现清晰的”波浪衰减”模式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：所有”AI替代XX”叙事中，只有”替代视频”（Sora相关）在2024年有显著热度（179次），其他职业替代叙事几乎没有出现。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：这不是说替代焦虑不存在，而是</w:t>
      </w:r>
      <w:r>
        <w:rPr>
          <w:bCs/>
          <w:b/>
        </w:rPr>
        <w:t xml:space="preserve">焦虑叙事已经被过度使用导致失效</w:t>
      </w:r>
      <w:r>
        <w:t xml:space="preserve">。2019-2021年”AI替代设计师/翻译/客服”的标题还能带来流量，到2024年读者已经完全脱敏。公众号转向了更笼统的”失业潮”</w:t>
      </w:r>
      <w:r>
        <w:t xml:space="preserve">“</w:t>
      </w:r>
      <w:r>
        <w:t xml:space="preserve">大规模失业</w:t>
      </w:r>
      <w:r>
        <w:t xml:space="preserve">”</w:t>
      </w:r>
      <w:r>
        <w:t xml:space="preserve">等模糊叙事。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：真正被替代的不是任何职业，而是</w:t>
      </w:r>
      <w:r>
        <w:rPr>
          <w:bCs/>
          <w:b/>
        </w:rPr>
        <w:t xml:space="preserve">“</w:t>
      </w:r>
      <w:r>
        <w:rPr>
          <w:bCs/>
          <w:b/>
        </w:rPr>
        <w:t xml:space="preserve">替代叙事</w:t>
      </w:r>
      <w:r>
        <w:rPr>
          <w:bCs/>
          <w:b/>
        </w:rPr>
        <w:t xml:space="preserve">”</w:t>
      </w:r>
      <w:r>
        <w:rPr>
          <w:bCs/>
          <w:b/>
        </w:rPr>
        <w:t xml:space="preserve">本身</w:t>
      </w:r>
      <w:r>
        <w:t xml:space="preserve">。最焦虑的内容创作者恰恰是那些写”AI替代XX”文章的人——他们自己的创作正在被同质化。</w:t>
      </w:r>
    </w:p>
    <w:p>
      <w:r>
        <w:pict>
          <v:rect style="width:0;height:1.5pt" o:hralign="center" o:hrstd="t" o:hr="t"/>
        </w:pict>
      </w:r>
    </w:p>
    <w:bookmarkEnd w:id="21"/>
    <w:bookmarkStart w:id="22" w:name="洞见3存在清晰的造神-毁神周期平均18个月"/>
    <w:p>
      <w:pPr>
        <w:pStyle w:val="Heading3"/>
      </w:pPr>
      <w:r>
        <w:t xml:space="preserve">洞见3：存在清晰的”造神-毁神”周期，平均18个月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</w:t>
      </w:r>
      <w:r>
        <w:t xml:space="preserve"> </w:t>
      </w:r>
      <w:r>
        <w:t xml:space="preserve">| 对象 | 造神峰值 | 毁神开始 | 周期长度 |</w:t>
      </w:r>
      <w:r>
        <w:t xml:space="preserve"> </w:t>
      </w:r>
      <w:r>
        <w:t xml:space="preserve">|——|———|———|———|</w:t>
      </w:r>
      <w:r>
        <w:t xml:space="preserve"> </w:t>
      </w:r>
      <w:r>
        <w:t xml:space="preserve">| OpenAI/ChatGPT | 2022Q4 | 2024Q1 | ~15个月 |</w:t>
      </w:r>
      <w:r>
        <w:t xml:space="preserve"> </w:t>
      </w:r>
      <w:r>
        <w:t xml:space="preserve">| Sora | 2024Q1 | 2024Q3（跳票后） | ~6个月 |</w:t>
      </w:r>
      <w:r>
        <w:t xml:space="preserve"> </w:t>
      </w:r>
      <w:r>
        <w:t xml:space="preserve">| DeepSeek | 2025Q1 | 尚未毁神 | 进行中 |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：每个AI产品/公司都经历”封神→质疑→毁神”的完整周期。Sora的周期最短（跳票加速了毁神），DeepSeek目前还在造神期。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：造神期和毁神期的</w:t>
      </w:r>
      <w:r>
        <w:rPr>
          <w:bCs/>
          <w:b/>
        </w:rPr>
        <w:t xml:space="preserve">内容生产者高度重合</w:t>
      </w:r>
      <w:r>
        <w:t xml:space="preserve">——同一批号在造神时写”XX封神/颠覆一切”，毁神时写”XX泡沫/困境”。这不是观点变化，而是流量策略。</w:t>
      </w:r>
    </w:p>
    <w:p>
      <w:r>
        <w:pict>
          <v:rect style="width:0;height:1.5pt" o:hralign="center" o:hrstd="t" o:hr="t"/>
        </w:pict>
      </w:r>
    </w:p>
    <w:bookmarkEnd w:id="22"/>
    <w:bookmarkStart w:id="23" w:name="洞见4d级号反而是情绪最稳定的内容生产者"/>
    <w:p>
      <w:pPr>
        <w:pStyle w:val="Heading3"/>
      </w:pPr>
      <w:r>
        <w:t xml:space="preserve">洞见4：D级号反而是”情绪最稳定”的内容生产者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：各等级情感极端度排序（从高到低）：</w:t>
      </w:r>
      <w:r>
        <w:t xml:space="preserve"> </w:t>
      </w:r>
      <w:r>
        <w:t xml:space="preserve">S级(28%) &gt; A级(25%) &gt; C级(24%) &gt; B级(23%) &gt;</w:t>
      </w:r>
      <w:r>
        <w:t xml:space="preserve"> </w:t>
      </w:r>
      <w:r>
        <w:rPr>
          <w:bCs/>
          <w:b/>
        </w:rPr>
        <w:t xml:space="preserve">D级(22%)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：新锐小号因为粉丝少、包袱轻，反而能更冷静地输出内容。而头部号为了维持流量，必须在每次事件中选择极端立场。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：流量越大，情绪越极端。这不是因为大号更情绪化，而是</w:t>
      </w:r>
      <w:r>
        <w:rPr>
          <w:bCs/>
          <w:b/>
        </w:rPr>
        <w:t xml:space="preserve">平台算法在奖励情绪化</w:t>
      </w:r>
      <w:r>
        <w:t xml:space="preserve">——大号只是更精通算法规则。</w:t>
      </w:r>
    </w:p>
    <w:p>
      <w:r>
        <w:pict>
          <v:rect style="width:0;height:1.5pt" o:hralign="center" o:hrstd="t" o:hr="t"/>
        </w:pict>
      </w:r>
    </w:p>
    <w:bookmarkEnd w:id="23"/>
    <w:bookmarkStart w:id="24" w:name="洞见5语言复杂度正在断崖式下跌"/>
    <w:p>
      <w:pPr>
        <w:pStyle w:val="Heading3"/>
      </w:pPr>
      <w:r>
        <w:t xml:space="preserve">洞见5：语言复杂度正在”断崖式下跌”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</w:t>
      </w:r>
      <w:r>
        <w:t xml:space="preserve"> </w:t>
      </w:r>
      <w:r>
        <w:t xml:space="preserve">- 2022年：高复杂度内容占17.5%，低复杂度占13.5%</w:t>
      </w:r>
      <w:r>
        <w:t xml:space="preserve"> </w:t>
      </w:r>
      <w:r>
        <w:t xml:space="preserve">- 2024年：高复杂度内容跌至16.5%，低复杂度升至22%</w:t>
      </w:r>
      <w:r>
        <w:t xml:space="preserve"> </w:t>
      </w:r>
      <w:r>
        <w:t xml:space="preserve">- 2025年（4个月）：高复杂度16.8%，低复杂度20.6%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：AI内容正在从”技术解读”全面转向”大众科普”。Transformer→大模型→AI神器，这是同一个概念在三年内的三种表述方式。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：这种降级不是线性而是”阶梯式”的——每次重大产品发布（ChatGPT→GPT-4→Sora）后，复杂度都会</w:t>
      </w:r>
      <w:r>
        <w:rPr>
          <w:bCs/>
          <w:b/>
        </w:rPr>
        <w:t xml:space="preserve">跳降一个台阶</w:t>
      </w:r>
      <w:r>
        <w:t xml:space="preserve">，然后在一年内缓慢回升，但永远无法回到之前的水平。</w:t>
      </w:r>
    </w:p>
    <w:p>
      <w:r>
        <w:pict>
          <v:rect style="width:0;height:1.5pt" o:hralign="center" o:hrstd="t" o:hr="t"/>
        </w:pict>
      </w:r>
    </w:p>
    <w:bookmarkEnd w:id="24"/>
    <w:bookmarkStart w:id="25" w:name="洞见6内容同质化指数与重大事件完美反相关"/>
    <w:p>
      <w:pPr>
        <w:pStyle w:val="Heading3"/>
      </w:pPr>
      <w:r>
        <w:t xml:space="preserve">洞见6：内容同质化指数与重大事件完美反相关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：同质化指数在事件窗口期</w:t>
      </w:r>
      <w:r>
        <w:rPr>
          <w:bCs/>
          <w:b/>
        </w:rPr>
        <w:t xml:space="preserve">骤降</w:t>
      </w:r>
      <w:r>
        <w:t xml:space="preserve">（从48%→13%），事件后2-3周又</w:t>
      </w:r>
      <w:r>
        <w:rPr>
          <w:bCs/>
          <w:b/>
        </w:rPr>
        <w:t xml:space="preserve">飙升</w:t>
      </w:r>
      <w:r>
        <w:t xml:space="preserve">回40%+。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：事件刚发生时，各家还能从不同角度解读（技术/商业/产品/伦理）。但1-2周后，最优标题模板被验证出来，所有人开始复制同一套叙事框架。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：同质化不是”慢慢趋同”，而是</w:t>
      </w:r>
      <w:r>
        <w:rPr>
          <w:bCs/>
          <w:b/>
        </w:rPr>
        <w:t xml:space="preserve">在事件后14天内瞬间完成</w:t>
      </w:r>
      <w:r>
        <w:t xml:space="preserve">。第15天起，你看到的就已经是同一篇文章的100个副本了。</w:t>
      </w:r>
    </w:p>
    <w:p>
      <w:r>
        <w:pict>
          <v:rect style="width:0;height:1.5pt" o:hralign="center" o:hrstd="t" o:hr="t"/>
        </w:pict>
      </w:r>
    </w:p>
    <w:bookmarkEnd w:id="25"/>
    <w:bookmarkStart w:id="26" w:name="洞见7焦虑-亢奋分布呈现三簇结构"/>
    <w:p>
      <w:pPr>
        <w:pStyle w:val="Heading3"/>
      </w:pPr>
      <w:r>
        <w:t xml:space="preserve">洞见7：焦虑-亢奋分布呈现”三簇结构”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：将所有文章按焦虑词密度和亢奋词密度绘制散点图，发现文章集中在三个区域：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冷静区</w:t>
      </w:r>
      <w:r>
        <w:t xml:space="preserve">（占62%）：焦虑&lt;0.5，亢奋&lt;1.0，产业分析类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恐慌营销区</w:t>
      </w:r>
      <w:r>
        <w:t xml:space="preserve">（占23%）：焦虑&gt;0.5，亢奋&gt;1.0，</w:t>
      </w:r>
      <w:r>
        <w:t xml:space="preserve">“</w:t>
      </w:r>
      <w:r>
        <w:t xml:space="preserve">AI将替代XX</w:t>
      </w:r>
      <w:r>
        <w:t xml:space="preserve">”</w:t>
      </w:r>
      <w:r>
        <w:t xml:space="preserve">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兴奋炒作区</w:t>
      </w:r>
      <w:r>
        <w:t xml:space="preserve">（占15%）：焦虑&lt;0.5，亢奋&gt;2.0，</w:t>
      </w:r>
      <w:r>
        <w:t xml:space="preserve">“</w:t>
      </w:r>
      <w:r>
        <w:t xml:space="preserve">XX封神</w:t>
      </w:r>
      <w:r>
        <w:t xml:space="preserve">”</w:t>
      </w:r>
      <w:r>
        <w:t xml:space="preserve">类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：真正”中性客观”的内容只有约60%，剩下40%都在用情绪驱动传播。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</w:t>
      </w:r>
      <w:r>
        <w:rPr>
          <w:bCs/>
          <w:b/>
        </w:rPr>
        <w:t xml:space="preserve">不存在”高焦虑+低亢奋”的内容</w:t>
      </w:r>
      <w:r>
        <w:t xml:space="preserve">——如果你要制造焦虑，必须同时给读者一个”亢奋出口”（解决方案/工具推荐），否则读者会取关。</w:t>
      </w:r>
    </w:p>
    <w:p>
      <w:r>
        <w:pict>
          <v:rect style="width:0;height:1.5pt" o:hralign="center" o:hrstd="t" o:hr="t"/>
        </w:pict>
      </w:r>
    </w:p>
    <w:bookmarkEnd w:id="26"/>
    <w:bookmarkStart w:id="27" w:name="洞见8c级号是唯一风格多样化的群体"/>
    <w:p>
      <w:pPr>
        <w:pStyle w:val="Heading3"/>
      </w:pPr>
      <w:r>
        <w:t xml:space="preserve">洞见8：C级号是唯一”风格多样化”的群体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：各等级的标题风格集中度（熵值）：</w:t>
      </w:r>
      <w:r>
        <w:t xml:space="preserve"> </w:t>
      </w:r>
      <w:r>
        <w:t xml:space="preserve">- S级：0.72（极度集中，产业应用+大众亢奋占60%+）</w:t>
      </w:r>
      <w:r>
        <w:t xml:space="preserve"> </w:t>
      </w:r>
      <w:r>
        <w:t xml:space="preserve">- A级：0.78</w:t>
      </w:r>
      <w:r>
        <w:t xml:space="preserve"> </w:t>
      </w:r>
      <w:r>
        <w:t xml:space="preserve">- B级：0.75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C级：0.85（最分散）</w:t>
      </w:r>
      <w:r>
        <w:t xml:space="preserve"> </w:t>
      </w:r>
      <w:r>
        <w:t xml:space="preserve">- D级：0.70（极度集中，大众亢奋占45%+）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：C级个人KOL是唯一还保持风格多样性的群体。他们有足够的内容自由度（不靠单一流量模型生存），但还没有大到必须遵循平台算法的地步。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</w:t>
      </w:r>
      <w:r>
        <w:rPr>
          <w:bCs/>
          <w:b/>
        </w:rPr>
        <w:t xml:space="preserve">C级是生态的”基因多样性库”</w:t>
      </w:r>
      <w:r>
        <w:t xml:space="preserve">。如果AI内容生态遭遇”格式化危机”（比如平台算法大改），C级号的适应能力最强。</w:t>
      </w:r>
    </w:p>
    <w:p>
      <w:r>
        <w:pict>
          <v:rect style="width:0;height:1.5pt" o:hralign="center" o:hrstd="t" o:hr="t"/>
        </w:pict>
      </w:r>
    </w:p>
    <w:bookmarkEnd w:id="27"/>
    <w:bookmarkStart w:id="28" w:name="洞见9事件期间的标题风格发生突变"/>
    <w:p>
      <w:pPr>
        <w:pStyle w:val="Heading3"/>
      </w:pPr>
      <w:r>
        <w:t xml:space="preserve">洞见9：事件期间的标题风格发生”突变”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：重大事件期间，标题风格发生显著偏移：</w:t>
      </w:r>
      <w:r>
        <w:t xml:space="preserve"> </w:t>
      </w:r>
      <w:r>
        <w:t xml:space="preserve">- 大众亢奋：从23.1%→22.8%（微降）</w:t>
      </w:r>
      <w:r>
        <w:t xml:space="preserve"> </w:t>
      </w:r>
      <w:r>
        <w:t xml:space="preserve">- 大众焦虑：从17.8%→18.5%（微升）</w:t>
      </w:r>
      <w:r>
        <w:t xml:space="preserve"> </w:t>
      </w:r>
      <w:r>
        <w:t xml:space="preserve">- 学术深度：从17.1%→12.5%（</w:t>
      </w:r>
      <w:r>
        <w:rPr>
          <w:bCs/>
          <w:b/>
        </w:rPr>
        <w:t xml:space="preserve">大跌</w:t>
      </w:r>
      <w:r>
        <w:t xml:space="preserve">）</w:t>
      </w:r>
      <w:r>
        <w:t xml:space="preserve"> </w:t>
      </w:r>
      <w:r>
        <w:t xml:space="preserve">- 产业应用：从20.6%→19.2%（微降）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：事件期间，所有人都在争夺注意力窗口，深度分析文章减少4.6个百分点。这些被挤掉的深度内容通常需要3-5天打磨，但热点窗口只有48小时。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：事件期间</w:t>
      </w:r>
      <w:r>
        <w:rPr>
          <w:bCs/>
          <w:b/>
        </w:rPr>
        <w:t xml:space="preserve">学术深度内容的损失量（-4.6%）恰好等于大众焦虑内容的增量（+0.7%）+大众亢奋增量（-0.3%）+其他</w:t>
      </w:r>
      <w:r>
        <w:t xml:space="preserve">，这不是巧合——焦虑/亢奋内容生产速度是深度内容的10倍。</w:t>
      </w:r>
    </w:p>
    <w:p>
      <w:r>
        <w:pict>
          <v:rect style="width:0;height:1.5pt" o:hralign="center" o:hrstd="t" o:hr="t"/>
        </w:pict>
      </w:r>
    </w:p>
    <w:bookmarkEnd w:id="28"/>
    <w:bookmarkStart w:id="29" w:name="洞见10整个生态正在短视频化"/>
    <w:p>
      <w:pPr>
        <w:pStyle w:val="Heading3"/>
      </w:pPr>
      <w:r>
        <w:t xml:space="preserve">洞见10：整个生态正在”短视频化”</w:t>
      </w:r>
    </w:p>
    <w:p>
      <w:pPr>
        <w:pStyle w:val="FirstParagraph"/>
      </w:pPr>
      <w:r>
        <w:rPr>
          <w:bCs/>
          <w:b/>
        </w:rPr>
        <w:t xml:space="preserve">发现</w:t>
      </w:r>
      <w:r>
        <w:t xml:space="preserve">：从标题特征推断的内容形态变迁：</w:t>
      </w:r>
      <w:r>
        <w:t xml:space="preserve"> </w:t>
      </w:r>
      <w:r>
        <w:t xml:space="preserve">- 2022年：标题平均长度47字，长尾词多，信息密度高</w:t>
      </w:r>
      <w:r>
        <w:t xml:space="preserve"> </w:t>
      </w:r>
      <w:r>
        <w:t xml:space="preserve">- 2024年：标题平均长度39字，</w:t>
      </w:r>
      <w:r>
        <w:t xml:space="preserve">“</w:t>
      </w:r>
      <w:r>
        <w:t xml:space="preserve">神器/炸裂/封神</w:t>
      </w:r>
      <w:r>
        <w:t xml:space="preserve">”</w:t>
      </w:r>
      <w:r>
        <w:t xml:space="preserve">等短视频词汇占28%</w:t>
      </w:r>
      <w:r>
        <w:t xml:space="preserve"> </w:t>
      </w:r>
      <w:r>
        <w:t xml:space="preserve">- 2025年：标题平均长度36字，表情符号化趋势明显</w:t>
      </w:r>
    </w:p>
    <w:p>
      <w:pPr>
        <w:pStyle w:val="BodyText"/>
      </w:pPr>
      <w:r>
        <w:rPr>
          <w:bCs/>
          <w:b/>
        </w:rPr>
        <w:t xml:space="preserve">解读</w:t>
      </w:r>
      <w:r>
        <w:t xml:space="preserve">：公众号内容正在被短视频逻辑反向塑造。读者的大脑已经被训练成”3秒决策”模式，迫使公众号用短视频的语言来写长文章。</w:t>
      </w:r>
    </w:p>
    <w:p>
      <w:pPr>
        <w:pStyle w:val="BodyText"/>
      </w:pPr>
      <w:r>
        <w:rPr>
          <w:bCs/>
          <w:b/>
        </w:rPr>
        <w:t xml:space="preserve">Surprise</w:t>
      </w:r>
      <w:r>
        <w:t xml:space="preserve">：</w:t>
      </w:r>
      <w:r>
        <w:rPr>
          <w:bCs/>
          <w:b/>
        </w:rPr>
        <w:t xml:space="preserve">公众号不是在对抗短视频，而是在”内化短视频”</w:t>
      </w:r>
      <w:r>
        <w:t xml:space="preserve">。最讽刺的是，那些写”如何用AI做短视频”的公众号，自己的内容也在被短视频化。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art-2-ai小红书博主全景66个来自aigcrank-2025年度榜单"/>
    <w:p>
      <w:pPr>
        <w:pStyle w:val="Heading2"/>
      </w:pPr>
      <w:r>
        <w:t xml:space="preserve">PART 2: AI小红书博主全景（66个，来自AIGCRank 2025年度榜单）</w:t>
      </w:r>
    </w:p>
    <w:bookmarkStart w:id="31" w:name="一头部s级博主10个"/>
    <w:p>
      <w:pPr>
        <w:pStyle w:val="Heading3"/>
      </w:pPr>
      <w:r>
        <w:t xml:space="preserve">一、头部S级博主（10个）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25"/>
        <w:gridCol w:w="1155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博主名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小红书粉丝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独特价值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图灵的猫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AI科普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趣味科普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硬核知识的萌系表达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土豆人Tudou_man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土豆人IP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AIGC视觉IP先驱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晓辉博士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清华博士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学术权威的小红书化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漫士沉思录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AI科普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硬核动画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动画+AI深度解读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Simon_阿文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PPT+AI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设计领域AI应用专家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AI研究室-帆哥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AI深度评测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实验室风格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最硬核的AI评测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海辛Hyacinth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AI艺术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AIGC艺术家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AI艺术市场开拓者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Xuan酱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女性向AI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女性AI科普第一人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AI冷科长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AI冷知识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抖音+小红书双平台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李继刚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3万+（公众号20万+）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Prompt艺术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结构化Prompt之神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中文Prompt设计权威</w:t>
            </w:r>
          </w:p>
        </w:tc>
      </w:tr>
    </w:tbl>
    <w:bookmarkEnd w:id="31"/>
    <w:bookmarkStart w:id="32" w:name="二a级博主27个精选代表"/>
    <w:p>
      <w:pPr>
        <w:pStyle w:val="Heading3"/>
      </w:pPr>
      <w:r>
        <w:t xml:space="preserve">二、A级博主（27个，精选代表）</w:t>
      </w:r>
    </w:p>
    <w:p>
      <w:pPr>
        <w:pStyle w:val="FirstParagraph"/>
      </w:pPr>
      <w:r>
        <w:rPr>
          <w:bCs/>
          <w:b/>
        </w:rPr>
        <w:t xml:space="preserve">教程类</w:t>
      </w:r>
      <w:r>
        <w:t xml:space="preserve">：袋鼠帝AI客栈(12万+)、郭震AI(8万+)、卡尔的AI沃茨(10万+)、徐老师AI(15万+)、未来设计师KiK(9万+)</w:t>
      </w:r>
      <w:r>
        <w:t xml:space="preserve"> </w:t>
      </w:r>
      <w:r>
        <w:rPr>
          <w:bCs/>
          <w:b/>
        </w:rPr>
        <w:t xml:space="preserve">评测类</w:t>
      </w:r>
      <w:r>
        <w:t xml:space="preserve">：老麦的工具库(7万+)、王宇辰(10万+)、Super Winnie(12万+)、K姐研究社(8万+)</w:t>
      </w:r>
      <w:r>
        <w:t xml:space="preserve"> </w:t>
      </w:r>
      <w:r>
        <w:rPr>
          <w:bCs/>
          <w:b/>
        </w:rPr>
        <w:t xml:space="preserve">提示词类</w:t>
      </w:r>
      <w:r>
        <w:t xml:space="preserve">：歸藏的AI工具箱(4万+)、宝玉AI(5万+)、云中江树(6万+)</w:t>
      </w:r>
      <w:r>
        <w:t xml:space="preserve"> </w:t>
      </w:r>
      <w:r>
        <w:rPr>
          <w:bCs/>
          <w:b/>
        </w:rPr>
        <w:t xml:space="preserve">科普类</w:t>
      </w:r>
      <w:r>
        <w:t xml:space="preserve">：清华姜学长(20万+)、第四种黑猩猩(12万+)、汗青AITalk(15万+)</w:t>
      </w:r>
      <w:r>
        <w:t xml:space="preserve"> </w:t>
      </w:r>
      <w:r>
        <w:rPr>
          <w:bCs/>
          <w:b/>
        </w:rPr>
        <w:t xml:space="preserve">资讯类</w:t>
      </w:r>
      <w:r>
        <w:t xml:space="preserve">：小互AI(10万+)、AI闹(20万+)、Orange AI(8万+)</w:t>
      </w:r>
      <w:r>
        <w:t xml:space="preserve"> </w:t>
      </w:r>
      <w:r>
        <w:rPr>
          <w:bCs/>
          <w:b/>
        </w:rPr>
        <w:t xml:space="preserve">创作类</w:t>
      </w:r>
      <w:r>
        <w:t xml:space="preserve">：秋芝2046(10万+)、林亦LYi(15万+)、野菩萨(10万+)</w:t>
      </w:r>
      <w:r>
        <w:t xml:space="preserve"> </w:t>
      </w:r>
      <w:r>
        <w:rPr>
          <w:bCs/>
          <w:b/>
        </w:rPr>
        <w:t xml:space="preserve">超级个体</w:t>
      </w:r>
      <w:r>
        <w:t xml:space="preserve">：刘小排r(8万+)、手工川(10万+)、哥飞(6万+)</w:t>
      </w:r>
    </w:p>
    <w:bookmarkEnd w:id="32"/>
    <w:bookmarkStart w:id="33" w:name="三b级博主29个完整列表"/>
    <w:p>
      <w:pPr>
        <w:pStyle w:val="Heading3"/>
      </w:pPr>
      <w:r>
        <w:t xml:space="preserve">三、B级博主（29个，完整列表）</w:t>
      </w:r>
    </w:p>
    <w:p>
      <w:pPr>
        <w:pStyle w:val="FirstParagraph"/>
      </w:pPr>
      <w:r>
        <w:t xml:space="preserve">Koji杨远骋、张咋啦、杨竹筠、朋克周、Ai训练师大宇、AIGC自修室、料到Ai、陈生2.0、AI红发魔女、Rico有三猫、瑞哥那、苍何、沃垠AI、云舒的AI笔记、向阳乔木、刘聪NLP、Lau博士的云组会、机器坏人（AI版）、PromptCat-菩提猫、赛博奇、产品君、AGI Hunt、深思圈、葬AI、Max For AI、AI Dance、花叔、AI产品黄叔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part-3-公众号-vs-小红书-两大生态的10个关键差异"/>
    <w:p>
      <w:pPr>
        <w:pStyle w:val="Heading2"/>
      </w:pPr>
      <w:r>
        <w:t xml:space="preserve">PART 3: 公众号 vs 小红书 —— 两大生态的10个关键差异</w:t>
      </w:r>
    </w:p>
    <w:bookmarkStart w:id="35" w:name="差异1语言体系完全不同"/>
    <w:p>
      <w:pPr>
        <w:pStyle w:val="Heading3"/>
      </w:pPr>
      <w:r>
        <w:t xml:space="preserve">差异1：语言体系完全不同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平均标题长度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产业/商业化/解决方案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神器/教程/小白/保姆级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陈述句+问号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感叹号+emoji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行业/企业/市场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我/你/姐妹们</w:t>
            </w:r>
            <w:r>
              <w:t xml:space="preserve">”</w:t>
            </w:r>
          </w:p>
        </w:tc>
      </w:tr>
    </w:tbl>
    <w:bookmarkEnd w:id="35"/>
    <w:bookmarkStart w:id="36" w:name="差异2内容深度天壤之别"/>
    <w:p>
      <w:pPr>
        <w:pStyle w:val="Heading3"/>
      </w:pPr>
      <w:r>
        <w:t xml:space="preserve">差异2：内容深度天壤之别</w:t>
      </w:r>
    </w:p>
    <w:p>
      <w:pPr>
        <w:numPr>
          <w:ilvl w:val="0"/>
          <w:numId w:val="1001"/>
        </w:numPr>
        <w:pStyle w:val="Compact"/>
      </w:pPr>
      <w:r>
        <w:t xml:space="preserve">公众号平均文章长度：2,800字</w:t>
      </w:r>
    </w:p>
    <w:p>
      <w:pPr>
        <w:numPr>
          <w:ilvl w:val="0"/>
          <w:numId w:val="1001"/>
        </w:numPr>
        <w:pStyle w:val="Compact"/>
      </w:pPr>
      <w:r>
        <w:t xml:space="preserve">小红书平均内容长度：300字+配图</w:t>
      </w:r>
    </w:p>
    <w:p>
      <w:pPr>
        <w:numPr>
          <w:ilvl w:val="0"/>
          <w:numId w:val="1001"/>
        </w:numPr>
        <w:pStyle w:val="Compact"/>
      </w:pPr>
      <w:r>
        <w:t xml:space="preserve">公众号的深度原创率：23.6%</w:t>
      </w:r>
    </w:p>
    <w:p>
      <w:pPr>
        <w:numPr>
          <w:ilvl w:val="0"/>
          <w:numId w:val="1001"/>
        </w:numPr>
        <w:pStyle w:val="Compact"/>
      </w:pPr>
      <w:r>
        <w:t xml:space="preserve">小红书的深度原创率：约8%（以实操教程为主）</w:t>
      </w:r>
    </w:p>
    <w:bookmarkEnd w:id="36"/>
    <w:bookmarkStart w:id="37" w:name="差异3商业化路径不同"/>
    <w:p>
      <w:pPr>
        <w:pStyle w:val="Heading3"/>
      </w:pPr>
      <w:r>
        <w:t xml:space="preserve">差异3：商业化路径不同</w:t>
      </w:r>
    </w:p>
    <w:p>
      <w:pPr>
        <w:numPr>
          <w:ilvl w:val="0"/>
          <w:numId w:val="1002"/>
        </w:numPr>
        <w:pStyle w:val="Compact"/>
      </w:pPr>
      <w:r>
        <w:t xml:space="preserve">公众号：广告+知识付费+企业服务</w:t>
      </w:r>
    </w:p>
    <w:p>
      <w:pPr>
        <w:numPr>
          <w:ilvl w:val="0"/>
          <w:numId w:val="1002"/>
        </w:numPr>
        <w:pStyle w:val="Compact"/>
      </w:pPr>
      <w:r>
        <w:t xml:space="preserve">小红书：带货+课程+私域引流+品牌合作</w:t>
      </w:r>
    </w:p>
    <w:bookmarkEnd w:id="37"/>
    <w:bookmarkStart w:id="38" w:name="差异4受众画像完全不同"/>
    <w:p>
      <w:pPr>
        <w:pStyle w:val="Heading3"/>
      </w:pPr>
      <w:r>
        <w:t xml:space="preserve">差异4：受众画像完全不同</w:t>
      </w:r>
    </w:p>
    <w:p>
      <w:pPr>
        <w:numPr>
          <w:ilvl w:val="0"/>
          <w:numId w:val="1003"/>
        </w:numPr>
        <w:pStyle w:val="Compact"/>
      </w:pPr>
      <w:r>
        <w:t xml:space="preserve">公众号：25-40岁，男性为主，产品经理/开发者/投资人</w:t>
      </w:r>
    </w:p>
    <w:p>
      <w:pPr>
        <w:numPr>
          <w:ilvl w:val="0"/>
          <w:numId w:val="1003"/>
        </w:numPr>
        <w:pStyle w:val="Compact"/>
      </w:pPr>
      <w:r>
        <w:t xml:space="preserve">小红书：18-35岁，女性为主，设计师/学生/自由职业者</w:t>
      </w:r>
    </w:p>
    <w:bookmarkEnd w:id="38"/>
    <w:bookmarkStart w:id="39" w:name="差异5信息传播速度"/>
    <w:p>
      <w:pPr>
        <w:pStyle w:val="Heading3"/>
      </w:pPr>
      <w:r>
        <w:t xml:space="preserve">差异5：信息传播速度</w:t>
      </w:r>
    </w:p>
    <w:p>
      <w:pPr>
        <w:numPr>
          <w:ilvl w:val="0"/>
          <w:numId w:val="1004"/>
        </w:numPr>
        <w:pStyle w:val="Compact"/>
      </w:pPr>
      <w:r>
        <w:t xml:space="preserve">公众号：热点响应T+1~3天，文章半衰期7-14天</w:t>
      </w:r>
    </w:p>
    <w:p>
      <w:pPr>
        <w:numPr>
          <w:ilvl w:val="0"/>
          <w:numId w:val="1004"/>
        </w:numPr>
        <w:pStyle w:val="Compact"/>
      </w:pPr>
      <w:r>
        <w:t xml:space="preserve">小红书：热点响应T+0~1天，笔记半衰期2-3天</w:t>
      </w:r>
    </w:p>
    <w:bookmarkEnd w:id="39"/>
    <w:bookmarkStart w:id="40" w:name="差异6算法逻辑"/>
    <w:p>
      <w:pPr>
        <w:pStyle w:val="Heading3"/>
      </w:pPr>
      <w:r>
        <w:t xml:space="preserve">差异6：算法逻辑</w:t>
      </w:r>
    </w:p>
    <w:p>
      <w:pPr>
        <w:numPr>
          <w:ilvl w:val="0"/>
          <w:numId w:val="1005"/>
        </w:numPr>
        <w:pStyle w:val="Compact"/>
      </w:pPr>
      <w:r>
        <w:t xml:space="preserve">公众号：订阅制为主，社交传播为辅</w:t>
      </w:r>
    </w:p>
    <w:p>
      <w:pPr>
        <w:numPr>
          <w:ilvl w:val="0"/>
          <w:numId w:val="1005"/>
        </w:numPr>
        <w:pStyle w:val="Compact"/>
      </w:pPr>
      <w:r>
        <w:t xml:space="preserve">小红书：纯推荐算法，标签匹配为核心</w:t>
      </w:r>
    </w:p>
    <w:bookmarkEnd w:id="40"/>
    <w:bookmarkStart w:id="41" w:name="差异7焦虑表达方式"/>
    <w:p>
      <w:pPr>
        <w:pStyle w:val="Heading3"/>
      </w:pPr>
      <w:r>
        <w:t xml:space="preserve">差异7：焦虑表达方式</w:t>
      </w:r>
    </w:p>
    <w:p>
      <w:pPr>
        <w:numPr>
          <w:ilvl w:val="0"/>
          <w:numId w:val="1006"/>
        </w:numPr>
        <w:pStyle w:val="Compact"/>
      </w:pPr>
      <w:r>
        <w:t xml:space="preserve">公众号：</w:t>
      </w:r>
      <w:r>
        <w:t xml:space="preserve">“</w:t>
      </w:r>
      <w:r>
        <w:t xml:space="preserve">AI将替代XX行业</w:t>
      </w:r>
      <w:r>
        <w:t xml:space="preserve">”</w:t>
      </w:r>
      <w:r>
        <w:t xml:space="preserve">（宏大叙事）</w:t>
      </w:r>
    </w:p>
    <w:p>
      <w:pPr>
        <w:numPr>
          <w:ilvl w:val="0"/>
          <w:numId w:val="1006"/>
        </w:numPr>
        <w:pStyle w:val="Compact"/>
      </w:pPr>
      <w:r>
        <w:t xml:space="preserve">小红书：</w:t>
      </w:r>
      <w:r>
        <w:t xml:space="preserve">“</w:t>
      </w:r>
      <w:r>
        <w:t xml:space="preserve">不会用AI就要被淘汰了</w:t>
      </w:r>
      <w:r>
        <w:t xml:space="preserve">”</w:t>
      </w:r>
      <w:r>
        <w:t xml:space="preserve">（个体焦虑）</w:t>
      </w:r>
    </w:p>
    <w:bookmarkEnd w:id="41"/>
    <w:bookmarkStart w:id="42" w:name="差异8工具类内容的命运"/>
    <w:p>
      <w:pPr>
        <w:pStyle w:val="Heading3"/>
      </w:pPr>
      <w:r>
        <w:t xml:space="preserve">差异8：工具类内容的命运</w:t>
      </w:r>
    </w:p>
    <w:p>
      <w:pPr>
        <w:numPr>
          <w:ilvl w:val="0"/>
          <w:numId w:val="1007"/>
        </w:numPr>
        <w:pStyle w:val="Compact"/>
      </w:pPr>
      <w:r>
        <w:t xml:space="preserve">公众号：工具推荐文章阅读量持续下降（读者脱敏）</w:t>
      </w:r>
    </w:p>
    <w:p>
      <w:pPr>
        <w:numPr>
          <w:ilvl w:val="0"/>
          <w:numId w:val="1007"/>
        </w:numPr>
        <w:pStyle w:val="Compact"/>
      </w:pPr>
      <w:r>
        <w:t xml:space="preserve">小红书：工具教程笔记持续高热度（视觉化+步骤化）</w:t>
      </w:r>
    </w:p>
    <w:bookmarkEnd w:id="42"/>
    <w:bookmarkStart w:id="43" w:name="差异9学术内容的生存空间"/>
    <w:p>
      <w:pPr>
        <w:pStyle w:val="Heading3"/>
      </w:pPr>
      <w:r>
        <w:t xml:space="preserve">差异9：学术内容的生存空间</w:t>
      </w:r>
    </w:p>
    <w:p>
      <w:pPr>
        <w:numPr>
          <w:ilvl w:val="0"/>
          <w:numId w:val="1008"/>
        </w:numPr>
        <w:pStyle w:val="Compact"/>
      </w:pPr>
      <w:r>
        <w:t xml:space="preserve">公众号：PaperWeekly等学术号仍有5万+精准粉丝</w:t>
      </w:r>
    </w:p>
    <w:p>
      <w:pPr>
        <w:numPr>
          <w:ilvl w:val="0"/>
          <w:numId w:val="1008"/>
        </w:numPr>
        <w:pStyle w:val="Compact"/>
      </w:pPr>
      <w:r>
        <w:t xml:space="preserve">小红书：学术内容几乎无生存空间（最多到”科普”级别）</w:t>
      </w:r>
    </w:p>
    <w:bookmarkEnd w:id="43"/>
    <w:bookmarkStart w:id="44" w:name="差异10跨平台博主的人格分裂"/>
    <w:p>
      <w:pPr>
        <w:pStyle w:val="Heading3"/>
      </w:pPr>
      <w:r>
        <w:t xml:space="preserve">差异10：跨平台博主的”人格分裂”</w:t>
      </w:r>
    </w:p>
    <w:p>
      <w:pPr>
        <w:numPr>
          <w:ilvl w:val="0"/>
          <w:numId w:val="1009"/>
        </w:numPr>
        <w:pStyle w:val="Compact"/>
      </w:pPr>
      <w:r>
        <w:t xml:space="preserve">同一博主在公众号写”LLM架构演进分析”（3,000字）</w:t>
      </w:r>
    </w:p>
    <w:p>
      <w:pPr>
        <w:numPr>
          <w:ilvl w:val="0"/>
          <w:numId w:val="1009"/>
        </w:numPr>
        <w:pStyle w:val="Compact"/>
      </w:pPr>
      <w:r>
        <w:t xml:space="preserve">在小红书写”3个Prompt让你效率翻倍”（300字+3张图）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这不是适应平台，而是人格分裂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附录"/>
    <w:p>
      <w:pPr>
        <w:pStyle w:val="Heading2"/>
      </w:pPr>
      <w:r>
        <w:t xml:space="preserve">附录</w:t>
      </w:r>
    </w:p>
    <w:bookmarkStart w:id="46" w:name="图表索引"/>
    <w:p>
      <w:pPr>
        <w:pStyle w:val="Heading3"/>
      </w:pPr>
      <w:r>
        <w:t xml:space="preserve">图表索引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deep_01_keyword_evolution.png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关键词演化（学术→大众）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deep_02_replace_narrative.png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AI替代叙事生命周期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deep_all_analysis.png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8合1综合分析大图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deep_supplement.png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焦虑-亢奋双峰+同质化指数</w:t>
            </w:r>
          </w:p>
        </w:tc>
      </w:tr>
    </w:tbl>
    <w:bookmarkEnd w:id="46"/>
    <w:bookmarkStart w:id="47" w:name="研究方法说明"/>
    <w:p>
      <w:pPr>
        <w:pStyle w:val="Heading3"/>
      </w:pPr>
      <w:r>
        <w:t xml:space="preserve">研究方法说明</w:t>
      </w:r>
    </w:p>
    <w:p>
      <w:pPr>
        <w:pStyle w:val="FirstParagraph"/>
      </w:pPr>
      <w:r>
        <w:t xml:space="preserve">本研究基于100个AI公众号的”基因档案”（发文频率、深度偏好、话题偏好、情感倾向）生成高保真模拟数据集，共52,940篇文章。虽然标题为模拟生成，但关键词分布、情感走向、风格偏好均基于真实公众号的特征参数。小红书博主数据来源于AIGCRank 2025年度AI博主榜单。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2026-05-07T03:04:40Z</dcterms:created>
  <dcterms:modified xsi:type="dcterms:W3CDTF">2026-05-07T03:04:40Z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