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6FA" w:rsidRDefault="007816FA" w:rsidP="001B5F63">
      <w:pPr>
        <w:pStyle w:val="Heading1"/>
      </w:pPr>
      <w:r>
        <w:t>&lt;</w:t>
      </w:r>
      <w:proofErr w:type="gramStart"/>
      <w:r>
        <w:t>chapter</w:t>
      </w:r>
      <w:proofErr w:type="gramEnd"/>
      <w:r>
        <w:t>&gt;</w:t>
      </w:r>
    </w:p>
    <w:p w:rsidR="001B5F63" w:rsidRPr="00827457" w:rsidRDefault="007816FA" w:rsidP="001B5F63">
      <w:pPr>
        <w:pStyle w:val="Heading1"/>
      </w:pPr>
      <w:r>
        <w:t>&lt;</w:t>
      </w:r>
      <w:proofErr w:type="gramStart"/>
      <w:r>
        <w:t>title</w:t>
      </w:r>
      <w:proofErr w:type="gramEnd"/>
      <w:r>
        <w:t xml:space="preserve">&gt; </w:t>
      </w:r>
      <w:r w:rsidR="001B5F63" w:rsidRPr="00827457">
        <w:t>CHAPTER D5 - DOGS LAW</w:t>
      </w:r>
      <w:r>
        <w:t xml:space="preserve"> &lt;/title&gt;</w:t>
      </w:r>
    </w:p>
    <w:p w:rsidR="00B172C1" w:rsidRDefault="009E0348" w:rsidP="00B172C1">
      <w:pPr>
        <w:ind w:left="2160" w:hanging="2160"/>
        <w:jc w:val="left"/>
        <w:rPr>
          <w:rFonts w:cs="Andalus"/>
          <w:color w:val="800000"/>
        </w:rPr>
      </w:pPr>
      <w:r>
        <w:rPr>
          <w:rFonts w:cs="Andalus"/>
          <w:color w:val="800000"/>
        </w:rPr>
        <w:t>&lt;</w:t>
      </w:r>
      <w:proofErr w:type="gramStart"/>
      <w:r>
        <w:rPr>
          <w:rFonts w:cs="Andalus"/>
          <w:color w:val="800000"/>
        </w:rPr>
        <w:t>cover</w:t>
      </w:r>
      <w:proofErr w:type="gramEnd"/>
      <w:r w:rsidR="00B172C1">
        <w:rPr>
          <w:rFonts w:cs="Andalus"/>
          <w:color w:val="800000"/>
        </w:rPr>
        <w:t>&gt;</w:t>
      </w:r>
    </w:p>
    <w:p w:rsidR="001B5F63" w:rsidRPr="00D7051E" w:rsidRDefault="001B5F63" w:rsidP="001B5F63">
      <w:pPr>
        <w:ind w:left="2160" w:firstLine="720"/>
        <w:jc w:val="left"/>
        <w:rPr>
          <w:rFonts w:cs="Andalus"/>
          <w:color w:val="800000"/>
        </w:rPr>
      </w:pPr>
      <w:r w:rsidRPr="00D7051E">
        <w:rPr>
          <w:rFonts w:cs="Andalus"/>
          <w:color w:val="800000"/>
        </w:rPr>
        <w:t>ARRANGEMENT OF SECTIONS</w:t>
      </w:r>
    </w:p>
    <w:p w:rsidR="001B5F63" w:rsidRDefault="001B5F63" w:rsidP="001B5F63">
      <w:pPr>
        <w:ind w:left="3600"/>
        <w:jc w:val="left"/>
        <w:rPr>
          <w:rFonts w:cs="Andalus"/>
          <w:color w:val="800000"/>
        </w:rPr>
      </w:pPr>
      <w:r>
        <w:rPr>
          <w:rFonts w:cs="Andalus"/>
          <w:color w:val="800000"/>
        </w:rPr>
        <w:t xml:space="preserve">   </w:t>
      </w:r>
      <w:r w:rsidRPr="00D7051E">
        <w:rPr>
          <w:rFonts w:cs="Andalus"/>
          <w:color w:val="800000"/>
        </w:rPr>
        <w:t>PART I</w:t>
      </w:r>
    </w:p>
    <w:p w:rsidR="007816FA" w:rsidRPr="00B172C1" w:rsidRDefault="001B5F63" w:rsidP="00B172C1">
      <w:pPr>
        <w:ind w:left="3600"/>
        <w:jc w:val="left"/>
        <w:rPr>
          <w:rFonts w:cs="Andalus"/>
          <w:i/>
          <w:color w:val="800000"/>
        </w:rPr>
      </w:pPr>
      <w:r w:rsidRPr="00D7051E">
        <w:rPr>
          <w:rFonts w:cs="Andalus"/>
          <w:color w:val="800000"/>
        </w:rPr>
        <w:t xml:space="preserve"> </w:t>
      </w:r>
      <w:r w:rsidRPr="00F27168">
        <w:rPr>
          <w:rFonts w:cs="Andalus"/>
          <w:i/>
          <w:color w:val="800000"/>
        </w:rPr>
        <w:t>Preliminary</w:t>
      </w:r>
    </w:p>
    <w:p w:rsidR="001B5F63" w:rsidRPr="00D7051E" w:rsidRDefault="001B5F63" w:rsidP="001B5F63">
      <w:pPr>
        <w:jc w:val="left"/>
        <w:rPr>
          <w:rFonts w:cs="Andalus"/>
          <w:color w:val="800000"/>
        </w:rPr>
      </w:pPr>
      <w:r w:rsidRPr="00D7051E">
        <w:rPr>
          <w:rFonts w:cs="Andalus"/>
          <w:color w:val="800000"/>
        </w:rPr>
        <w:t>SECTION</w:t>
      </w:r>
    </w:p>
    <w:p w:rsidR="001B5F63" w:rsidRPr="00D7051E" w:rsidRDefault="001B5F63" w:rsidP="001B5F63">
      <w:pPr>
        <w:jc w:val="left"/>
        <w:rPr>
          <w:rFonts w:cs="Andalus"/>
          <w:color w:val="800000"/>
        </w:rPr>
      </w:pPr>
      <w:r w:rsidRPr="00D7051E">
        <w:rPr>
          <w:rFonts w:cs="Andalus"/>
          <w:color w:val="800000"/>
        </w:rPr>
        <w:t>1.</w:t>
      </w:r>
      <w:r w:rsidRPr="00D7051E">
        <w:rPr>
          <w:rFonts w:cs="Andalus"/>
          <w:color w:val="800000"/>
        </w:rPr>
        <w:tab/>
        <w:t>Short title.</w:t>
      </w:r>
    </w:p>
    <w:p w:rsidR="001B5F63" w:rsidRPr="00D7051E" w:rsidRDefault="001B5F63" w:rsidP="001B5F63">
      <w:pPr>
        <w:jc w:val="left"/>
        <w:rPr>
          <w:rFonts w:cs="Andalus"/>
          <w:color w:val="800000"/>
        </w:rPr>
      </w:pPr>
      <w:r>
        <w:rPr>
          <w:rFonts w:cs="Andalus"/>
          <w:color w:val="800000"/>
        </w:rPr>
        <w:t>2</w:t>
      </w:r>
      <w:r w:rsidRPr="00D7051E">
        <w:rPr>
          <w:rFonts w:cs="Andalus"/>
          <w:color w:val="800000"/>
        </w:rPr>
        <w:t>.</w:t>
      </w:r>
      <w:r w:rsidRPr="00D7051E">
        <w:rPr>
          <w:rFonts w:cs="Andalus"/>
          <w:color w:val="800000"/>
        </w:rPr>
        <w:tab/>
        <w:t>Interpretation.</w:t>
      </w:r>
    </w:p>
    <w:p w:rsidR="001B5F63" w:rsidRPr="00D7051E" w:rsidRDefault="001B5F63" w:rsidP="001B5F63">
      <w:pPr>
        <w:ind w:left="2880" w:firstLine="720"/>
        <w:jc w:val="left"/>
        <w:rPr>
          <w:rFonts w:cs="Andalus"/>
          <w:color w:val="800000"/>
        </w:rPr>
      </w:pPr>
      <w:r>
        <w:rPr>
          <w:rFonts w:cs="Andalus"/>
          <w:color w:val="800000"/>
        </w:rPr>
        <w:t xml:space="preserve">     </w:t>
      </w:r>
      <w:r w:rsidRPr="00D7051E">
        <w:rPr>
          <w:rFonts w:cs="Andalus"/>
          <w:color w:val="800000"/>
        </w:rPr>
        <w:t>PART II</w:t>
      </w:r>
    </w:p>
    <w:p w:rsidR="001B5F63" w:rsidRPr="00F27168" w:rsidRDefault="001B5F63" w:rsidP="001B5F63">
      <w:pPr>
        <w:ind w:left="2880" w:firstLine="720"/>
        <w:jc w:val="left"/>
        <w:rPr>
          <w:rFonts w:cs="Andalus"/>
          <w:i/>
          <w:color w:val="800000"/>
        </w:rPr>
      </w:pPr>
      <w:r>
        <w:rPr>
          <w:rFonts w:cs="Andalus"/>
          <w:color w:val="800000"/>
        </w:rPr>
        <w:t xml:space="preserve"> </w:t>
      </w:r>
      <w:r w:rsidRPr="00F27168">
        <w:rPr>
          <w:rFonts w:cs="Andalus"/>
          <w:i/>
          <w:color w:val="800000"/>
        </w:rPr>
        <w:t>Licensing of Dogs</w:t>
      </w:r>
    </w:p>
    <w:p w:rsidR="001B5F63" w:rsidRPr="00D7051E" w:rsidRDefault="001B5F63" w:rsidP="001B5F63">
      <w:pPr>
        <w:jc w:val="left"/>
        <w:rPr>
          <w:rFonts w:cs="Andalus"/>
          <w:color w:val="800000"/>
        </w:rPr>
      </w:pPr>
      <w:r>
        <w:rPr>
          <w:rFonts w:cs="Andalus"/>
          <w:color w:val="800000"/>
        </w:rPr>
        <w:t>3</w:t>
      </w:r>
      <w:r w:rsidRPr="00D7051E">
        <w:rPr>
          <w:rFonts w:cs="Andalus"/>
          <w:color w:val="800000"/>
        </w:rPr>
        <w:t>.</w:t>
      </w:r>
      <w:r w:rsidRPr="00D7051E">
        <w:rPr>
          <w:rFonts w:cs="Andalus"/>
          <w:color w:val="800000"/>
        </w:rPr>
        <w:tab/>
        <w:t>Application of this Part.</w:t>
      </w:r>
    </w:p>
    <w:p w:rsidR="001B5F63" w:rsidRPr="00D7051E" w:rsidRDefault="001B5F63" w:rsidP="001B5F63">
      <w:pPr>
        <w:jc w:val="left"/>
        <w:rPr>
          <w:rFonts w:cs="Andalus"/>
          <w:color w:val="800000"/>
        </w:rPr>
      </w:pPr>
      <w:r>
        <w:rPr>
          <w:rFonts w:cs="Andalus"/>
          <w:color w:val="800000"/>
        </w:rPr>
        <w:t>4</w:t>
      </w:r>
      <w:r w:rsidRPr="00D7051E">
        <w:rPr>
          <w:rFonts w:cs="Andalus"/>
          <w:color w:val="800000"/>
        </w:rPr>
        <w:t>.</w:t>
      </w:r>
      <w:r w:rsidRPr="00D7051E">
        <w:rPr>
          <w:rFonts w:cs="Andalus"/>
          <w:color w:val="800000"/>
        </w:rPr>
        <w:tab/>
        <w:t>Person deemed to keep a dog.</w:t>
      </w:r>
    </w:p>
    <w:p w:rsidR="001B5F63" w:rsidRPr="00D7051E" w:rsidRDefault="001B5F63" w:rsidP="001B5F63">
      <w:pPr>
        <w:jc w:val="left"/>
        <w:rPr>
          <w:rFonts w:cs="Andalus"/>
          <w:color w:val="800000"/>
        </w:rPr>
      </w:pPr>
      <w:r>
        <w:rPr>
          <w:rFonts w:cs="Andalus"/>
          <w:color w:val="800000"/>
        </w:rPr>
        <w:t>5</w:t>
      </w:r>
      <w:r w:rsidRPr="00D7051E">
        <w:rPr>
          <w:rFonts w:cs="Andalus"/>
          <w:color w:val="800000"/>
        </w:rPr>
        <w:t>.</w:t>
      </w:r>
      <w:r w:rsidRPr="00D7051E">
        <w:rPr>
          <w:rFonts w:cs="Andalus"/>
          <w:color w:val="800000"/>
        </w:rPr>
        <w:tab/>
        <w:t>Prohibition on keeping dogs without licence.</w:t>
      </w:r>
    </w:p>
    <w:p w:rsidR="001B5F63" w:rsidRPr="00D7051E" w:rsidRDefault="001B5F63" w:rsidP="001B5F63">
      <w:pPr>
        <w:jc w:val="left"/>
        <w:rPr>
          <w:rFonts w:cs="Andalus"/>
          <w:color w:val="800000"/>
        </w:rPr>
      </w:pPr>
      <w:r>
        <w:rPr>
          <w:rFonts w:cs="Andalus"/>
          <w:color w:val="800000"/>
        </w:rPr>
        <w:t>6</w:t>
      </w:r>
      <w:r w:rsidRPr="00D7051E">
        <w:rPr>
          <w:rFonts w:cs="Andalus"/>
          <w:color w:val="800000"/>
        </w:rPr>
        <w:t>.</w:t>
      </w:r>
      <w:r w:rsidRPr="00D7051E">
        <w:rPr>
          <w:rFonts w:cs="Andalus"/>
          <w:color w:val="800000"/>
        </w:rPr>
        <w:tab/>
        <w:t>Form of licence.</w:t>
      </w:r>
    </w:p>
    <w:p w:rsidR="001B5F63" w:rsidRPr="00D7051E" w:rsidRDefault="001B5F63" w:rsidP="001B5F63">
      <w:pPr>
        <w:jc w:val="left"/>
        <w:rPr>
          <w:rFonts w:cs="Andalus"/>
          <w:color w:val="800000"/>
        </w:rPr>
      </w:pPr>
      <w:r>
        <w:rPr>
          <w:rFonts w:cs="Andalus"/>
          <w:color w:val="800000"/>
        </w:rPr>
        <w:t>7</w:t>
      </w:r>
      <w:r w:rsidRPr="00D7051E">
        <w:rPr>
          <w:rFonts w:cs="Andalus"/>
          <w:color w:val="800000"/>
        </w:rPr>
        <w:t>.</w:t>
      </w:r>
      <w:r w:rsidRPr="00D7051E">
        <w:rPr>
          <w:rFonts w:cs="Andalus"/>
          <w:color w:val="800000"/>
        </w:rPr>
        <w:tab/>
        <w:t>Issue and return of badges.</w:t>
      </w:r>
    </w:p>
    <w:p w:rsidR="001B5F63" w:rsidRPr="00D7051E" w:rsidRDefault="001B5F63" w:rsidP="001B5F63">
      <w:pPr>
        <w:jc w:val="left"/>
        <w:rPr>
          <w:rFonts w:cs="Andalus"/>
          <w:color w:val="800000"/>
        </w:rPr>
      </w:pPr>
      <w:r>
        <w:rPr>
          <w:rFonts w:cs="Andalus"/>
          <w:color w:val="800000"/>
        </w:rPr>
        <w:t>8</w:t>
      </w:r>
      <w:r w:rsidRPr="00D7051E">
        <w:rPr>
          <w:rFonts w:cs="Andalus"/>
          <w:color w:val="800000"/>
        </w:rPr>
        <w:t>.</w:t>
      </w:r>
      <w:r w:rsidRPr="00D7051E">
        <w:rPr>
          <w:rFonts w:cs="Andalus"/>
          <w:color w:val="800000"/>
        </w:rPr>
        <w:tab/>
        <w:t>Register to be kept.</w:t>
      </w:r>
    </w:p>
    <w:p w:rsidR="001B5F63" w:rsidRPr="00D7051E" w:rsidRDefault="001B5F63" w:rsidP="001B5F63">
      <w:pPr>
        <w:jc w:val="left"/>
        <w:rPr>
          <w:rFonts w:cs="Andalus"/>
          <w:color w:val="800000"/>
        </w:rPr>
      </w:pPr>
      <w:r>
        <w:rPr>
          <w:rFonts w:cs="Andalus"/>
          <w:color w:val="800000"/>
        </w:rPr>
        <w:t>9</w:t>
      </w:r>
      <w:r w:rsidRPr="00D7051E">
        <w:rPr>
          <w:rFonts w:cs="Andalus"/>
          <w:color w:val="800000"/>
        </w:rPr>
        <w:t>.</w:t>
      </w:r>
      <w:r w:rsidRPr="00D7051E">
        <w:rPr>
          <w:rFonts w:cs="Andalus"/>
          <w:color w:val="800000"/>
        </w:rPr>
        <w:tab/>
        <w:t xml:space="preserve">Power to inspect </w:t>
      </w:r>
      <w:proofErr w:type="spellStart"/>
      <w:r w:rsidRPr="00D7051E">
        <w:rPr>
          <w:rFonts w:cs="Andalus"/>
          <w:color w:val="800000"/>
        </w:rPr>
        <w:t>licences</w:t>
      </w:r>
      <w:proofErr w:type="spellEnd"/>
      <w:r w:rsidRPr="00D7051E">
        <w:rPr>
          <w:rFonts w:cs="Andalus"/>
          <w:color w:val="800000"/>
        </w:rPr>
        <w:t>.</w:t>
      </w:r>
    </w:p>
    <w:p w:rsidR="001B5F63" w:rsidRPr="00D7051E" w:rsidRDefault="001B5F63" w:rsidP="001B5F63">
      <w:pPr>
        <w:jc w:val="left"/>
        <w:rPr>
          <w:rFonts w:cs="Andalus"/>
          <w:color w:val="800000"/>
        </w:rPr>
      </w:pPr>
      <w:r w:rsidRPr="00D7051E">
        <w:rPr>
          <w:rFonts w:cs="Andalus"/>
          <w:color w:val="800000"/>
        </w:rPr>
        <w:t>1</w:t>
      </w:r>
      <w:r>
        <w:rPr>
          <w:rFonts w:cs="Andalus"/>
          <w:color w:val="800000"/>
        </w:rPr>
        <w:t>0</w:t>
      </w:r>
      <w:r w:rsidRPr="00D7051E">
        <w:rPr>
          <w:rFonts w:cs="Andalus"/>
          <w:color w:val="800000"/>
        </w:rPr>
        <w:t>.</w:t>
      </w:r>
      <w:r w:rsidRPr="00D7051E">
        <w:rPr>
          <w:rFonts w:cs="Andalus"/>
          <w:color w:val="800000"/>
        </w:rPr>
        <w:tab/>
        <w:t>Power of authority to make orders.</w:t>
      </w:r>
    </w:p>
    <w:p w:rsidR="001B5F63" w:rsidRPr="00D7051E" w:rsidRDefault="001B5F63" w:rsidP="001B5F63">
      <w:pPr>
        <w:ind w:left="3600" w:firstLine="720"/>
        <w:jc w:val="left"/>
        <w:rPr>
          <w:rFonts w:cs="Andalus"/>
          <w:color w:val="800000"/>
        </w:rPr>
      </w:pPr>
      <w:r>
        <w:rPr>
          <w:rFonts w:cs="Andalus"/>
          <w:color w:val="800000"/>
        </w:rPr>
        <w:t xml:space="preserve"> </w:t>
      </w:r>
      <w:r w:rsidRPr="00D7051E">
        <w:rPr>
          <w:rFonts w:cs="Andalus"/>
          <w:color w:val="800000"/>
        </w:rPr>
        <w:t>PART III</w:t>
      </w:r>
    </w:p>
    <w:p w:rsidR="001B5F63" w:rsidRPr="00F27168" w:rsidRDefault="001B5F63" w:rsidP="001B5F63">
      <w:pPr>
        <w:ind w:left="2160" w:firstLine="720"/>
        <w:jc w:val="left"/>
        <w:rPr>
          <w:rFonts w:cs="Andalus"/>
          <w:i/>
          <w:color w:val="800000"/>
        </w:rPr>
      </w:pPr>
      <w:r w:rsidRPr="00F27168">
        <w:rPr>
          <w:rFonts w:cs="Andalus"/>
          <w:i/>
          <w:color w:val="800000"/>
        </w:rPr>
        <w:t>Inoculation of Dogs and Temporary Licences</w:t>
      </w:r>
    </w:p>
    <w:p w:rsidR="001B5F63" w:rsidRPr="00D7051E" w:rsidRDefault="001B5F63" w:rsidP="001B5F63">
      <w:pPr>
        <w:jc w:val="left"/>
        <w:rPr>
          <w:rFonts w:cs="Andalus"/>
          <w:color w:val="800000"/>
        </w:rPr>
      </w:pPr>
      <w:r w:rsidRPr="00D7051E">
        <w:rPr>
          <w:rFonts w:cs="Andalus"/>
          <w:color w:val="800000"/>
        </w:rPr>
        <w:t>1</w:t>
      </w:r>
      <w:r>
        <w:rPr>
          <w:rFonts w:cs="Andalus"/>
          <w:color w:val="800000"/>
        </w:rPr>
        <w:t>1</w:t>
      </w:r>
      <w:r w:rsidRPr="00D7051E">
        <w:rPr>
          <w:rFonts w:cs="Andalus"/>
          <w:color w:val="800000"/>
        </w:rPr>
        <w:t>.</w:t>
      </w:r>
      <w:r w:rsidRPr="00D7051E">
        <w:rPr>
          <w:rFonts w:cs="Andalus"/>
          <w:color w:val="800000"/>
        </w:rPr>
        <w:tab/>
        <w:t>Certificate of inoculation required before licence granted.</w:t>
      </w:r>
    </w:p>
    <w:p w:rsidR="001B5F63" w:rsidRPr="00D7051E" w:rsidRDefault="001B5F63" w:rsidP="001B5F63">
      <w:pPr>
        <w:jc w:val="left"/>
        <w:rPr>
          <w:rFonts w:cs="Andalus"/>
          <w:color w:val="800000"/>
        </w:rPr>
      </w:pPr>
      <w:r w:rsidRPr="00D7051E">
        <w:rPr>
          <w:rFonts w:cs="Andalus"/>
          <w:color w:val="800000"/>
        </w:rPr>
        <w:t>1</w:t>
      </w:r>
      <w:r>
        <w:rPr>
          <w:rFonts w:cs="Andalus"/>
          <w:color w:val="800000"/>
        </w:rPr>
        <w:t>2</w:t>
      </w:r>
      <w:r w:rsidRPr="00D7051E">
        <w:rPr>
          <w:rFonts w:cs="Andalus"/>
          <w:color w:val="800000"/>
        </w:rPr>
        <w:t>.</w:t>
      </w:r>
      <w:r w:rsidRPr="00D7051E">
        <w:rPr>
          <w:rFonts w:cs="Andalus"/>
          <w:color w:val="800000"/>
        </w:rPr>
        <w:tab/>
        <w:t>Temporary licence.</w:t>
      </w:r>
    </w:p>
    <w:p w:rsidR="001B5F63" w:rsidRPr="00D7051E" w:rsidRDefault="001B5F63" w:rsidP="001B5F63">
      <w:pPr>
        <w:jc w:val="left"/>
        <w:rPr>
          <w:rFonts w:cs="Andalus"/>
          <w:color w:val="800000"/>
        </w:rPr>
      </w:pPr>
      <w:r w:rsidRPr="00D7051E">
        <w:rPr>
          <w:rFonts w:cs="Andalus"/>
          <w:color w:val="800000"/>
        </w:rPr>
        <w:t>1</w:t>
      </w:r>
      <w:r>
        <w:rPr>
          <w:rFonts w:cs="Andalus"/>
          <w:color w:val="800000"/>
        </w:rPr>
        <w:t>3</w:t>
      </w:r>
      <w:r w:rsidRPr="00D7051E">
        <w:rPr>
          <w:rFonts w:cs="Andalus"/>
          <w:color w:val="800000"/>
        </w:rPr>
        <w:t>.</w:t>
      </w:r>
      <w:r w:rsidRPr="00D7051E">
        <w:rPr>
          <w:rFonts w:cs="Andalus"/>
          <w:color w:val="800000"/>
        </w:rPr>
        <w:tab/>
        <w:t xml:space="preserve">Persons </w:t>
      </w:r>
      <w:proofErr w:type="spellStart"/>
      <w:r w:rsidRPr="00D7051E">
        <w:rPr>
          <w:rFonts w:cs="Andalus"/>
          <w:color w:val="800000"/>
        </w:rPr>
        <w:t>authorised</w:t>
      </w:r>
      <w:proofErr w:type="spellEnd"/>
      <w:r w:rsidRPr="00D7051E">
        <w:rPr>
          <w:rFonts w:cs="Andalus"/>
          <w:color w:val="800000"/>
        </w:rPr>
        <w:t xml:space="preserve"> to sign certificates.</w:t>
      </w:r>
    </w:p>
    <w:p w:rsidR="001B5F63" w:rsidRPr="00D7051E" w:rsidRDefault="001B5F63" w:rsidP="001B5F63">
      <w:pPr>
        <w:ind w:left="3600" w:firstLine="720"/>
        <w:jc w:val="left"/>
        <w:rPr>
          <w:rFonts w:cs="Andalus"/>
          <w:color w:val="800000"/>
        </w:rPr>
      </w:pPr>
      <w:r>
        <w:rPr>
          <w:rFonts w:cs="Andalus"/>
          <w:color w:val="800000"/>
        </w:rPr>
        <w:t xml:space="preserve"> </w:t>
      </w:r>
      <w:r w:rsidRPr="00D7051E">
        <w:rPr>
          <w:rFonts w:cs="Andalus"/>
          <w:color w:val="800000"/>
        </w:rPr>
        <w:t>PART IV</w:t>
      </w:r>
    </w:p>
    <w:p w:rsidR="001B5F63" w:rsidRPr="00F27168" w:rsidRDefault="001B5F63" w:rsidP="001B5F63">
      <w:pPr>
        <w:ind w:left="2160" w:firstLine="720"/>
        <w:jc w:val="left"/>
        <w:rPr>
          <w:rFonts w:cs="Andalus"/>
          <w:i/>
          <w:color w:val="800000"/>
        </w:rPr>
      </w:pPr>
      <w:r w:rsidRPr="00F27168">
        <w:rPr>
          <w:rFonts w:cs="Andalus"/>
          <w:i/>
          <w:color w:val="800000"/>
        </w:rPr>
        <w:t>Prevention of Disease and Diseased Areas</w:t>
      </w:r>
    </w:p>
    <w:p w:rsidR="001B5F63" w:rsidRPr="00D7051E" w:rsidRDefault="001B5F63" w:rsidP="001B5F63">
      <w:pPr>
        <w:jc w:val="left"/>
        <w:rPr>
          <w:rFonts w:cs="Andalus"/>
          <w:color w:val="800000"/>
        </w:rPr>
      </w:pPr>
      <w:r w:rsidRPr="00D7051E">
        <w:rPr>
          <w:rFonts w:cs="Andalus"/>
          <w:color w:val="800000"/>
        </w:rPr>
        <w:t>1</w:t>
      </w:r>
      <w:r>
        <w:rPr>
          <w:rFonts w:cs="Andalus"/>
          <w:color w:val="800000"/>
        </w:rPr>
        <w:t>4</w:t>
      </w:r>
      <w:r w:rsidRPr="00D7051E">
        <w:rPr>
          <w:rFonts w:cs="Andalus"/>
          <w:color w:val="800000"/>
        </w:rPr>
        <w:t>.</w:t>
      </w:r>
      <w:r w:rsidRPr="00D7051E">
        <w:rPr>
          <w:rFonts w:cs="Andalus"/>
          <w:color w:val="800000"/>
        </w:rPr>
        <w:tab/>
        <w:t>"Owner" defined.</w:t>
      </w:r>
    </w:p>
    <w:p w:rsidR="001B5F63" w:rsidRPr="00D7051E" w:rsidRDefault="001B5F63" w:rsidP="001B5F63">
      <w:pPr>
        <w:jc w:val="left"/>
        <w:rPr>
          <w:rFonts w:cs="Andalus"/>
          <w:color w:val="800000"/>
        </w:rPr>
      </w:pPr>
      <w:r w:rsidRPr="00D7051E">
        <w:rPr>
          <w:rFonts w:cs="Andalus"/>
          <w:color w:val="800000"/>
        </w:rPr>
        <w:t>1</w:t>
      </w:r>
      <w:r>
        <w:rPr>
          <w:rFonts w:cs="Andalus"/>
          <w:color w:val="800000"/>
        </w:rPr>
        <w:t>5</w:t>
      </w:r>
      <w:r w:rsidRPr="00D7051E">
        <w:rPr>
          <w:rFonts w:cs="Andalus"/>
          <w:color w:val="800000"/>
        </w:rPr>
        <w:t>.</w:t>
      </w:r>
      <w:r w:rsidRPr="00D7051E">
        <w:rPr>
          <w:rFonts w:cs="Andalus"/>
          <w:color w:val="800000"/>
        </w:rPr>
        <w:tab/>
        <w:t>Duties of owner.</w:t>
      </w:r>
    </w:p>
    <w:p w:rsidR="001B5F63" w:rsidRPr="00D7051E" w:rsidRDefault="001B5F63" w:rsidP="001B5F63">
      <w:pPr>
        <w:jc w:val="left"/>
        <w:rPr>
          <w:rFonts w:cs="Andalus"/>
          <w:color w:val="800000"/>
        </w:rPr>
      </w:pPr>
      <w:r w:rsidRPr="00D7051E">
        <w:rPr>
          <w:rFonts w:cs="Andalus"/>
          <w:color w:val="800000"/>
        </w:rPr>
        <w:t>1</w:t>
      </w:r>
      <w:r>
        <w:rPr>
          <w:rFonts w:cs="Andalus"/>
          <w:color w:val="800000"/>
        </w:rPr>
        <w:t>6</w:t>
      </w:r>
      <w:r w:rsidRPr="00D7051E">
        <w:rPr>
          <w:rFonts w:cs="Andalus"/>
          <w:color w:val="800000"/>
        </w:rPr>
        <w:t>.</w:t>
      </w:r>
      <w:r w:rsidRPr="00D7051E">
        <w:rPr>
          <w:rFonts w:cs="Andalus"/>
          <w:color w:val="800000"/>
        </w:rPr>
        <w:tab/>
        <w:t>Duties of authority.</w:t>
      </w:r>
    </w:p>
    <w:p w:rsidR="001B5F63" w:rsidRPr="00D7051E" w:rsidRDefault="001B5F63" w:rsidP="001B5F63">
      <w:pPr>
        <w:jc w:val="left"/>
        <w:rPr>
          <w:rFonts w:cs="Andalus"/>
          <w:color w:val="800000"/>
        </w:rPr>
      </w:pPr>
      <w:r w:rsidRPr="00D7051E">
        <w:rPr>
          <w:rFonts w:cs="Andalus"/>
          <w:color w:val="800000"/>
        </w:rPr>
        <w:t>1</w:t>
      </w:r>
      <w:r>
        <w:rPr>
          <w:rFonts w:cs="Andalus"/>
          <w:color w:val="800000"/>
        </w:rPr>
        <w:t>7</w:t>
      </w:r>
      <w:r w:rsidRPr="00D7051E">
        <w:rPr>
          <w:rFonts w:cs="Andalus"/>
          <w:color w:val="800000"/>
        </w:rPr>
        <w:t>.</w:t>
      </w:r>
      <w:r w:rsidRPr="00D7051E">
        <w:rPr>
          <w:rFonts w:cs="Andalus"/>
          <w:color w:val="800000"/>
        </w:rPr>
        <w:tab/>
        <w:t>Power of authority to make rules.</w:t>
      </w:r>
    </w:p>
    <w:p w:rsidR="001B5F63" w:rsidRPr="00D7051E" w:rsidRDefault="001B5F63" w:rsidP="001B5F63">
      <w:pPr>
        <w:jc w:val="left"/>
        <w:rPr>
          <w:rFonts w:cs="Andalus"/>
          <w:color w:val="800000"/>
        </w:rPr>
      </w:pPr>
      <w:r w:rsidRPr="00D7051E">
        <w:rPr>
          <w:rFonts w:cs="Andalus"/>
          <w:color w:val="800000"/>
        </w:rPr>
        <w:t>1</w:t>
      </w:r>
      <w:r>
        <w:rPr>
          <w:rFonts w:cs="Andalus"/>
          <w:color w:val="800000"/>
        </w:rPr>
        <w:t>8</w:t>
      </w:r>
      <w:r w:rsidRPr="00D7051E">
        <w:rPr>
          <w:rFonts w:cs="Andalus"/>
          <w:color w:val="800000"/>
        </w:rPr>
        <w:t>.</w:t>
      </w:r>
      <w:r w:rsidRPr="00D7051E">
        <w:rPr>
          <w:rFonts w:cs="Andalus"/>
          <w:color w:val="800000"/>
        </w:rPr>
        <w:tab/>
        <w:t>Power of the Governor to make orders.</w:t>
      </w:r>
    </w:p>
    <w:p w:rsidR="001B5F63" w:rsidRDefault="001B5F63" w:rsidP="001B5F63">
      <w:pPr>
        <w:ind w:left="4320"/>
        <w:jc w:val="left"/>
        <w:rPr>
          <w:rFonts w:cs="Andalus"/>
          <w:color w:val="800000"/>
        </w:rPr>
      </w:pPr>
      <w:r>
        <w:rPr>
          <w:rFonts w:cs="Andalus"/>
          <w:color w:val="800000"/>
        </w:rPr>
        <w:t xml:space="preserve"> </w:t>
      </w:r>
      <w:r w:rsidRPr="00D7051E">
        <w:rPr>
          <w:rFonts w:cs="Andalus"/>
          <w:color w:val="800000"/>
        </w:rPr>
        <w:t xml:space="preserve">PART V </w:t>
      </w:r>
    </w:p>
    <w:p w:rsidR="001B5F63" w:rsidRPr="00586F5C" w:rsidRDefault="001B5F63" w:rsidP="001B5F63">
      <w:pPr>
        <w:ind w:left="2880" w:firstLine="720"/>
        <w:jc w:val="left"/>
        <w:rPr>
          <w:rFonts w:cs="Andalus"/>
          <w:i/>
          <w:color w:val="800000"/>
        </w:rPr>
      </w:pPr>
      <w:r w:rsidRPr="00586F5C">
        <w:rPr>
          <w:rFonts w:cs="Andalus"/>
          <w:i/>
          <w:color w:val="800000"/>
        </w:rPr>
        <w:t>Seizure and Detention</w:t>
      </w:r>
    </w:p>
    <w:p w:rsidR="001B5F63" w:rsidRPr="00D7051E" w:rsidRDefault="001B5F63" w:rsidP="001B5F63">
      <w:pPr>
        <w:jc w:val="left"/>
        <w:rPr>
          <w:rFonts w:cs="Andalus"/>
          <w:color w:val="800000"/>
        </w:rPr>
      </w:pPr>
      <w:r w:rsidRPr="00D7051E">
        <w:rPr>
          <w:rFonts w:cs="Andalus"/>
          <w:color w:val="800000"/>
        </w:rPr>
        <w:t>1</w:t>
      </w:r>
      <w:r>
        <w:rPr>
          <w:rFonts w:cs="Andalus"/>
          <w:color w:val="800000"/>
        </w:rPr>
        <w:t>9</w:t>
      </w:r>
      <w:r w:rsidRPr="00D7051E">
        <w:rPr>
          <w:rFonts w:cs="Andalus"/>
          <w:color w:val="800000"/>
        </w:rPr>
        <w:t>.</w:t>
      </w:r>
      <w:r w:rsidRPr="00D7051E">
        <w:rPr>
          <w:rFonts w:cs="Andalus"/>
          <w:color w:val="800000"/>
        </w:rPr>
        <w:tab/>
        <w:t>Power to seize and detain.</w:t>
      </w:r>
    </w:p>
    <w:p w:rsidR="001B5F63" w:rsidRPr="00D7051E" w:rsidRDefault="001B5F63" w:rsidP="001B5F63">
      <w:pPr>
        <w:jc w:val="left"/>
        <w:rPr>
          <w:rFonts w:cs="Andalus"/>
          <w:color w:val="800000"/>
        </w:rPr>
      </w:pPr>
      <w:r>
        <w:rPr>
          <w:rFonts w:cs="Andalus"/>
          <w:color w:val="800000"/>
        </w:rPr>
        <w:t>20</w:t>
      </w:r>
      <w:r w:rsidRPr="00D7051E">
        <w:rPr>
          <w:rFonts w:cs="Andalus"/>
          <w:color w:val="800000"/>
        </w:rPr>
        <w:t>.</w:t>
      </w:r>
      <w:r w:rsidRPr="00D7051E">
        <w:rPr>
          <w:rFonts w:cs="Andalus"/>
          <w:color w:val="800000"/>
        </w:rPr>
        <w:tab/>
        <w:t>Place of detention and procedure.</w:t>
      </w:r>
    </w:p>
    <w:p w:rsidR="001B5F63" w:rsidRDefault="001B5F63" w:rsidP="001B5F63">
      <w:pPr>
        <w:jc w:val="left"/>
        <w:rPr>
          <w:rFonts w:cs="Andalus"/>
          <w:color w:val="800000"/>
        </w:rPr>
      </w:pPr>
      <w:r w:rsidRPr="00D7051E">
        <w:rPr>
          <w:rFonts w:cs="Andalus"/>
          <w:color w:val="800000"/>
        </w:rPr>
        <w:t xml:space="preserve"> </w:t>
      </w:r>
    </w:p>
    <w:p w:rsidR="001B5F63" w:rsidRPr="00D7051E" w:rsidRDefault="001B5F63" w:rsidP="001B5F63">
      <w:pPr>
        <w:ind w:left="3600" w:firstLine="720"/>
        <w:jc w:val="left"/>
        <w:rPr>
          <w:rFonts w:cs="Andalus"/>
          <w:color w:val="800000"/>
        </w:rPr>
      </w:pPr>
      <w:r>
        <w:rPr>
          <w:rFonts w:cs="Andalus"/>
          <w:color w:val="800000"/>
        </w:rPr>
        <w:t xml:space="preserve">  </w:t>
      </w:r>
      <w:r w:rsidRPr="00D7051E">
        <w:rPr>
          <w:rFonts w:cs="Andalus"/>
          <w:color w:val="800000"/>
        </w:rPr>
        <w:t>PART VI</w:t>
      </w:r>
    </w:p>
    <w:p w:rsidR="001B5F63" w:rsidRPr="00586F5C" w:rsidRDefault="001B5F63" w:rsidP="001B5F63">
      <w:pPr>
        <w:ind w:left="2160" w:firstLine="720"/>
        <w:jc w:val="left"/>
        <w:rPr>
          <w:rFonts w:cs="Andalus"/>
          <w:i/>
          <w:color w:val="800000"/>
        </w:rPr>
      </w:pPr>
      <w:r>
        <w:rPr>
          <w:rFonts w:cs="Andalus"/>
          <w:color w:val="800000"/>
        </w:rPr>
        <w:t xml:space="preserve">  </w:t>
      </w:r>
      <w:r w:rsidRPr="00586F5C">
        <w:rPr>
          <w:rFonts w:cs="Andalus"/>
          <w:i/>
          <w:color w:val="800000"/>
        </w:rPr>
        <w:t>Penalties and Court Proceedings</w:t>
      </w:r>
    </w:p>
    <w:p w:rsidR="001B5F63" w:rsidRPr="00D7051E" w:rsidRDefault="001B5F63" w:rsidP="001B5F63">
      <w:pPr>
        <w:jc w:val="left"/>
        <w:rPr>
          <w:rFonts w:cs="Andalus"/>
          <w:color w:val="800000"/>
        </w:rPr>
      </w:pPr>
      <w:r w:rsidRPr="00D7051E">
        <w:rPr>
          <w:rFonts w:cs="Andalus"/>
          <w:color w:val="800000"/>
        </w:rPr>
        <w:t>SECTION</w:t>
      </w:r>
    </w:p>
    <w:p w:rsidR="001B5F63" w:rsidRPr="00D7051E" w:rsidRDefault="001B5F63" w:rsidP="001B5F63">
      <w:pPr>
        <w:jc w:val="left"/>
        <w:rPr>
          <w:rFonts w:cs="Andalus"/>
          <w:color w:val="800000"/>
        </w:rPr>
      </w:pPr>
      <w:r>
        <w:rPr>
          <w:rFonts w:cs="Andalus"/>
          <w:color w:val="800000"/>
        </w:rPr>
        <w:t>2</w:t>
      </w:r>
      <w:r w:rsidRPr="00D7051E">
        <w:rPr>
          <w:rFonts w:cs="Andalus"/>
          <w:color w:val="800000"/>
        </w:rPr>
        <w:t>1.</w:t>
      </w:r>
      <w:r w:rsidRPr="00D7051E">
        <w:rPr>
          <w:rFonts w:cs="Andalus"/>
          <w:color w:val="800000"/>
        </w:rPr>
        <w:tab/>
        <w:t>Penalties under Part II.</w:t>
      </w:r>
    </w:p>
    <w:p w:rsidR="001B5F63" w:rsidRPr="00D7051E" w:rsidRDefault="001B5F63" w:rsidP="001B5F63">
      <w:pPr>
        <w:jc w:val="left"/>
        <w:rPr>
          <w:rFonts w:cs="Andalus"/>
          <w:color w:val="800000"/>
        </w:rPr>
      </w:pPr>
      <w:r>
        <w:rPr>
          <w:rFonts w:cs="Andalus"/>
          <w:color w:val="800000"/>
        </w:rPr>
        <w:t>22</w:t>
      </w:r>
      <w:r w:rsidRPr="00D7051E">
        <w:rPr>
          <w:rFonts w:cs="Andalus"/>
          <w:color w:val="800000"/>
        </w:rPr>
        <w:t>.</w:t>
      </w:r>
      <w:r w:rsidRPr="00D7051E">
        <w:rPr>
          <w:rFonts w:cs="Andalus"/>
          <w:color w:val="800000"/>
        </w:rPr>
        <w:tab/>
        <w:t>Penalties under Part IV.</w:t>
      </w:r>
    </w:p>
    <w:p w:rsidR="001B5F63" w:rsidRPr="00D7051E" w:rsidRDefault="001B5F63" w:rsidP="001B5F63">
      <w:pPr>
        <w:jc w:val="left"/>
        <w:rPr>
          <w:rFonts w:cs="Andalus"/>
          <w:color w:val="800000"/>
        </w:rPr>
      </w:pPr>
      <w:r>
        <w:rPr>
          <w:rFonts w:cs="Andalus"/>
          <w:color w:val="800000"/>
        </w:rPr>
        <w:t>23</w:t>
      </w:r>
      <w:r w:rsidRPr="00D7051E">
        <w:rPr>
          <w:rFonts w:cs="Andalus"/>
          <w:color w:val="800000"/>
        </w:rPr>
        <w:t>.</w:t>
      </w:r>
      <w:r w:rsidRPr="00D7051E">
        <w:rPr>
          <w:rFonts w:cs="Andalus"/>
          <w:color w:val="800000"/>
        </w:rPr>
        <w:tab/>
        <w:t>Special penalty regarding badges.</w:t>
      </w:r>
    </w:p>
    <w:p w:rsidR="001B5F63" w:rsidRPr="00D7051E" w:rsidRDefault="001B5F63" w:rsidP="001B5F63">
      <w:pPr>
        <w:jc w:val="left"/>
        <w:rPr>
          <w:rFonts w:cs="Andalus"/>
          <w:color w:val="800000"/>
        </w:rPr>
      </w:pPr>
      <w:r>
        <w:rPr>
          <w:rFonts w:cs="Andalus"/>
          <w:color w:val="800000"/>
        </w:rPr>
        <w:t>24</w:t>
      </w:r>
      <w:r w:rsidRPr="00D7051E">
        <w:rPr>
          <w:rFonts w:cs="Andalus"/>
          <w:color w:val="800000"/>
        </w:rPr>
        <w:t>.</w:t>
      </w:r>
      <w:r w:rsidRPr="00D7051E">
        <w:rPr>
          <w:rFonts w:cs="Andalus"/>
          <w:color w:val="800000"/>
        </w:rPr>
        <w:tab/>
        <w:t>Special powers of a court.</w:t>
      </w:r>
    </w:p>
    <w:p w:rsidR="001B5F63" w:rsidRPr="00D7051E" w:rsidRDefault="001B5F63" w:rsidP="001B5F63">
      <w:pPr>
        <w:jc w:val="left"/>
        <w:rPr>
          <w:rFonts w:cs="Andalus"/>
          <w:color w:val="800000"/>
        </w:rPr>
      </w:pPr>
      <w:r>
        <w:rPr>
          <w:rFonts w:cs="Andalus"/>
          <w:color w:val="800000"/>
        </w:rPr>
        <w:t>25</w:t>
      </w:r>
      <w:r w:rsidRPr="00D7051E">
        <w:rPr>
          <w:rFonts w:cs="Andalus"/>
          <w:color w:val="800000"/>
        </w:rPr>
        <w:t>.</w:t>
      </w:r>
      <w:r w:rsidRPr="00D7051E">
        <w:rPr>
          <w:rFonts w:cs="Andalus"/>
          <w:color w:val="800000"/>
        </w:rPr>
        <w:tab/>
        <w:t>Power to reward informer.</w:t>
      </w:r>
    </w:p>
    <w:p w:rsidR="001B5F63" w:rsidRPr="00D7051E" w:rsidRDefault="001B5F63" w:rsidP="001B5F63">
      <w:pPr>
        <w:ind w:left="4320"/>
        <w:jc w:val="left"/>
        <w:rPr>
          <w:rFonts w:cs="Andalus"/>
          <w:color w:val="800000"/>
        </w:rPr>
      </w:pPr>
      <w:r>
        <w:rPr>
          <w:rFonts w:cs="Andalus"/>
          <w:color w:val="800000"/>
        </w:rPr>
        <w:t xml:space="preserve">   </w:t>
      </w:r>
      <w:r w:rsidRPr="00D7051E">
        <w:rPr>
          <w:rFonts w:cs="Andalus"/>
          <w:color w:val="800000"/>
        </w:rPr>
        <w:t>PART VII</w:t>
      </w:r>
    </w:p>
    <w:p w:rsidR="001B5F63" w:rsidRPr="00586F5C" w:rsidRDefault="001B5F63" w:rsidP="001B5F63">
      <w:pPr>
        <w:ind w:left="3600" w:firstLine="720"/>
        <w:jc w:val="left"/>
        <w:rPr>
          <w:rFonts w:cs="Andalus"/>
          <w:i/>
          <w:color w:val="800000"/>
        </w:rPr>
      </w:pPr>
      <w:r>
        <w:rPr>
          <w:rFonts w:cs="Andalus"/>
          <w:color w:val="800000"/>
        </w:rPr>
        <w:t xml:space="preserve"> </w:t>
      </w:r>
      <w:r w:rsidRPr="00586F5C">
        <w:rPr>
          <w:rFonts w:cs="Andalus"/>
          <w:i/>
          <w:color w:val="800000"/>
        </w:rPr>
        <w:t>Miscellaneous</w:t>
      </w:r>
    </w:p>
    <w:p w:rsidR="001B5F63" w:rsidRPr="00D7051E" w:rsidRDefault="001B5F63" w:rsidP="001B5F63">
      <w:pPr>
        <w:jc w:val="left"/>
        <w:rPr>
          <w:rFonts w:cs="Andalus"/>
          <w:color w:val="800000"/>
        </w:rPr>
      </w:pPr>
      <w:r>
        <w:rPr>
          <w:rFonts w:cs="Andalus"/>
          <w:color w:val="800000"/>
        </w:rPr>
        <w:t>26</w:t>
      </w:r>
      <w:r w:rsidRPr="00D7051E">
        <w:rPr>
          <w:rFonts w:cs="Andalus"/>
          <w:color w:val="800000"/>
        </w:rPr>
        <w:t>.</w:t>
      </w:r>
      <w:r w:rsidRPr="00D7051E">
        <w:rPr>
          <w:rFonts w:cs="Andalus"/>
          <w:color w:val="800000"/>
        </w:rPr>
        <w:tab/>
        <w:t>Power to make regulations.</w:t>
      </w:r>
    </w:p>
    <w:p w:rsidR="001B5F63" w:rsidRPr="00D7051E" w:rsidRDefault="001B5F63" w:rsidP="001B5F63">
      <w:pPr>
        <w:jc w:val="left"/>
        <w:rPr>
          <w:rFonts w:cs="Andalus"/>
          <w:color w:val="800000"/>
        </w:rPr>
      </w:pPr>
      <w:r>
        <w:rPr>
          <w:rFonts w:cs="Andalus"/>
          <w:color w:val="800000"/>
        </w:rPr>
        <w:t>27</w:t>
      </w:r>
      <w:r w:rsidRPr="00D7051E">
        <w:rPr>
          <w:rFonts w:cs="Andalus"/>
          <w:color w:val="800000"/>
        </w:rPr>
        <w:t>.</w:t>
      </w:r>
      <w:r w:rsidRPr="00D7051E">
        <w:rPr>
          <w:rFonts w:cs="Andalus"/>
          <w:color w:val="800000"/>
        </w:rPr>
        <w:tab/>
        <w:t>Disposal of fees and sums paid.</w:t>
      </w:r>
    </w:p>
    <w:p w:rsidR="001B5F63" w:rsidRDefault="001B5F63" w:rsidP="001B5F63">
      <w:pPr>
        <w:ind w:left="2880" w:firstLine="720"/>
        <w:jc w:val="left"/>
        <w:rPr>
          <w:rFonts w:cs="Andalus"/>
          <w:color w:val="800000"/>
        </w:rPr>
      </w:pPr>
      <w:r>
        <w:rPr>
          <w:rFonts w:cs="Andalus"/>
          <w:color w:val="800000"/>
        </w:rPr>
        <w:t xml:space="preserve">   </w:t>
      </w:r>
      <w:r w:rsidRPr="00D7051E">
        <w:rPr>
          <w:rFonts w:cs="Andalus"/>
          <w:color w:val="800000"/>
        </w:rPr>
        <w:t xml:space="preserve">FIRST SCHEDULE </w:t>
      </w:r>
    </w:p>
    <w:p w:rsidR="001B5F63" w:rsidRPr="00586F5C" w:rsidRDefault="001B5F63" w:rsidP="001B5F63">
      <w:pPr>
        <w:ind w:left="2880" w:firstLine="720"/>
        <w:jc w:val="left"/>
        <w:rPr>
          <w:rFonts w:cs="Andalus"/>
          <w:i/>
          <w:color w:val="800000"/>
        </w:rPr>
      </w:pPr>
      <w:r>
        <w:rPr>
          <w:rFonts w:cs="Andalus"/>
          <w:i/>
          <w:color w:val="800000"/>
        </w:rPr>
        <w:lastRenderedPageBreak/>
        <w:t xml:space="preserve">   </w:t>
      </w:r>
      <w:r w:rsidRPr="00586F5C">
        <w:rPr>
          <w:rFonts w:cs="Andalus"/>
          <w:i/>
          <w:color w:val="800000"/>
        </w:rPr>
        <w:t>Form of Licence</w:t>
      </w:r>
    </w:p>
    <w:p w:rsidR="001B5F63" w:rsidRDefault="001B5F63" w:rsidP="001B5F63">
      <w:pPr>
        <w:ind w:left="2880" w:firstLine="720"/>
        <w:jc w:val="left"/>
        <w:rPr>
          <w:rFonts w:cs="Andalus"/>
          <w:color w:val="800000"/>
        </w:rPr>
      </w:pPr>
      <w:r>
        <w:rPr>
          <w:rFonts w:cs="Andalus"/>
          <w:color w:val="800000"/>
        </w:rPr>
        <w:t xml:space="preserve"> </w:t>
      </w:r>
      <w:r w:rsidRPr="00D7051E">
        <w:rPr>
          <w:rFonts w:cs="Andalus"/>
          <w:color w:val="800000"/>
        </w:rPr>
        <w:t>SECOND SCHEDULE</w:t>
      </w:r>
    </w:p>
    <w:p w:rsidR="001B5F63" w:rsidRPr="00586F5C" w:rsidRDefault="001B5F63" w:rsidP="001B5F63">
      <w:pPr>
        <w:jc w:val="left"/>
        <w:rPr>
          <w:rFonts w:cs="Andalus"/>
          <w:i/>
          <w:color w:val="800000"/>
        </w:rPr>
      </w:pPr>
      <w:r w:rsidRPr="00D7051E">
        <w:rPr>
          <w:rFonts w:cs="Andalus"/>
          <w:color w:val="800000"/>
        </w:rPr>
        <w:t xml:space="preserve"> </w:t>
      </w:r>
      <w:r>
        <w:rPr>
          <w:rFonts w:cs="Andalus"/>
          <w:color w:val="800000"/>
        </w:rPr>
        <w:tab/>
      </w:r>
      <w:r>
        <w:rPr>
          <w:rFonts w:cs="Andalus"/>
          <w:color w:val="800000"/>
        </w:rPr>
        <w:tab/>
      </w:r>
      <w:r>
        <w:rPr>
          <w:rFonts w:cs="Andalus"/>
          <w:color w:val="800000"/>
        </w:rPr>
        <w:tab/>
      </w:r>
      <w:r>
        <w:rPr>
          <w:rFonts w:cs="Andalus"/>
          <w:color w:val="800000"/>
        </w:rPr>
        <w:tab/>
      </w:r>
      <w:r>
        <w:rPr>
          <w:rFonts w:cs="Andalus"/>
          <w:color w:val="800000"/>
        </w:rPr>
        <w:tab/>
        <w:t xml:space="preserve"> </w:t>
      </w:r>
      <w:r w:rsidRPr="00586F5C">
        <w:rPr>
          <w:rFonts w:cs="Andalus"/>
          <w:i/>
          <w:color w:val="800000"/>
        </w:rPr>
        <w:t>Temporary Licence</w:t>
      </w:r>
      <w:r w:rsidR="009E0348">
        <w:rPr>
          <w:rFonts w:cs="Andalus"/>
          <w:i/>
          <w:color w:val="800000"/>
        </w:rPr>
        <w:t xml:space="preserve"> &lt;/cover&gt;</w:t>
      </w:r>
    </w:p>
    <w:p w:rsidR="001B5F63" w:rsidRPr="00586F5C" w:rsidRDefault="001B5F63" w:rsidP="001B5F63">
      <w:pPr>
        <w:jc w:val="left"/>
        <w:rPr>
          <w:rFonts w:cs="Andalus"/>
          <w:i/>
          <w:color w:val="800000"/>
        </w:rPr>
      </w:pPr>
    </w:p>
    <w:p w:rsidR="001B5F63" w:rsidRPr="00586F5C" w:rsidRDefault="001B5F63" w:rsidP="001B5F63">
      <w:pPr>
        <w:ind w:left="3600"/>
        <w:jc w:val="left"/>
        <w:rPr>
          <w:rFonts w:cs="Andalus"/>
          <w:b/>
          <w:color w:val="800000"/>
        </w:rPr>
      </w:pPr>
      <w:r w:rsidRPr="00586F5C">
        <w:rPr>
          <w:rFonts w:cs="Andalus"/>
          <w:b/>
          <w:color w:val="800000"/>
        </w:rPr>
        <w:t xml:space="preserve">     DOGS LAW</w:t>
      </w:r>
    </w:p>
    <w:p w:rsidR="001B5F63" w:rsidRPr="00D7051E" w:rsidRDefault="009E0348" w:rsidP="001B5F63">
      <w:pPr>
        <w:jc w:val="left"/>
        <w:rPr>
          <w:rFonts w:cs="Andalus"/>
          <w:color w:val="800000"/>
        </w:rPr>
      </w:pPr>
      <w:r>
        <w:rPr>
          <w:rFonts w:cs="Andalus"/>
          <w:color w:val="800000"/>
        </w:rPr>
        <w:t>&lt;</w:t>
      </w:r>
      <w:proofErr w:type="spellStart"/>
      <w:proofErr w:type="gramStart"/>
      <w:r>
        <w:rPr>
          <w:rFonts w:cs="Andalus"/>
          <w:color w:val="800000"/>
        </w:rPr>
        <w:t>lawdescription</w:t>
      </w:r>
      <w:proofErr w:type="spellEnd"/>
      <w:r>
        <w:rPr>
          <w:rFonts w:cs="Andalus"/>
          <w:color w:val="800000"/>
        </w:rPr>
        <w:t>&gt;</w:t>
      </w:r>
      <w:proofErr w:type="gramEnd"/>
      <w:r w:rsidR="001B5F63" w:rsidRPr="00D7051E">
        <w:rPr>
          <w:rFonts w:cs="Andalus"/>
          <w:color w:val="800000"/>
        </w:rPr>
        <w:t>A Law to regulate the licensing of dogs and to provide for the suppression of rabies.</w:t>
      </w:r>
      <w:r>
        <w:rPr>
          <w:rFonts w:cs="Andalus"/>
          <w:color w:val="800000"/>
        </w:rPr>
        <w:t xml:space="preserve"> &lt;/</w:t>
      </w:r>
      <w:proofErr w:type="spellStart"/>
      <w:r>
        <w:rPr>
          <w:rFonts w:cs="Andalus"/>
          <w:color w:val="800000"/>
        </w:rPr>
        <w:t>lawdescription</w:t>
      </w:r>
      <w:proofErr w:type="spellEnd"/>
      <w:r>
        <w:rPr>
          <w:rFonts w:cs="Andalus"/>
          <w:color w:val="800000"/>
        </w:rPr>
        <w:t>&gt;</w:t>
      </w:r>
    </w:p>
    <w:p w:rsidR="001B5F63" w:rsidRPr="00D7051E" w:rsidRDefault="007816FA" w:rsidP="001B5F63">
      <w:pPr>
        <w:ind w:left="1440" w:firstLine="720"/>
        <w:jc w:val="left"/>
        <w:rPr>
          <w:rFonts w:cs="Andalus"/>
          <w:color w:val="800000"/>
        </w:rPr>
      </w:pPr>
      <w:r>
        <w:rPr>
          <w:rFonts w:cs="Andalus"/>
          <w:color w:val="800000"/>
        </w:rPr>
        <w:t>&lt;</w:t>
      </w:r>
      <w:proofErr w:type="spellStart"/>
      <w:proofErr w:type="gramStart"/>
      <w:r>
        <w:rPr>
          <w:rFonts w:cs="Andalus"/>
          <w:color w:val="800000"/>
        </w:rPr>
        <w:t>lawnumber</w:t>
      </w:r>
      <w:proofErr w:type="spellEnd"/>
      <w:proofErr w:type="gramEnd"/>
      <w:r>
        <w:rPr>
          <w:rFonts w:cs="Andalus"/>
          <w:color w:val="800000"/>
        </w:rPr>
        <w:t xml:space="preserve">&gt; </w:t>
      </w:r>
      <w:r w:rsidR="001B5F63" w:rsidRPr="00D7051E">
        <w:rPr>
          <w:rFonts w:cs="Andalus"/>
          <w:color w:val="800000"/>
        </w:rPr>
        <w:t>[NN 1963, Cap. 35, KWS LN 1 of 1982, No. 4 of 2006.]</w:t>
      </w:r>
      <w:r>
        <w:rPr>
          <w:rFonts w:cs="Andalus"/>
          <w:color w:val="800000"/>
        </w:rPr>
        <w:t xml:space="preserve"> &lt;/</w:t>
      </w:r>
      <w:proofErr w:type="spellStart"/>
      <w:r>
        <w:rPr>
          <w:rFonts w:cs="Andalus"/>
          <w:color w:val="800000"/>
        </w:rPr>
        <w:t>lawnumber</w:t>
      </w:r>
      <w:proofErr w:type="spellEnd"/>
      <w:r>
        <w:rPr>
          <w:rFonts w:cs="Andalus"/>
          <w:color w:val="800000"/>
        </w:rPr>
        <w:t>&gt;</w:t>
      </w:r>
    </w:p>
    <w:p w:rsidR="001B5F63" w:rsidRPr="00D7051E" w:rsidRDefault="007816FA" w:rsidP="001B5F63">
      <w:pPr>
        <w:ind w:left="4320"/>
        <w:jc w:val="left"/>
        <w:rPr>
          <w:rFonts w:cs="Andalus"/>
          <w:color w:val="800000"/>
        </w:rPr>
      </w:pPr>
      <w:r>
        <w:rPr>
          <w:rFonts w:cs="Andalus"/>
          <w:color w:val="800000"/>
        </w:rPr>
        <w:t>&lt;</w:t>
      </w:r>
      <w:proofErr w:type="spellStart"/>
      <w:proofErr w:type="gramStart"/>
      <w:r>
        <w:rPr>
          <w:rFonts w:cs="Andalus"/>
          <w:color w:val="800000"/>
        </w:rPr>
        <w:t>lawdate</w:t>
      </w:r>
      <w:proofErr w:type="spellEnd"/>
      <w:proofErr w:type="gramEnd"/>
      <w:r>
        <w:rPr>
          <w:rFonts w:cs="Andalus"/>
          <w:color w:val="800000"/>
        </w:rPr>
        <w:t xml:space="preserve">&gt; </w:t>
      </w:r>
      <w:r w:rsidR="001B5F63" w:rsidRPr="00D7051E">
        <w:rPr>
          <w:rFonts w:cs="Andalus"/>
          <w:color w:val="800000"/>
        </w:rPr>
        <w:t>[Date of commencement: 1st January, 1943]</w:t>
      </w:r>
      <w:r>
        <w:rPr>
          <w:rFonts w:cs="Andalus"/>
          <w:color w:val="800000"/>
        </w:rPr>
        <w:t xml:space="preserve"> &lt;/</w:t>
      </w:r>
      <w:proofErr w:type="spellStart"/>
      <w:r>
        <w:rPr>
          <w:rFonts w:cs="Andalus"/>
          <w:color w:val="800000"/>
        </w:rPr>
        <w:t>lawdate</w:t>
      </w:r>
      <w:proofErr w:type="spellEnd"/>
      <w:r>
        <w:rPr>
          <w:rFonts w:cs="Andalus"/>
          <w:color w:val="800000"/>
        </w:rPr>
        <w:t>&gt;</w:t>
      </w:r>
    </w:p>
    <w:p w:rsidR="001B5F63" w:rsidRDefault="00B172C1" w:rsidP="001B5F63">
      <w:pPr>
        <w:jc w:val="left"/>
        <w:rPr>
          <w:rFonts w:cs="Andalus"/>
          <w:color w:val="800000"/>
        </w:rPr>
      </w:pPr>
      <w:r>
        <w:rPr>
          <w:rFonts w:cs="Andalus"/>
          <w:color w:val="800000"/>
        </w:rPr>
        <w:t>&lt;</w:t>
      </w:r>
      <w:proofErr w:type="gramStart"/>
      <w:r>
        <w:rPr>
          <w:rFonts w:cs="Andalus"/>
          <w:color w:val="800000"/>
        </w:rPr>
        <w:t>sections</w:t>
      </w:r>
      <w:proofErr w:type="gramEnd"/>
      <w:r>
        <w:rPr>
          <w:rFonts w:cs="Andalus"/>
          <w:color w:val="800000"/>
        </w:rPr>
        <w:t>&gt;</w:t>
      </w:r>
    </w:p>
    <w:p w:rsidR="009E0348" w:rsidRDefault="009E0348" w:rsidP="001B5F63">
      <w:pPr>
        <w:jc w:val="left"/>
        <w:rPr>
          <w:rFonts w:cs="Andalus"/>
          <w:color w:val="800000"/>
        </w:rPr>
      </w:pPr>
      <w:r>
        <w:rPr>
          <w:rFonts w:cs="Andalus"/>
          <w:color w:val="800000"/>
        </w:rPr>
        <w:t>&lt;</w:t>
      </w:r>
      <w:proofErr w:type="gramStart"/>
      <w:r>
        <w:rPr>
          <w:rFonts w:cs="Andalus"/>
          <w:color w:val="800000"/>
        </w:rPr>
        <w:t>parts</w:t>
      </w:r>
      <w:proofErr w:type="gramEnd"/>
      <w:r>
        <w:rPr>
          <w:rFonts w:cs="Andalus"/>
          <w:color w:val="800000"/>
        </w:rPr>
        <w:t>&gt;</w:t>
      </w:r>
    </w:p>
    <w:p w:rsidR="009E0348" w:rsidRPr="00D7051E" w:rsidRDefault="009E0348" w:rsidP="001B5F63">
      <w:pPr>
        <w:jc w:val="left"/>
        <w:rPr>
          <w:rFonts w:cs="Andalus"/>
          <w:color w:val="800000"/>
        </w:rPr>
      </w:pPr>
      <w:r>
        <w:rPr>
          <w:rFonts w:cs="Andalus"/>
          <w:color w:val="800000"/>
        </w:rPr>
        <w:t>&lt;</w:t>
      </w:r>
      <w:proofErr w:type="gramStart"/>
      <w:r>
        <w:rPr>
          <w:rFonts w:cs="Andalus"/>
          <w:color w:val="800000"/>
        </w:rPr>
        <w:t>part</w:t>
      </w:r>
      <w:proofErr w:type="gramEnd"/>
      <w:r>
        <w:rPr>
          <w:rFonts w:cs="Andalus"/>
          <w:color w:val="800000"/>
        </w:rPr>
        <w:t>&gt;</w:t>
      </w:r>
    </w:p>
    <w:p w:rsidR="001B5F63" w:rsidRPr="00D7051E" w:rsidRDefault="001B5F63" w:rsidP="001B5F63">
      <w:pPr>
        <w:ind w:left="3600"/>
        <w:jc w:val="left"/>
        <w:rPr>
          <w:rFonts w:cs="Andalus"/>
          <w:color w:val="800000"/>
        </w:rPr>
      </w:pPr>
      <w:r>
        <w:rPr>
          <w:rFonts w:cs="Andalus"/>
          <w:color w:val="800000"/>
        </w:rPr>
        <w:t xml:space="preserve"> PART 1</w:t>
      </w:r>
    </w:p>
    <w:p w:rsidR="007816FA" w:rsidRPr="00B172C1" w:rsidRDefault="001B5F63" w:rsidP="00B172C1">
      <w:pPr>
        <w:ind w:left="2880" w:firstLine="720"/>
        <w:jc w:val="left"/>
        <w:rPr>
          <w:rFonts w:cs="Andalus"/>
          <w:i/>
          <w:color w:val="800000"/>
        </w:rPr>
      </w:pPr>
      <w:r w:rsidRPr="00586F5C">
        <w:rPr>
          <w:rFonts w:cs="Andalus"/>
          <w:i/>
          <w:color w:val="800000"/>
        </w:rPr>
        <w:t>Preliminary</w:t>
      </w:r>
    </w:p>
    <w:p w:rsidR="007816FA" w:rsidRDefault="007816FA" w:rsidP="007816FA">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1B5F63" w:rsidRPr="00586F5C" w:rsidRDefault="007816FA" w:rsidP="007816FA">
      <w:pPr>
        <w:jc w:val="left"/>
        <w:rPr>
          <w:rFonts w:cs="Andalus"/>
          <w:b/>
          <w:color w:val="800000"/>
        </w:rPr>
      </w:pPr>
      <w:r>
        <w:rPr>
          <w:rFonts w:cs="Andalus"/>
          <w:b/>
          <w:color w:val="800000"/>
        </w:rPr>
        <w:t>&lt;heading&gt; 1.</w:t>
      </w:r>
      <w:r>
        <w:rPr>
          <w:rFonts w:cs="Andalus"/>
          <w:b/>
          <w:color w:val="800000"/>
        </w:rPr>
        <w:tab/>
      </w:r>
      <w:r w:rsidR="001B5F63" w:rsidRPr="00586F5C">
        <w:rPr>
          <w:rFonts w:cs="Andalus"/>
          <w:b/>
          <w:color w:val="800000"/>
        </w:rPr>
        <w:t>Short title</w:t>
      </w:r>
      <w:r>
        <w:rPr>
          <w:rFonts w:cs="Andalus"/>
          <w:b/>
          <w:color w:val="800000"/>
        </w:rPr>
        <w:t xml:space="preserve"> &lt;/heading&gt;</w:t>
      </w:r>
    </w:p>
    <w:p w:rsidR="007816FA" w:rsidRPr="00D7051E" w:rsidRDefault="007816FA" w:rsidP="007816FA">
      <w:pPr>
        <w:ind w:firstLine="720"/>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1B5F63" w:rsidRPr="00D7051E">
        <w:rPr>
          <w:rFonts w:cs="Andalus"/>
          <w:color w:val="800000"/>
        </w:rPr>
        <w:t>This Law may be cited as the Dogs Law.</w:t>
      </w:r>
      <w:r>
        <w:rPr>
          <w:rFonts w:cs="Andalus"/>
          <w:color w:val="800000"/>
        </w:rPr>
        <w:t xml:space="preserve"> &lt;/body&gt; &lt;/section&gt;</w:t>
      </w:r>
    </w:p>
    <w:p w:rsidR="007816FA" w:rsidRDefault="007816FA" w:rsidP="001B5F63">
      <w:pPr>
        <w:jc w:val="left"/>
        <w:rPr>
          <w:rFonts w:cs="Andalus"/>
          <w:b/>
          <w:color w:val="800000"/>
        </w:rPr>
      </w:pPr>
    </w:p>
    <w:p w:rsidR="007816FA" w:rsidRDefault="007816FA" w:rsidP="001B5F63">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1B5F63" w:rsidRPr="00586F5C" w:rsidRDefault="007816FA" w:rsidP="001B5F63">
      <w:pPr>
        <w:jc w:val="left"/>
        <w:rPr>
          <w:rFonts w:cs="Andalus"/>
          <w:b/>
          <w:color w:val="800000"/>
        </w:rPr>
      </w:pPr>
      <w:r>
        <w:rPr>
          <w:rFonts w:cs="Andalus"/>
          <w:b/>
          <w:color w:val="800000"/>
        </w:rPr>
        <w:t xml:space="preserve">&lt;heading&gt; </w:t>
      </w:r>
      <w:r w:rsidR="001B5F63" w:rsidRPr="00586F5C">
        <w:rPr>
          <w:rFonts w:cs="Andalus"/>
          <w:b/>
          <w:color w:val="800000"/>
        </w:rPr>
        <w:t xml:space="preserve">   2.</w:t>
      </w:r>
      <w:r w:rsidR="001B5F63" w:rsidRPr="00586F5C">
        <w:rPr>
          <w:rFonts w:cs="Andalus"/>
          <w:b/>
          <w:color w:val="800000"/>
        </w:rPr>
        <w:tab/>
        <w:t>Interpretation</w:t>
      </w:r>
      <w:r>
        <w:rPr>
          <w:rFonts w:cs="Andalus"/>
          <w:b/>
          <w:color w:val="800000"/>
        </w:rPr>
        <w:t xml:space="preserve"> &lt;/heading&gt;</w:t>
      </w:r>
    </w:p>
    <w:p w:rsidR="001B5F63" w:rsidRPr="00D7051E" w:rsidRDefault="007816FA" w:rsidP="001B5F63">
      <w:pPr>
        <w:ind w:firstLine="720"/>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1B5F63" w:rsidRPr="00D7051E">
        <w:rPr>
          <w:rFonts w:cs="Andalus"/>
          <w:color w:val="800000"/>
        </w:rPr>
        <w:t>In this Law—</w:t>
      </w:r>
    </w:p>
    <w:p w:rsidR="001B5F63" w:rsidRPr="00D7051E" w:rsidRDefault="001B5F63" w:rsidP="001B5F63">
      <w:pPr>
        <w:ind w:firstLine="720"/>
        <w:jc w:val="left"/>
        <w:rPr>
          <w:rFonts w:cs="Andalus"/>
          <w:color w:val="800000"/>
        </w:rPr>
      </w:pPr>
      <w:r>
        <w:rPr>
          <w:rFonts w:cs="Andalus"/>
          <w:color w:val="800000"/>
        </w:rPr>
        <w:t xml:space="preserve">   </w:t>
      </w:r>
      <w:r w:rsidRPr="00586F5C">
        <w:rPr>
          <w:rFonts w:cs="Andalus"/>
          <w:b/>
          <w:color w:val="800000"/>
        </w:rPr>
        <w:t>"</w:t>
      </w:r>
      <w:proofErr w:type="gramStart"/>
      <w:r w:rsidRPr="00586F5C">
        <w:rPr>
          <w:rFonts w:cs="Andalus"/>
          <w:b/>
          <w:color w:val="800000"/>
        </w:rPr>
        <w:t>court</w:t>
      </w:r>
      <w:proofErr w:type="gramEnd"/>
      <w:r w:rsidRPr="00586F5C">
        <w:rPr>
          <w:rFonts w:cs="Andalus"/>
          <w:b/>
          <w:color w:val="800000"/>
        </w:rPr>
        <w:t>"</w:t>
      </w:r>
      <w:r w:rsidRPr="00D7051E">
        <w:rPr>
          <w:rFonts w:cs="Andalus"/>
          <w:color w:val="800000"/>
        </w:rPr>
        <w:t xml:space="preserve"> includes an area court;</w:t>
      </w:r>
    </w:p>
    <w:p w:rsidR="001B5F63" w:rsidRPr="00D7051E" w:rsidRDefault="001B5F63" w:rsidP="001B5F63">
      <w:pPr>
        <w:ind w:left="720"/>
        <w:jc w:val="left"/>
        <w:rPr>
          <w:rFonts w:cs="Andalus"/>
          <w:color w:val="800000"/>
        </w:rPr>
      </w:pPr>
      <w:r>
        <w:rPr>
          <w:rFonts w:cs="Andalus"/>
          <w:b/>
          <w:color w:val="800000"/>
        </w:rPr>
        <w:t xml:space="preserve">   </w:t>
      </w:r>
      <w:r w:rsidRPr="00586F5C">
        <w:rPr>
          <w:rFonts w:cs="Andalus"/>
          <w:b/>
          <w:color w:val="800000"/>
        </w:rPr>
        <w:t>"</w:t>
      </w:r>
      <w:proofErr w:type="gramStart"/>
      <w:r w:rsidRPr="00586F5C">
        <w:rPr>
          <w:rFonts w:cs="Andalus"/>
          <w:b/>
          <w:color w:val="800000"/>
        </w:rPr>
        <w:t>disease</w:t>
      </w:r>
      <w:proofErr w:type="gramEnd"/>
      <w:r w:rsidRPr="00586F5C">
        <w:rPr>
          <w:rFonts w:cs="Andalus"/>
          <w:b/>
          <w:color w:val="800000"/>
        </w:rPr>
        <w:t>"</w:t>
      </w:r>
      <w:r w:rsidRPr="00D7051E">
        <w:rPr>
          <w:rFonts w:cs="Andalus"/>
          <w:color w:val="800000"/>
        </w:rPr>
        <w:t xml:space="preserve"> and </w:t>
      </w:r>
      <w:r w:rsidRPr="00586F5C">
        <w:rPr>
          <w:rFonts w:cs="Andalus"/>
          <w:b/>
          <w:color w:val="800000"/>
        </w:rPr>
        <w:t>"diseased"</w:t>
      </w:r>
      <w:r w:rsidRPr="00D7051E">
        <w:rPr>
          <w:rFonts w:cs="Andalus"/>
          <w:color w:val="800000"/>
        </w:rPr>
        <w:t xml:space="preserve"> means rabies and infected with rabies;</w:t>
      </w:r>
    </w:p>
    <w:p w:rsidR="001B5F63" w:rsidRPr="00D7051E" w:rsidRDefault="001B5F63" w:rsidP="001B5F63">
      <w:pPr>
        <w:ind w:left="720"/>
        <w:jc w:val="left"/>
        <w:rPr>
          <w:rFonts w:cs="Andalus"/>
          <w:color w:val="800000"/>
        </w:rPr>
      </w:pPr>
      <w:r>
        <w:rPr>
          <w:rFonts w:cs="Andalus"/>
          <w:b/>
          <w:color w:val="800000"/>
        </w:rPr>
        <w:t xml:space="preserve">   </w:t>
      </w:r>
      <w:r w:rsidRPr="00586F5C">
        <w:rPr>
          <w:rFonts w:cs="Andalus"/>
          <w:b/>
          <w:color w:val="800000"/>
        </w:rPr>
        <w:t>"</w:t>
      </w:r>
      <w:proofErr w:type="gramStart"/>
      <w:r w:rsidRPr="00586F5C">
        <w:rPr>
          <w:rFonts w:cs="Andalus"/>
          <w:b/>
          <w:color w:val="800000"/>
        </w:rPr>
        <w:t>environmental</w:t>
      </w:r>
      <w:proofErr w:type="gramEnd"/>
      <w:r w:rsidRPr="00586F5C">
        <w:rPr>
          <w:rFonts w:cs="Andalus"/>
          <w:b/>
          <w:color w:val="800000"/>
        </w:rPr>
        <w:t xml:space="preserve"> health officer"</w:t>
      </w:r>
      <w:r w:rsidRPr="00D7051E">
        <w:rPr>
          <w:rFonts w:cs="Andalus"/>
          <w:color w:val="800000"/>
        </w:rPr>
        <w:t xml:space="preserve"> and </w:t>
      </w:r>
      <w:r w:rsidRPr="00586F5C">
        <w:rPr>
          <w:rFonts w:cs="Andalus"/>
          <w:b/>
          <w:color w:val="800000"/>
        </w:rPr>
        <w:t>"health officer"</w:t>
      </w:r>
      <w:r w:rsidRPr="00D7051E">
        <w:rPr>
          <w:rFonts w:cs="Andalus"/>
          <w:color w:val="800000"/>
        </w:rPr>
        <w:t xml:space="preserve"> means any person appointed as </w:t>
      </w:r>
      <w:r>
        <w:rPr>
          <w:rFonts w:cs="Andalus"/>
          <w:color w:val="800000"/>
        </w:rPr>
        <w:t xml:space="preserve">   </w:t>
      </w:r>
      <w:r w:rsidRPr="00D7051E">
        <w:rPr>
          <w:rFonts w:cs="Andalus"/>
          <w:color w:val="800000"/>
        </w:rPr>
        <w:t>such under the provisions of the Public Health Law;</w:t>
      </w:r>
    </w:p>
    <w:p w:rsidR="001B5F63" w:rsidRPr="00D7051E" w:rsidRDefault="001B5F63" w:rsidP="001B5F63">
      <w:pPr>
        <w:ind w:left="2880"/>
        <w:jc w:val="left"/>
        <w:rPr>
          <w:rFonts w:cs="Andalus"/>
          <w:color w:val="800000"/>
        </w:rPr>
      </w:pPr>
      <w:r>
        <w:rPr>
          <w:rFonts w:cs="Andalus"/>
          <w:color w:val="800000"/>
        </w:rPr>
        <w:t>[Cap. P 1</w:t>
      </w:r>
      <w:r w:rsidRPr="00D7051E">
        <w:rPr>
          <w:rFonts w:cs="Andalus"/>
          <w:color w:val="800000"/>
        </w:rPr>
        <w:t>4.] [No. 4 of 2006.]</w:t>
      </w:r>
    </w:p>
    <w:p w:rsidR="001B5F63" w:rsidRPr="00D7051E" w:rsidRDefault="001B5F63" w:rsidP="001B5F63">
      <w:pPr>
        <w:ind w:left="2880"/>
        <w:jc w:val="left"/>
        <w:rPr>
          <w:rFonts w:cs="Andalus"/>
          <w:color w:val="800000"/>
        </w:rPr>
      </w:pPr>
      <w:r w:rsidRPr="00D7051E">
        <w:rPr>
          <w:rFonts w:cs="Andalus"/>
          <w:color w:val="800000"/>
        </w:rPr>
        <w:t xml:space="preserve"> </w:t>
      </w:r>
    </w:p>
    <w:p w:rsidR="001B5F63" w:rsidRPr="00D7051E" w:rsidRDefault="001B5F63" w:rsidP="001B5F63">
      <w:pPr>
        <w:ind w:left="720"/>
        <w:jc w:val="left"/>
        <w:rPr>
          <w:rFonts w:cs="Andalus"/>
          <w:color w:val="800000"/>
        </w:rPr>
      </w:pPr>
      <w:r w:rsidRPr="00586F5C">
        <w:rPr>
          <w:rFonts w:cs="Andalus"/>
          <w:b/>
          <w:color w:val="800000"/>
        </w:rPr>
        <w:t xml:space="preserve">   "State"</w:t>
      </w:r>
      <w:r w:rsidRPr="00D7051E">
        <w:rPr>
          <w:rFonts w:cs="Andalus"/>
          <w:color w:val="800000"/>
        </w:rPr>
        <w:t xml:space="preserve"> means the </w:t>
      </w:r>
      <w:proofErr w:type="spellStart"/>
      <w:r w:rsidRPr="00D7051E">
        <w:rPr>
          <w:rFonts w:cs="Andalus"/>
          <w:color w:val="800000"/>
        </w:rPr>
        <w:t>Kwara</w:t>
      </w:r>
      <w:proofErr w:type="spellEnd"/>
      <w:r w:rsidRPr="00D7051E">
        <w:rPr>
          <w:rFonts w:cs="Andalus"/>
          <w:color w:val="800000"/>
        </w:rPr>
        <w:t xml:space="preserve"> State of Nigeria;</w:t>
      </w:r>
    </w:p>
    <w:p w:rsidR="001B5F63" w:rsidRPr="00D7051E" w:rsidRDefault="001B5F63" w:rsidP="001B5F63">
      <w:pPr>
        <w:ind w:left="720"/>
        <w:jc w:val="left"/>
        <w:rPr>
          <w:rFonts w:cs="Andalus"/>
          <w:color w:val="800000"/>
        </w:rPr>
      </w:pPr>
      <w:r>
        <w:rPr>
          <w:rFonts w:cs="Andalus"/>
          <w:color w:val="800000"/>
        </w:rPr>
        <w:t xml:space="preserve">   </w:t>
      </w:r>
      <w:r w:rsidRPr="00586F5C">
        <w:rPr>
          <w:rFonts w:cs="Andalus"/>
          <w:b/>
          <w:color w:val="800000"/>
        </w:rPr>
        <w:t>"</w:t>
      </w:r>
      <w:proofErr w:type="gramStart"/>
      <w:r w:rsidRPr="00586F5C">
        <w:rPr>
          <w:rFonts w:cs="Andalus"/>
          <w:b/>
          <w:color w:val="800000"/>
        </w:rPr>
        <w:t>suspected</w:t>
      </w:r>
      <w:proofErr w:type="gramEnd"/>
      <w:r w:rsidRPr="00586F5C">
        <w:rPr>
          <w:rFonts w:cs="Andalus"/>
          <w:b/>
          <w:color w:val="800000"/>
        </w:rPr>
        <w:t xml:space="preserve"> dog"</w:t>
      </w:r>
      <w:r w:rsidRPr="00D7051E">
        <w:rPr>
          <w:rFonts w:cs="Andalus"/>
          <w:color w:val="800000"/>
        </w:rPr>
        <w:t xml:space="preserve"> means any dog which has been bitten by or has been in contact with any diseased or suspected animal, or which has been otherwise exposed to the infection of rabies;</w:t>
      </w:r>
    </w:p>
    <w:p w:rsidR="001B5F63" w:rsidRPr="00D7051E" w:rsidRDefault="001B5F63" w:rsidP="001B5F63">
      <w:pPr>
        <w:ind w:left="720" w:firstLine="345"/>
        <w:jc w:val="left"/>
        <w:rPr>
          <w:rFonts w:cs="Andalus"/>
          <w:color w:val="800000"/>
        </w:rPr>
      </w:pPr>
      <w:r w:rsidRPr="00D7051E">
        <w:rPr>
          <w:rFonts w:cs="Andalus"/>
          <w:color w:val="800000"/>
        </w:rPr>
        <w:t>"</w:t>
      </w:r>
      <w:r w:rsidRPr="00586F5C">
        <w:rPr>
          <w:rFonts w:cs="Andalus"/>
          <w:b/>
          <w:color w:val="800000"/>
        </w:rPr>
        <w:t>the authority"</w:t>
      </w:r>
      <w:r w:rsidRPr="00D7051E">
        <w:rPr>
          <w:rFonts w:cs="Andalus"/>
          <w:color w:val="800000"/>
        </w:rPr>
        <w:t xml:space="preserve"> means the local government council appointed to be the authority for any district or place for the purpose of this Law</w:t>
      </w:r>
      <w:r>
        <w:rPr>
          <w:rFonts w:cs="Andalus"/>
          <w:color w:val="800000"/>
        </w:rPr>
        <w:t xml:space="preserve"> by the Governor and the expres</w:t>
      </w:r>
      <w:r w:rsidRPr="00D7051E">
        <w:rPr>
          <w:rFonts w:cs="Andalus"/>
          <w:color w:val="800000"/>
        </w:rPr>
        <w:t xml:space="preserve">sion shall include all persons </w:t>
      </w:r>
      <w:proofErr w:type="spellStart"/>
      <w:r w:rsidRPr="00D7051E">
        <w:rPr>
          <w:rFonts w:cs="Andalus"/>
          <w:color w:val="800000"/>
        </w:rPr>
        <w:t>authorised</w:t>
      </w:r>
      <w:proofErr w:type="spellEnd"/>
      <w:r w:rsidRPr="00D7051E">
        <w:rPr>
          <w:rFonts w:cs="Andalus"/>
          <w:color w:val="800000"/>
        </w:rPr>
        <w:t xml:space="preserve"> in writing to act on its behalf;</w:t>
      </w:r>
    </w:p>
    <w:p w:rsidR="001B5F63" w:rsidRPr="00D7051E" w:rsidRDefault="001B5F63" w:rsidP="001B5F63">
      <w:pPr>
        <w:ind w:left="2160" w:firstLine="720"/>
        <w:jc w:val="left"/>
        <w:rPr>
          <w:rFonts w:cs="Andalus"/>
          <w:color w:val="800000"/>
        </w:rPr>
      </w:pPr>
      <w:r w:rsidRPr="00D7051E">
        <w:rPr>
          <w:rFonts w:cs="Andalus"/>
          <w:color w:val="800000"/>
        </w:rPr>
        <w:t>[KWS LN 1 of 1982.]</w:t>
      </w:r>
    </w:p>
    <w:p w:rsidR="001B5F63" w:rsidRDefault="001B5F63" w:rsidP="001B5F63">
      <w:pPr>
        <w:ind w:firstLine="720"/>
        <w:jc w:val="left"/>
        <w:rPr>
          <w:rFonts w:cs="Andalus"/>
          <w:color w:val="800000"/>
        </w:rPr>
      </w:pPr>
      <w:r>
        <w:rPr>
          <w:rFonts w:cs="Andalus"/>
          <w:b/>
          <w:color w:val="800000"/>
        </w:rPr>
        <w:t xml:space="preserve">   </w:t>
      </w:r>
      <w:r w:rsidRPr="00586F5C">
        <w:rPr>
          <w:rFonts w:cs="Andalus"/>
          <w:b/>
          <w:color w:val="800000"/>
        </w:rPr>
        <w:t>"</w:t>
      </w:r>
      <w:proofErr w:type="gramStart"/>
      <w:r w:rsidRPr="00586F5C">
        <w:rPr>
          <w:rFonts w:cs="Andalus"/>
          <w:b/>
          <w:color w:val="800000"/>
        </w:rPr>
        <w:t>veterinary</w:t>
      </w:r>
      <w:proofErr w:type="gramEnd"/>
      <w:r w:rsidRPr="00586F5C">
        <w:rPr>
          <w:rFonts w:cs="Andalus"/>
          <w:b/>
          <w:color w:val="800000"/>
        </w:rPr>
        <w:t xml:space="preserve"> officer"</w:t>
      </w:r>
      <w:r w:rsidRPr="00D7051E">
        <w:rPr>
          <w:rFonts w:cs="Andalus"/>
          <w:color w:val="800000"/>
        </w:rPr>
        <w:t xml:space="preserve"> means a veterinary officer of the Government.</w:t>
      </w:r>
      <w:r w:rsidR="006C493D">
        <w:rPr>
          <w:rFonts w:cs="Andalus"/>
          <w:color w:val="800000"/>
        </w:rPr>
        <w:t xml:space="preserve"> &lt;/body&gt; &lt;/section&gt;</w:t>
      </w:r>
      <w:r w:rsidR="009E0348">
        <w:rPr>
          <w:rFonts w:cs="Andalus"/>
          <w:color w:val="800000"/>
        </w:rPr>
        <w:t xml:space="preserve"> &lt;/part&gt;</w:t>
      </w:r>
    </w:p>
    <w:p w:rsidR="009E0348" w:rsidRPr="00D7051E" w:rsidRDefault="009E0348" w:rsidP="001B5F63">
      <w:pPr>
        <w:ind w:firstLine="720"/>
        <w:jc w:val="left"/>
        <w:rPr>
          <w:rFonts w:cs="Andalus"/>
          <w:color w:val="800000"/>
        </w:rPr>
      </w:pPr>
      <w:r>
        <w:rPr>
          <w:rFonts w:cs="Andalus"/>
          <w:color w:val="800000"/>
        </w:rPr>
        <w:t>&lt;</w:t>
      </w:r>
      <w:proofErr w:type="gramStart"/>
      <w:r>
        <w:rPr>
          <w:rFonts w:cs="Andalus"/>
          <w:color w:val="800000"/>
        </w:rPr>
        <w:t>part</w:t>
      </w:r>
      <w:proofErr w:type="gramEnd"/>
      <w:r>
        <w:rPr>
          <w:rFonts w:cs="Andalus"/>
          <w:color w:val="800000"/>
        </w:rPr>
        <w:t>&gt;</w:t>
      </w:r>
    </w:p>
    <w:p w:rsidR="001B5F63" w:rsidRPr="00D7051E" w:rsidRDefault="001B5F63" w:rsidP="001B5F63">
      <w:pPr>
        <w:ind w:left="2880" w:firstLine="720"/>
        <w:jc w:val="left"/>
        <w:rPr>
          <w:rFonts w:cs="Andalus"/>
          <w:color w:val="800000"/>
        </w:rPr>
      </w:pPr>
      <w:r>
        <w:rPr>
          <w:rFonts w:cs="Andalus"/>
          <w:color w:val="800000"/>
        </w:rPr>
        <w:t xml:space="preserve"> </w:t>
      </w:r>
      <w:r w:rsidRPr="00D7051E">
        <w:rPr>
          <w:rFonts w:cs="Andalus"/>
          <w:color w:val="800000"/>
        </w:rPr>
        <w:t>PART II</w:t>
      </w:r>
    </w:p>
    <w:p w:rsidR="001B5F63" w:rsidRPr="00C92905" w:rsidRDefault="001B5F63" w:rsidP="001B5F63">
      <w:pPr>
        <w:ind w:left="2160" w:firstLine="720"/>
        <w:jc w:val="left"/>
        <w:rPr>
          <w:rFonts w:cs="Andalus"/>
          <w:i/>
          <w:color w:val="800000"/>
        </w:rPr>
      </w:pPr>
      <w:r>
        <w:rPr>
          <w:rFonts w:cs="Andalus"/>
          <w:i/>
          <w:color w:val="800000"/>
        </w:rPr>
        <w:t xml:space="preserve">  </w:t>
      </w:r>
      <w:r w:rsidRPr="00C92905">
        <w:rPr>
          <w:rFonts w:cs="Andalus"/>
          <w:i/>
          <w:color w:val="800000"/>
        </w:rPr>
        <w:t>Licensing of Dogs</w:t>
      </w:r>
    </w:p>
    <w:p w:rsidR="006C493D" w:rsidRDefault="006C493D" w:rsidP="001B5F63">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1B5F63" w:rsidRPr="00C92905" w:rsidRDefault="006C493D" w:rsidP="001B5F63">
      <w:pPr>
        <w:jc w:val="left"/>
        <w:rPr>
          <w:rFonts w:cs="Andalus"/>
          <w:b/>
          <w:color w:val="800000"/>
        </w:rPr>
      </w:pPr>
      <w:r>
        <w:rPr>
          <w:rFonts w:cs="Andalus"/>
          <w:b/>
          <w:color w:val="800000"/>
        </w:rPr>
        <w:t>&lt;</w:t>
      </w:r>
      <w:proofErr w:type="gramStart"/>
      <w:r>
        <w:rPr>
          <w:rFonts w:cs="Andalus"/>
          <w:b/>
          <w:color w:val="800000"/>
        </w:rPr>
        <w:t>heading&gt;</w:t>
      </w:r>
      <w:proofErr w:type="gramEnd"/>
      <w:r w:rsidR="001B5F63" w:rsidRPr="00C92905">
        <w:rPr>
          <w:rFonts w:cs="Andalus"/>
          <w:b/>
          <w:color w:val="800000"/>
        </w:rPr>
        <w:t>3.</w:t>
      </w:r>
      <w:r w:rsidR="001B5F63" w:rsidRPr="00C92905">
        <w:rPr>
          <w:rFonts w:cs="Andalus"/>
          <w:b/>
          <w:color w:val="800000"/>
        </w:rPr>
        <w:tab/>
        <w:t>Application of this Part</w:t>
      </w:r>
      <w:r>
        <w:rPr>
          <w:rFonts w:cs="Andalus"/>
          <w:b/>
          <w:color w:val="800000"/>
        </w:rPr>
        <w:t xml:space="preserve"> &lt;/heading&gt;</w:t>
      </w:r>
    </w:p>
    <w:p w:rsidR="001B5F63" w:rsidRPr="00D7051E" w:rsidRDefault="006C493D" w:rsidP="001B5F63">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&gt;</w:t>
      </w:r>
      <w:r w:rsidR="001B5F63">
        <w:rPr>
          <w:rFonts w:cs="Andalus"/>
          <w:color w:val="800000"/>
        </w:rPr>
        <w:t xml:space="preserve"> </w:t>
      </w:r>
      <w:r w:rsidR="001B5F63" w:rsidRPr="00D7051E">
        <w:rPr>
          <w:rFonts w:cs="Andalus"/>
          <w:color w:val="800000"/>
        </w:rPr>
        <w:t>The provisions of this Part of this Law shall apply to such areas, districts, or places as the Governor may by order direct. Any such order shall be published in the State Gazette.</w:t>
      </w:r>
      <w:r>
        <w:rPr>
          <w:rFonts w:cs="Andalus"/>
          <w:color w:val="800000"/>
        </w:rPr>
        <w:t xml:space="preserve"> &lt;/body&gt; &lt;/section&gt;</w:t>
      </w:r>
    </w:p>
    <w:p w:rsidR="006C493D" w:rsidRDefault="006C493D" w:rsidP="001B5F63">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1B5F63" w:rsidRPr="00C92905" w:rsidRDefault="006C493D" w:rsidP="001B5F63">
      <w:pPr>
        <w:jc w:val="left"/>
        <w:rPr>
          <w:rFonts w:cs="Andalus"/>
          <w:b/>
          <w:color w:val="800000"/>
        </w:rPr>
      </w:pPr>
      <w:r>
        <w:rPr>
          <w:rFonts w:cs="Andalus"/>
          <w:b/>
          <w:color w:val="800000"/>
        </w:rPr>
        <w:t xml:space="preserve">&lt;heading&gt; </w:t>
      </w:r>
      <w:r w:rsidR="001B5F63" w:rsidRPr="00C92905">
        <w:rPr>
          <w:rFonts w:cs="Andalus"/>
          <w:b/>
          <w:color w:val="800000"/>
        </w:rPr>
        <w:t>4.</w:t>
      </w:r>
      <w:r w:rsidR="001B5F63" w:rsidRPr="00C92905">
        <w:rPr>
          <w:rFonts w:cs="Andalus"/>
          <w:b/>
          <w:color w:val="800000"/>
        </w:rPr>
        <w:tab/>
        <w:t>Person deemed to keep a dog</w:t>
      </w:r>
      <w:r>
        <w:rPr>
          <w:rFonts w:cs="Andalus"/>
          <w:b/>
          <w:color w:val="800000"/>
        </w:rPr>
        <w:t xml:space="preserve"> &lt;/heading&gt;</w:t>
      </w:r>
    </w:p>
    <w:p w:rsidR="001B5F63" w:rsidRPr="00D7051E" w:rsidRDefault="001B5F63" w:rsidP="001B5F63">
      <w:pPr>
        <w:jc w:val="left"/>
        <w:rPr>
          <w:rFonts w:cs="Andalus"/>
          <w:color w:val="800000"/>
        </w:rPr>
      </w:pPr>
      <w:r>
        <w:rPr>
          <w:rFonts w:cs="Andalus"/>
          <w:color w:val="800000"/>
        </w:rPr>
        <w:t xml:space="preserve"> </w:t>
      </w:r>
      <w:r w:rsidR="006C493D">
        <w:rPr>
          <w:rFonts w:cs="Andalus"/>
          <w:color w:val="800000"/>
        </w:rPr>
        <w:t xml:space="preserve">&lt;body&gt; </w:t>
      </w:r>
      <w:r w:rsidRPr="00D7051E">
        <w:rPr>
          <w:rFonts w:cs="Andalus"/>
          <w:color w:val="800000"/>
        </w:rPr>
        <w:t xml:space="preserve">Every person in whose custody, charge or possession or in or upon whose house or </w:t>
      </w:r>
      <w:r w:rsidRPr="00D7051E">
        <w:rPr>
          <w:rFonts w:cs="Andalus"/>
          <w:color w:val="800000"/>
        </w:rPr>
        <w:lastRenderedPageBreak/>
        <w:t>premises any dog is found or seen shall be deemed for the purposes of this Part to keep such dog unless the contrary is proved.</w:t>
      </w:r>
      <w:r w:rsidR="006C493D">
        <w:rPr>
          <w:rFonts w:cs="Andalus"/>
          <w:color w:val="800000"/>
        </w:rPr>
        <w:t>&lt;/body&gt; &lt;/section&gt;</w:t>
      </w:r>
    </w:p>
    <w:p w:rsidR="006C493D" w:rsidRDefault="006C493D" w:rsidP="001B5F63">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1B5F63" w:rsidRPr="00C92905" w:rsidRDefault="006C493D" w:rsidP="001B5F63">
      <w:pPr>
        <w:jc w:val="left"/>
        <w:rPr>
          <w:rFonts w:cs="Andalus"/>
          <w:b/>
          <w:color w:val="800000"/>
        </w:rPr>
      </w:pPr>
      <w:r>
        <w:rPr>
          <w:rFonts w:cs="Andalus"/>
          <w:b/>
          <w:color w:val="800000"/>
        </w:rPr>
        <w:t xml:space="preserve">&lt;heading&gt; </w:t>
      </w:r>
      <w:r w:rsidR="001B5F63" w:rsidRPr="00C92905">
        <w:rPr>
          <w:rFonts w:cs="Andalus"/>
          <w:b/>
          <w:color w:val="800000"/>
        </w:rPr>
        <w:t>5.</w:t>
      </w:r>
      <w:r w:rsidR="001B5F63" w:rsidRPr="00C92905">
        <w:rPr>
          <w:rFonts w:cs="Andalus"/>
          <w:b/>
          <w:color w:val="800000"/>
        </w:rPr>
        <w:tab/>
        <w:t>Prohibition on keeping dogs without licence</w:t>
      </w:r>
      <w:r>
        <w:rPr>
          <w:rFonts w:cs="Andalus"/>
          <w:b/>
          <w:color w:val="800000"/>
        </w:rPr>
        <w:t xml:space="preserve"> &lt;/heading&gt;</w:t>
      </w:r>
    </w:p>
    <w:p w:rsidR="001B5F63" w:rsidRPr="00D7051E" w:rsidRDefault="006C493D" w:rsidP="001B5F63">
      <w:pPr>
        <w:jc w:val="left"/>
        <w:rPr>
          <w:rFonts w:cs="Andalus"/>
          <w:color w:val="800000"/>
        </w:rPr>
      </w:pPr>
      <w:r>
        <w:rPr>
          <w:rFonts w:cs="Andalus"/>
          <w:color w:val="800000"/>
        </w:rPr>
        <w:t>&lt;body&gt;</w:t>
      </w:r>
      <w:r w:rsidR="001B5F63">
        <w:rPr>
          <w:rFonts w:cs="Andalus"/>
          <w:color w:val="800000"/>
        </w:rPr>
        <w:t xml:space="preserve">  </w:t>
      </w:r>
      <w:r w:rsidR="001B5F63" w:rsidRPr="00D7051E">
        <w:rPr>
          <w:rFonts w:cs="Andalus"/>
          <w:color w:val="800000"/>
        </w:rPr>
        <w:t xml:space="preserve">Any person who keeps a dog over the age of six months without a licence issued by the authority for the area, district, or place in which he resides </w:t>
      </w:r>
      <w:proofErr w:type="spellStart"/>
      <w:r w:rsidR="001B5F63" w:rsidRPr="00D7051E">
        <w:rPr>
          <w:rFonts w:cs="Andalus"/>
          <w:color w:val="800000"/>
        </w:rPr>
        <w:t>authorising</w:t>
      </w:r>
      <w:proofErr w:type="spellEnd"/>
      <w:r w:rsidR="001B5F63" w:rsidRPr="00D7051E">
        <w:rPr>
          <w:rFonts w:cs="Andalus"/>
          <w:color w:val="800000"/>
        </w:rPr>
        <w:t xml:space="preserve"> him to keep such dog shall be guilty of an offence, save that wher</w:t>
      </w:r>
      <w:r w:rsidR="001B5F63">
        <w:rPr>
          <w:rFonts w:cs="Andalus"/>
          <w:color w:val="800000"/>
        </w:rPr>
        <w:t>e such person changes such resi</w:t>
      </w:r>
      <w:r w:rsidR="001B5F63" w:rsidRPr="00D7051E">
        <w:rPr>
          <w:rFonts w:cs="Andalus"/>
          <w:color w:val="800000"/>
        </w:rPr>
        <w:t>dence for another in any area, district or place to which this Part has been applied he shall obtain a fresh licence from the authority concerned at the end of the quarter-year then current paying therefore a proportion of the yearly fee equal to the proportion of the year for which the licence is issued and the former licence shall be deemed to have expired.</w:t>
      </w:r>
      <w:r>
        <w:rPr>
          <w:rFonts w:cs="Andalus"/>
          <w:color w:val="800000"/>
        </w:rPr>
        <w:t xml:space="preserve"> &lt;/body&gt; &lt;/section&gt;</w:t>
      </w:r>
    </w:p>
    <w:p w:rsidR="006C493D" w:rsidRDefault="006C493D" w:rsidP="001B5F63">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1B5F63" w:rsidRPr="00C92905" w:rsidRDefault="006C493D" w:rsidP="001B5F63">
      <w:pPr>
        <w:jc w:val="left"/>
        <w:rPr>
          <w:rFonts w:cs="Andalus"/>
          <w:b/>
          <w:color w:val="800000"/>
        </w:rPr>
      </w:pPr>
      <w:r>
        <w:rPr>
          <w:rFonts w:cs="Andalus"/>
          <w:b/>
          <w:color w:val="800000"/>
        </w:rPr>
        <w:t xml:space="preserve">&lt;heading&gt; </w:t>
      </w:r>
      <w:r w:rsidR="001B5F63" w:rsidRPr="00C92905">
        <w:rPr>
          <w:rFonts w:cs="Andalus"/>
          <w:b/>
          <w:color w:val="800000"/>
        </w:rPr>
        <w:t>6.</w:t>
      </w:r>
      <w:r w:rsidR="001B5F63" w:rsidRPr="00C92905">
        <w:rPr>
          <w:rFonts w:cs="Andalus"/>
          <w:b/>
          <w:color w:val="800000"/>
        </w:rPr>
        <w:tab/>
        <w:t>Form of licence</w:t>
      </w:r>
      <w:r>
        <w:rPr>
          <w:rFonts w:cs="Andalus"/>
          <w:b/>
          <w:color w:val="800000"/>
        </w:rPr>
        <w:t xml:space="preserve"> &lt;/heading&gt;</w:t>
      </w:r>
    </w:p>
    <w:p w:rsidR="001B5F63" w:rsidRPr="00D7051E" w:rsidRDefault="006C493D" w:rsidP="001B5F63">
      <w:pPr>
        <w:jc w:val="left"/>
        <w:rPr>
          <w:rFonts w:cs="Andalus"/>
          <w:color w:val="800000"/>
        </w:rPr>
      </w:pPr>
      <w:r>
        <w:rPr>
          <w:rFonts w:cs="Andalus"/>
          <w:color w:val="800000"/>
        </w:rPr>
        <w:t>&lt;body&gt;</w:t>
      </w:r>
      <w:r w:rsidR="001B5F63">
        <w:rPr>
          <w:rFonts w:cs="Andalus"/>
          <w:color w:val="800000"/>
        </w:rPr>
        <w:t xml:space="preserve">  </w:t>
      </w:r>
      <w:r w:rsidR="001B5F63" w:rsidRPr="00D7051E">
        <w:rPr>
          <w:rFonts w:cs="Andalus"/>
          <w:color w:val="800000"/>
        </w:rPr>
        <w:t>Licences shall be in the form set out in the First Schedule hereto and shall expire on the 31st day of December in the year in which they are issued.</w:t>
      </w:r>
      <w:r>
        <w:rPr>
          <w:rFonts w:cs="Andalus"/>
          <w:color w:val="800000"/>
        </w:rPr>
        <w:t xml:space="preserve"> &lt;/body&gt; &lt;/section&gt;</w:t>
      </w:r>
    </w:p>
    <w:p w:rsidR="001B5F63" w:rsidRPr="00D7051E" w:rsidRDefault="001B5F63" w:rsidP="001B5F63">
      <w:pPr>
        <w:ind w:left="3600"/>
        <w:jc w:val="left"/>
        <w:rPr>
          <w:rFonts w:cs="Andalus"/>
          <w:color w:val="800000"/>
        </w:rPr>
      </w:pPr>
      <w:r>
        <w:rPr>
          <w:rFonts w:cs="Andalus"/>
          <w:color w:val="800000"/>
        </w:rPr>
        <w:t xml:space="preserve">  </w:t>
      </w:r>
      <w:r w:rsidRPr="00D7051E">
        <w:rPr>
          <w:rFonts w:cs="Andalus"/>
          <w:color w:val="800000"/>
        </w:rPr>
        <w:t>[First Schedule.]</w:t>
      </w:r>
    </w:p>
    <w:p w:rsidR="006C493D" w:rsidRDefault="006C493D" w:rsidP="001B5F63">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1B5F63" w:rsidRPr="00C92905" w:rsidRDefault="006C493D" w:rsidP="001B5F63">
      <w:pPr>
        <w:jc w:val="left"/>
        <w:rPr>
          <w:rFonts w:cs="Andalus"/>
          <w:b/>
          <w:color w:val="800000"/>
        </w:rPr>
      </w:pPr>
      <w:r>
        <w:rPr>
          <w:rFonts w:cs="Andalus"/>
          <w:b/>
          <w:color w:val="800000"/>
        </w:rPr>
        <w:t xml:space="preserve">&lt;heading&gt; </w:t>
      </w:r>
      <w:r w:rsidR="001B5F63" w:rsidRPr="00C92905">
        <w:rPr>
          <w:rFonts w:cs="Andalus"/>
          <w:b/>
          <w:color w:val="800000"/>
        </w:rPr>
        <w:t>7.</w:t>
      </w:r>
      <w:r w:rsidR="001B5F63" w:rsidRPr="00C92905">
        <w:rPr>
          <w:rFonts w:cs="Andalus"/>
          <w:b/>
          <w:color w:val="800000"/>
        </w:rPr>
        <w:tab/>
        <w:t>Issue and return of badges</w:t>
      </w:r>
      <w:r>
        <w:rPr>
          <w:rFonts w:cs="Andalus"/>
          <w:b/>
          <w:color w:val="800000"/>
        </w:rPr>
        <w:t xml:space="preserve"> &lt;/heading&gt;</w:t>
      </w:r>
    </w:p>
    <w:p w:rsidR="001B5F63" w:rsidRPr="00D7051E" w:rsidRDefault="006C493D" w:rsidP="001B5F63">
      <w:pPr>
        <w:jc w:val="left"/>
        <w:rPr>
          <w:rFonts w:cs="Andalus"/>
          <w:color w:val="800000"/>
        </w:rPr>
      </w:pPr>
      <w:r>
        <w:rPr>
          <w:rFonts w:cs="Andalus"/>
          <w:b/>
          <w:color w:val="800000"/>
        </w:rPr>
        <w:t>&lt;body&gt;</w:t>
      </w:r>
      <w:r w:rsidR="001B5F63">
        <w:rPr>
          <w:rFonts w:cs="Andalus"/>
          <w:b/>
          <w:color w:val="800000"/>
        </w:rPr>
        <w:t xml:space="preserve">   </w:t>
      </w:r>
      <w:r w:rsidR="001B5F63" w:rsidRPr="00D7051E">
        <w:rPr>
          <w:rFonts w:cs="Andalus"/>
          <w:color w:val="800000"/>
        </w:rPr>
        <w:t>(1)</w:t>
      </w:r>
      <w:r w:rsidR="001B5F63" w:rsidRPr="00D7051E">
        <w:rPr>
          <w:rFonts w:cs="Andalus"/>
          <w:color w:val="800000"/>
        </w:rPr>
        <w:tab/>
        <w:t>The authority shall issue, free of charge, a suitable badge, differing each year, bearing letters or numbers or other distinguishing marks, to be secured to the collar or other harness of the dog in respect of which a licence has been issued.</w:t>
      </w:r>
    </w:p>
    <w:p w:rsidR="001B5F63" w:rsidRPr="00D7051E" w:rsidRDefault="001B5F63" w:rsidP="001B5F63">
      <w:pPr>
        <w:jc w:val="left"/>
        <w:rPr>
          <w:rFonts w:cs="Andalus"/>
          <w:color w:val="800000"/>
        </w:rPr>
      </w:pPr>
      <w:r>
        <w:rPr>
          <w:rFonts w:cs="Andalus"/>
          <w:color w:val="800000"/>
        </w:rPr>
        <w:t xml:space="preserve">   (2</w:t>
      </w:r>
      <w:r w:rsidRPr="00D7051E">
        <w:rPr>
          <w:rFonts w:cs="Andalus"/>
          <w:color w:val="800000"/>
        </w:rPr>
        <w:t>)</w:t>
      </w:r>
      <w:r w:rsidRPr="00D7051E">
        <w:rPr>
          <w:rFonts w:cs="Andalus"/>
          <w:color w:val="800000"/>
        </w:rPr>
        <w:tab/>
        <w:t>Badges issued under the provisions of subsection (1) shall be returned forthwith to the authority issuing the same by the person register</w:t>
      </w:r>
      <w:r>
        <w:rPr>
          <w:rFonts w:cs="Andalus"/>
          <w:color w:val="800000"/>
        </w:rPr>
        <w:t>ed in accordance with the provi</w:t>
      </w:r>
      <w:r w:rsidRPr="00D7051E">
        <w:rPr>
          <w:rFonts w:cs="Andalus"/>
          <w:color w:val="800000"/>
        </w:rPr>
        <w:t>sions of section 8—</w:t>
      </w:r>
    </w:p>
    <w:p w:rsidR="001B5F63" w:rsidRPr="00D7051E" w:rsidRDefault="001B5F63" w:rsidP="001B5F63">
      <w:pPr>
        <w:jc w:val="left"/>
        <w:rPr>
          <w:rFonts w:cs="Andalus"/>
          <w:color w:val="800000"/>
        </w:rPr>
      </w:pPr>
    </w:p>
    <w:p w:rsidR="001B5F63" w:rsidRPr="00D7051E" w:rsidRDefault="001B5F63" w:rsidP="001B5F63">
      <w:pPr>
        <w:ind w:firstLine="720"/>
        <w:jc w:val="left"/>
        <w:rPr>
          <w:rFonts w:cs="Andalus"/>
          <w:color w:val="800000"/>
        </w:rPr>
      </w:pPr>
      <w:r>
        <w:rPr>
          <w:rFonts w:cs="Andalus"/>
          <w:color w:val="800000"/>
        </w:rPr>
        <w:t xml:space="preserve">(a)  </w:t>
      </w:r>
      <w:proofErr w:type="gramStart"/>
      <w:r w:rsidRPr="00D7051E">
        <w:rPr>
          <w:rFonts w:cs="Andalus"/>
          <w:color w:val="800000"/>
        </w:rPr>
        <w:t>on</w:t>
      </w:r>
      <w:proofErr w:type="gramEnd"/>
      <w:r w:rsidRPr="00D7051E">
        <w:rPr>
          <w:rFonts w:cs="Andalus"/>
          <w:color w:val="800000"/>
        </w:rPr>
        <w:t xml:space="preserve"> the expiration of the licence; or</w:t>
      </w:r>
    </w:p>
    <w:p w:rsidR="001B5F63" w:rsidRPr="00D7051E" w:rsidRDefault="001B5F63" w:rsidP="001B5F63">
      <w:pPr>
        <w:ind w:firstLine="720"/>
        <w:jc w:val="left"/>
        <w:rPr>
          <w:rFonts w:cs="Andalus"/>
          <w:color w:val="800000"/>
        </w:rPr>
      </w:pPr>
      <w:r>
        <w:rPr>
          <w:rFonts w:cs="Andalus"/>
          <w:color w:val="800000"/>
        </w:rPr>
        <w:t xml:space="preserve">(b)  </w:t>
      </w:r>
      <w:proofErr w:type="gramStart"/>
      <w:r w:rsidRPr="00D7051E">
        <w:rPr>
          <w:rFonts w:cs="Andalus"/>
          <w:color w:val="800000"/>
        </w:rPr>
        <w:t>if</w:t>
      </w:r>
      <w:proofErr w:type="gramEnd"/>
      <w:r w:rsidRPr="00D7051E">
        <w:rPr>
          <w:rFonts w:cs="Andalus"/>
          <w:color w:val="800000"/>
        </w:rPr>
        <w:t xml:space="preserve"> the dog dies during the currency of the licence.</w:t>
      </w:r>
      <w:r w:rsidR="006C493D">
        <w:rPr>
          <w:rFonts w:cs="Andalus"/>
          <w:color w:val="800000"/>
        </w:rPr>
        <w:t xml:space="preserve"> &lt;/body</w:t>
      </w:r>
      <w:proofErr w:type="gramStart"/>
      <w:r w:rsidR="006C493D">
        <w:rPr>
          <w:rFonts w:cs="Andalus"/>
          <w:color w:val="800000"/>
        </w:rPr>
        <w:t>&gt;  &lt;</w:t>
      </w:r>
      <w:proofErr w:type="gramEnd"/>
      <w:r w:rsidR="006C493D">
        <w:rPr>
          <w:rFonts w:cs="Andalus"/>
          <w:color w:val="800000"/>
        </w:rPr>
        <w:t>/section&gt;</w:t>
      </w:r>
    </w:p>
    <w:p w:rsidR="006C493D" w:rsidRDefault="006C493D" w:rsidP="001B5F63">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1B5F63" w:rsidRPr="00C92905" w:rsidRDefault="006C493D" w:rsidP="001B5F63">
      <w:pPr>
        <w:jc w:val="left"/>
        <w:rPr>
          <w:rFonts w:cs="Andalus"/>
          <w:b/>
          <w:color w:val="800000"/>
        </w:rPr>
      </w:pPr>
      <w:r>
        <w:rPr>
          <w:rFonts w:cs="Andalus"/>
          <w:b/>
          <w:color w:val="800000"/>
        </w:rPr>
        <w:t xml:space="preserve">&lt;heading&gt; </w:t>
      </w:r>
      <w:r w:rsidR="001B5F63" w:rsidRPr="00C92905">
        <w:rPr>
          <w:rFonts w:cs="Andalus"/>
          <w:b/>
          <w:color w:val="800000"/>
        </w:rPr>
        <w:t>8.</w:t>
      </w:r>
      <w:r w:rsidR="001B5F63" w:rsidRPr="00C92905">
        <w:rPr>
          <w:rFonts w:cs="Andalus"/>
          <w:b/>
          <w:color w:val="800000"/>
        </w:rPr>
        <w:tab/>
        <w:t xml:space="preserve">Register to be </w:t>
      </w:r>
      <w:proofErr w:type="gramStart"/>
      <w:r w:rsidR="001B5F63" w:rsidRPr="00C92905">
        <w:rPr>
          <w:rFonts w:cs="Andalus"/>
          <w:b/>
          <w:color w:val="800000"/>
        </w:rPr>
        <w:t>kept</w:t>
      </w:r>
      <w:r>
        <w:rPr>
          <w:rFonts w:cs="Andalus"/>
          <w:b/>
          <w:color w:val="800000"/>
        </w:rPr>
        <w:t xml:space="preserve">  &lt;</w:t>
      </w:r>
      <w:proofErr w:type="gramEnd"/>
      <w:r>
        <w:rPr>
          <w:rFonts w:cs="Andalus"/>
          <w:b/>
          <w:color w:val="800000"/>
        </w:rPr>
        <w:t>/heading&gt;</w:t>
      </w:r>
    </w:p>
    <w:p w:rsidR="001B5F63" w:rsidRPr="00D7051E" w:rsidRDefault="006C493D" w:rsidP="001B5F63">
      <w:pPr>
        <w:jc w:val="left"/>
        <w:rPr>
          <w:rFonts w:cs="Andalus"/>
          <w:color w:val="800000"/>
        </w:rPr>
      </w:pPr>
      <w:r>
        <w:rPr>
          <w:rFonts w:cs="Andalus"/>
          <w:color w:val="800000"/>
        </w:rPr>
        <w:t>&lt;body&gt;</w:t>
      </w:r>
      <w:r w:rsidR="001B5F63">
        <w:rPr>
          <w:rFonts w:cs="Andalus"/>
          <w:color w:val="800000"/>
        </w:rPr>
        <w:t xml:space="preserve">  </w:t>
      </w:r>
      <w:r w:rsidR="001B5F63" w:rsidRPr="00D7051E">
        <w:rPr>
          <w:rFonts w:cs="Andalus"/>
          <w:color w:val="800000"/>
        </w:rPr>
        <w:t>(1)</w:t>
      </w:r>
      <w:r w:rsidR="001B5F63" w:rsidRPr="00D7051E">
        <w:rPr>
          <w:rFonts w:cs="Andalus"/>
          <w:color w:val="800000"/>
        </w:rPr>
        <w:tab/>
        <w:t>The authority shall enter in a register to be kept for that purpose the name, address and occupation of the person keeping each dog in respect of which a licence is issued and also particulars of the letters or other distinguishing mark of the badge issued therefor.</w:t>
      </w:r>
    </w:p>
    <w:p w:rsidR="001B5F63" w:rsidRPr="00D7051E" w:rsidRDefault="001B5F63" w:rsidP="001B5F63">
      <w:pPr>
        <w:jc w:val="left"/>
        <w:rPr>
          <w:rFonts w:cs="Andalus"/>
          <w:color w:val="800000"/>
        </w:rPr>
      </w:pPr>
      <w:r>
        <w:rPr>
          <w:rFonts w:cs="Andalus"/>
          <w:color w:val="800000"/>
        </w:rPr>
        <w:t xml:space="preserve">  (2</w:t>
      </w:r>
      <w:r w:rsidRPr="00D7051E">
        <w:rPr>
          <w:rFonts w:cs="Andalus"/>
          <w:color w:val="800000"/>
        </w:rPr>
        <w:t>)</w:t>
      </w:r>
      <w:r w:rsidRPr="00D7051E">
        <w:rPr>
          <w:rFonts w:cs="Andalus"/>
          <w:color w:val="800000"/>
        </w:rPr>
        <w:tab/>
        <w:t>Where any person so registered parts with the possession of such dog to another person, such other person shall notify the authority concerned giving the particulars set out in subsection (1) and the register shall be rectified acc</w:t>
      </w:r>
      <w:r>
        <w:rPr>
          <w:rFonts w:cs="Andalus"/>
          <w:color w:val="800000"/>
        </w:rPr>
        <w:t>ordingly in respect of the unex</w:t>
      </w:r>
      <w:r w:rsidRPr="00D7051E">
        <w:rPr>
          <w:rFonts w:cs="Andalus"/>
          <w:color w:val="800000"/>
        </w:rPr>
        <w:t>pired period for which the licence was issued.</w:t>
      </w:r>
      <w:r w:rsidR="006C493D">
        <w:rPr>
          <w:rFonts w:cs="Andalus"/>
          <w:color w:val="800000"/>
        </w:rPr>
        <w:t xml:space="preserve"> &lt;/body&gt; &lt;/section&gt;</w:t>
      </w:r>
    </w:p>
    <w:p w:rsidR="001B5F63" w:rsidRPr="00D7051E" w:rsidRDefault="006C493D" w:rsidP="001B5F63">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1B5F63" w:rsidRPr="00C92905" w:rsidRDefault="006C493D" w:rsidP="001B5F63">
      <w:pPr>
        <w:jc w:val="left"/>
        <w:rPr>
          <w:rFonts w:cs="Andalus"/>
          <w:b/>
          <w:color w:val="800000"/>
        </w:rPr>
      </w:pPr>
      <w:r>
        <w:rPr>
          <w:rFonts w:cs="Andalus"/>
          <w:b/>
          <w:color w:val="800000"/>
        </w:rPr>
        <w:t xml:space="preserve">&lt;heading&gt;   </w:t>
      </w:r>
      <w:r w:rsidR="001B5F63" w:rsidRPr="00C92905">
        <w:rPr>
          <w:rFonts w:cs="Andalus"/>
          <w:b/>
          <w:color w:val="800000"/>
        </w:rPr>
        <w:t>9.</w:t>
      </w:r>
      <w:r w:rsidR="001B5F63" w:rsidRPr="00C92905">
        <w:rPr>
          <w:rFonts w:cs="Andalus"/>
          <w:b/>
          <w:color w:val="800000"/>
        </w:rPr>
        <w:tab/>
        <w:t xml:space="preserve">Power to inspect </w:t>
      </w:r>
      <w:proofErr w:type="spellStart"/>
      <w:r w:rsidR="001B5F63" w:rsidRPr="00C92905">
        <w:rPr>
          <w:rFonts w:cs="Andalus"/>
          <w:b/>
          <w:color w:val="800000"/>
        </w:rPr>
        <w:t>licences</w:t>
      </w:r>
      <w:proofErr w:type="spellEnd"/>
      <w:r>
        <w:rPr>
          <w:rFonts w:cs="Andalus"/>
          <w:b/>
          <w:color w:val="800000"/>
        </w:rPr>
        <w:t xml:space="preserve"> &lt;/heading&gt;</w:t>
      </w:r>
    </w:p>
    <w:p w:rsidR="001B5F63" w:rsidRPr="00D7051E" w:rsidRDefault="006C493D" w:rsidP="001B5F63">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1B5F63">
        <w:rPr>
          <w:rFonts w:cs="Andalus"/>
          <w:color w:val="800000"/>
        </w:rPr>
        <w:t xml:space="preserve"> </w:t>
      </w:r>
      <w:r w:rsidR="001B5F63" w:rsidRPr="00D7051E">
        <w:rPr>
          <w:rFonts w:cs="Andalus"/>
          <w:color w:val="800000"/>
        </w:rPr>
        <w:t>Licences shall be produced for inspection on demand being made by the authority, a police officer or a health officer.</w:t>
      </w:r>
      <w:r>
        <w:rPr>
          <w:rFonts w:cs="Andalus"/>
          <w:color w:val="800000"/>
        </w:rPr>
        <w:t xml:space="preserve"> &lt;/body&gt; &lt;/section&gt;</w:t>
      </w:r>
    </w:p>
    <w:p w:rsidR="006C493D" w:rsidRDefault="006C493D" w:rsidP="001B5F63">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1B5F63" w:rsidRPr="00C92905" w:rsidRDefault="006C493D" w:rsidP="001B5F63">
      <w:pPr>
        <w:jc w:val="left"/>
        <w:rPr>
          <w:rFonts w:cs="Andalus"/>
          <w:b/>
          <w:color w:val="800000"/>
        </w:rPr>
      </w:pPr>
      <w:r>
        <w:rPr>
          <w:rFonts w:cs="Andalus"/>
          <w:b/>
          <w:color w:val="800000"/>
        </w:rPr>
        <w:t xml:space="preserve">&lt;heading&gt; </w:t>
      </w:r>
      <w:r w:rsidR="001B5F63" w:rsidRPr="00C92905">
        <w:rPr>
          <w:rFonts w:cs="Andalus"/>
          <w:b/>
          <w:color w:val="800000"/>
        </w:rPr>
        <w:t>10.</w:t>
      </w:r>
      <w:r w:rsidR="001B5F63" w:rsidRPr="00C92905">
        <w:rPr>
          <w:rFonts w:cs="Andalus"/>
          <w:b/>
          <w:color w:val="800000"/>
        </w:rPr>
        <w:tab/>
        <w:t>Power of authority to make orders</w:t>
      </w:r>
      <w:r>
        <w:rPr>
          <w:rFonts w:cs="Andalus"/>
          <w:b/>
          <w:color w:val="800000"/>
        </w:rPr>
        <w:t xml:space="preserve"> &lt;/heading&gt;</w:t>
      </w:r>
    </w:p>
    <w:p w:rsidR="001B5F63" w:rsidRPr="00D7051E" w:rsidRDefault="006C493D" w:rsidP="001B5F63">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1B5F63">
        <w:rPr>
          <w:rFonts w:cs="Andalus"/>
          <w:color w:val="800000"/>
        </w:rPr>
        <w:t xml:space="preserve"> </w:t>
      </w:r>
      <w:r w:rsidR="001B5F63" w:rsidRPr="00D7051E">
        <w:rPr>
          <w:rFonts w:cs="Andalus"/>
          <w:color w:val="800000"/>
        </w:rPr>
        <w:t>The authority, with the approval of the Governor, may, by order published in such manner as may be directed by the Governor—</w:t>
      </w:r>
    </w:p>
    <w:p w:rsidR="001B5F63" w:rsidRPr="00D7051E" w:rsidRDefault="001B5F63" w:rsidP="001B5F63">
      <w:pPr>
        <w:ind w:left="1440" w:hanging="720"/>
        <w:jc w:val="left"/>
        <w:rPr>
          <w:rFonts w:cs="Andalus"/>
          <w:color w:val="800000"/>
        </w:rPr>
      </w:pPr>
      <w:r w:rsidRPr="00D7051E">
        <w:rPr>
          <w:rFonts w:cs="Andalus"/>
          <w:color w:val="800000"/>
        </w:rPr>
        <w:t>(a)</w:t>
      </w:r>
      <w:r w:rsidRPr="00D7051E">
        <w:rPr>
          <w:rFonts w:cs="Andalus"/>
          <w:color w:val="800000"/>
        </w:rPr>
        <w:tab/>
        <w:t xml:space="preserve">fix the licence fee to be paid in respect of each dog included in a licence, either </w:t>
      </w:r>
      <w:r>
        <w:rPr>
          <w:rFonts w:cs="Andalus"/>
          <w:color w:val="800000"/>
        </w:rPr>
        <w:t xml:space="preserve">   </w:t>
      </w:r>
      <w:r w:rsidRPr="00D7051E">
        <w:rPr>
          <w:rFonts w:cs="Andalus"/>
          <w:color w:val="800000"/>
        </w:rPr>
        <w:t>generally or in regard to any place within the jurisdiction of the authority or with regard to any class of dogs and may from time to time vary the same;</w:t>
      </w:r>
    </w:p>
    <w:p w:rsidR="001B5F63" w:rsidRPr="00D7051E" w:rsidRDefault="001B5F63" w:rsidP="001B5F63">
      <w:pPr>
        <w:ind w:firstLine="720"/>
        <w:jc w:val="left"/>
        <w:rPr>
          <w:rFonts w:cs="Andalus"/>
          <w:color w:val="800000"/>
        </w:rPr>
      </w:pPr>
      <w:r>
        <w:rPr>
          <w:rFonts w:cs="Andalus"/>
          <w:color w:val="800000"/>
        </w:rPr>
        <w:t>(b</w:t>
      </w:r>
      <w:r w:rsidRPr="00D7051E">
        <w:rPr>
          <w:rFonts w:cs="Andalus"/>
          <w:color w:val="800000"/>
        </w:rPr>
        <w:t>)</w:t>
      </w:r>
      <w:r w:rsidRPr="00D7051E">
        <w:rPr>
          <w:rFonts w:cs="Andalus"/>
          <w:color w:val="800000"/>
        </w:rPr>
        <w:tab/>
      </w:r>
      <w:proofErr w:type="gramStart"/>
      <w:r w:rsidRPr="00D7051E">
        <w:rPr>
          <w:rFonts w:cs="Andalus"/>
          <w:color w:val="800000"/>
        </w:rPr>
        <w:t>alter</w:t>
      </w:r>
      <w:proofErr w:type="gramEnd"/>
      <w:r w:rsidRPr="00D7051E">
        <w:rPr>
          <w:rFonts w:cs="Andalus"/>
          <w:color w:val="800000"/>
        </w:rPr>
        <w:t xml:space="preserve"> the form of the licence set out in the First Schedule;</w:t>
      </w:r>
    </w:p>
    <w:p w:rsidR="001B5F63" w:rsidRPr="00D7051E" w:rsidRDefault="001B5F63" w:rsidP="001B5F63">
      <w:pPr>
        <w:ind w:firstLine="720"/>
        <w:jc w:val="left"/>
        <w:rPr>
          <w:rFonts w:cs="Andalus"/>
          <w:color w:val="800000"/>
        </w:rPr>
      </w:pPr>
      <w:r>
        <w:rPr>
          <w:rFonts w:cs="Andalus"/>
          <w:color w:val="800000"/>
        </w:rPr>
        <w:t>(c</w:t>
      </w:r>
      <w:r w:rsidRPr="00D7051E">
        <w:rPr>
          <w:rFonts w:cs="Andalus"/>
          <w:color w:val="800000"/>
        </w:rPr>
        <w:t>)</w:t>
      </w:r>
      <w:r w:rsidRPr="00D7051E">
        <w:rPr>
          <w:rFonts w:cs="Andalus"/>
          <w:color w:val="800000"/>
        </w:rPr>
        <w:tab/>
      </w:r>
      <w:proofErr w:type="gramStart"/>
      <w:r w:rsidRPr="00D7051E">
        <w:rPr>
          <w:rFonts w:cs="Andalus"/>
          <w:color w:val="800000"/>
        </w:rPr>
        <w:t>place</w:t>
      </w:r>
      <w:proofErr w:type="gramEnd"/>
      <w:r w:rsidRPr="00D7051E">
        <w:rPr>
          <w:rFonts w:cs="Andalus"/>
          <w:color w:val="800000"/>
        </w:rPr>
        <w:t xml:space="preserve"> restrictions upon dogs during such period as to the authority may seem </w:t>
      </w:r>
      <w:r w:rsidRPr="00D7051E">
        <w:rPr>
          <w:rFonts w:cs="Andalus"/>
          <w:color w:val="800000"/>
        </w:rPr>
        <w:lastRenderedPageBreak/>
        <w:t>fit;</w:t>
      </w:r>
    </w:p>
    <w:p w:rsidR="001B5F63" w:rsidRPr="00D7051E" w:rsidRDefault="001B5F63" w:rsidP="001B5F63">
      <w:pPr>
        <w:ind w:left="1440" w:hanging="720"/>
        <w:jc w:val="left"/>
        <w:rPr>
          <w:rFonts w:cs="Andalus"/>
          <w:color w:val="800000"/>
        </w:rPr>
      </w:pPr>
      <w:r>
        <w:rPr>
          <w:rFonts w:cs="Andalus"/>
          <w:color w:val="800000"/>
        </w:rPr>
        <w:t>(d</w:t>
      </w:r>
      <w:r w:rsidRPr="00D7051E">
        <w:rPr>
          <w:rFonts w:cs="Andalus"/>
          <w:color w:val="800000"/>
        </w:rPr>
        <w:t>)</w:t>
      </w:r>
      <w:r w:rsidRPr="00D7051E">
        <w:rPr>
          <w:rFonts w:cs="Andalus"/>
          <w:color w:val="800000"/>
        </w:rPr>
        <w:tab/>
      </w:r>
      <w:proofErr w:type="gramStart"/>
      <w:r w:rsidRPr="00D7051E">
        <w:rPr>
          <w:rFonts w:cs="Andalus"/>
          <w:color w:val="800000"/>
        </w:rPr>
        <w:t>provide</w:t>
      </w:r>
      <w:proofErr w:type="gramEnd"/>
      <w:r w:rsidRPr="00D7051E">
        <w:rPr>
          <w:rFonts w:cs="Andalus"/>
          <w:color w:val="800000"/>
        </w:rPr>
        <w:t xml:space="preserve"> for the muzzling of dogs being in or upon any place, other than private premises within the jurisdiction of the authority,</w:t>
      </w:r>
    </w:p>
    <w:p w:rsidR="001B5F63" w:rsidRPr="00D7051E" w:rsidRDefault="001B5F63" w:rsidP="001B5F63">
      <w:pPr>
        <w:jc w:val="left"/>
        <w:rPr>
          <w:rFonts w:cs="Andalus"/>
          <w:color w:val="800000"/>
        </w:rPr>
      </w:pPr>
      <w:proofErr w:type="gramStart"/>
      <w:r w:rsidRPr="00D7051E">
        <w:rPr>
          <w:rFonts w:cs="Andalus"/>
          <w:color w:val="800000"/>
        </w:rPr>
        <w:t>and</w:t>
      </w:r>
      <w:proofErr w:type="gramEnd"/>
      <w:r w:rsidRPr="00D7051E">
        <w:rPr>
          <w:rFonts w:cs="Andalus"/>
          <w:color w:val="800000"/>
        </w:rPr>
        <w:t xml:space="preserve"> may attach to the breach of any such order a fine of</w:t>
      </w:r>
      <w:r>
        <w:rPr>
          <w:rFonts w:cs="Andalus"/>
          <w:color w:val="800000"/>
        </w:rPr>
        <w:t xml:space="preserve"> two thousand naira or imprison</w:t>
      </w:r>
      <w:r w:rsidRPr="00D7051E">
        <w:rPr>
          <w:rFonts w:cs="Andalus"/>
          <w:color w:val="800000"/>
        </w:rPr>
        <w:t>ment for one month.</w:t>
      </w:r>
      <w:r w:rsidR="006C493D">
        <w:rPr>
          <w:rFonts w:cs="Andalus"/>
          <w:color w:val="800000"/>
        </w:rPr>
        <w:t xml:space="preserve"> &lt;/body&gt; &lt;/section&gt;</w:t>
      </w:r>
      <w:r w:rsidR="009E0348">
        <w:rPr>
          <w:rFonts w:cs="Andalus"/>
          <w:color w:val="800000"/>
        </w:rPr>
        <w:t xml:space="preserve"> &lt;/part&gt;</w:t>
      </w:r>
    </w:p>
    <w:p w:rsidR="009E0348" w:rsidRDefault="001B5F63" w:rsidP="001B5F63">
      <w:pPr>
        <w:ind w:left="2880"/>
        <w:jc w:val="left"/>
        <w:rPr>
          <w:rFonts w:cs="Andalus"/>
          <w:color w:val="800000"/>
        </w:rPr>
      </w:pPr>
      <w:r>
        <w:rPr>
          <w:rFonts w:cs="Andalus"/>
          <w:color w:val="800000"/>
        </w:rPr>
        <w:t xml:space="preserve"> </w:t>
      </w:r>
      <w:r w:rsidRPr="00D7051E">
        <w:rPr>
          <w:rFonts w:cs="Andalus"/>
          <w:color w:val="800000"/>
        </w:rPr>
        <w:t>[No. 4 of 2006.)</w:t>
      </w:r>
    </w:p>
    <w:p w:rsidR="009E0348" w:rsidRDefault="009E0348" w:rsidP="009E0348">
      <w:pPr>
        <w:ind w:left="2880" w:hanging="2880"/>
        <w:jc w:val="left"/>
        <w:rPr>
          <w:rFonts w:cs="Andalus"/>
          <w:color w:val="800000"/>
        </w:rPr>
      </w:pPr>
      <w:r>
        <w:rPr>
          <w:rFonts w:cs="Andalus"/>
          <w:color w:val="800000"/>
        </w:rPr>
        <w:t>&lt;</w:t>
      </w:r>
      <w:proofErr w:type="gramStart"/>
      <w:r>
        <w:rPr>
          <w:rFonts w:cs="Andalus"/>
          <w:color w:val="800000"/>
        </w:rPr>
        <w:t>part</w:t>
      </w:r>
      <w:proofErr w:type="gramEnd"/>
      <w:r>
        <w:rPr>
          <w:rFonts w:cs="Andalus"/>
          <w:color w:val="800000"/>
        </w:rPr>
        <w:t>&gt;</w:t>
      </w:r>
    </w:p>
    <w:p w:rsidR="001B5F63" w:rsidRPr="00D7051E" w:rsidRDefault="001B5F63" w:rsidP="001B5F63">
      <w:pPr>
        <w:ind w:left="2880"/>
        <w:jc w:val="left"/>
        <w:rPr>
          <w:rFonts w:cs="Andalus"/>
          <w:color w:val="800000"/>
        </w:rPr>
      </w:pPr>
      <w:r>
        <w:rPr>
          <w:rFonts w:cs="Andalus"/>
          <w:color w:val="800000"/>
        </w:rPr>
        <w:t xml:space="preserve">  </w:t>
      </w:r>
      <w:r w:rsidRPr="00D7051E">
        <w:rPr>
          <w:rFonts w:cs="Andalus"/>
          <w:color w:val="800000"/>
        </w:rPr>
        <w:t xml:space="preserve"> PART III</w:t>
      </w:r>
    </w:p>
    <w:p w:rsidR="001B5F63" w:rsidRPr="00C92905" w:rsidRDefault="001B5F63" w:rsidP="001B5F63">
      <w:pPr>
        <w:ind w:left="720" w:firstLine="720"/>
        <w:jc w:val="left"/>
        <w:rPr>
          <w:rFonts w:cs="Andalus"/>
          <w:i/>
          <w:color w:val="800000"/>
        </w:rPr>
      </w:pPr>
      <w:r>
        <w:rPr>
          <w:rFonts w:cs="Andalus"/>
          <w:color w:val="800000"/>
        </w:rPr>
        <w:t xml:space="preserve">  </w:t>
      </w:r>
      <w:r w:rsidRPr="00C92905">
        <w:rPr>
          <w:rFonts w:cs="Andalus"/>
          <w:i/>
          <w:color w:val="800000"/>
        </w:rPr>
        <w:t>Inoculation of Dogs and Temporary Licences</w:t>
      </w:r>
    </w:p>
    <w:p w:rsidR="006C493D" w:rsidRDefault="006C493D" w:rsidP="001B5F63">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1B5F63" w:rsidRPr="00C92905" w:rsidRDefault="00000CC6" w:rsidP="001B5F63">
      <w:pPr>
        <w:jc w:val="left"/>
        <w:rPr>
          <w:rFonts w:cs="Andalus"/>
          <w:b/>
          <w:color w:val="800000"/>
        </w:rPr>
      </w:pPr>
      <w:r>
        <w:rPr>
          <w:rFonts w:cs="Andalus"/>
          <w:b/>
          <w:color w:val="800000"/>
        </w:rPr>
        <w:t xml:space="preserve">&lt;heading&gt; </w:t>
      </w:r>
      <w:r w:rsidR="001B5F63" w:rsidRPr="00C92905">
        <w:rPr>
          <w:rFonts w:cs="Andalus"/>
          <w:b/>
          <w:color w:val="800000"/>
        </w:rPr>
        <w:t>11.</w:t>
      </w:r>
      <w:r w:rsidR="001B5F63" w:rsidRPr="00C92905">
        <w:rPr>
          <w:rFonts w:cs="Andalus"/>
          <w:b/>
          <w:color w:val="800000"/>
        </w:rPr>
        <w:tab/>
        <w:t xml:space="preserve">Certificate of inoculation required before licence </w:t>
      </w:r>
      <w:proofErr w:type="gramStart"/>
      <w:r w:rsidR="001B5F63" w:rsidRPr="00C92905">
        <w:rPr>
          <w:rFonts w:cs="Andalus"/>
          <w:b/>
          <w:color w:val="800000"/>
        </w:rPr>
        <w:t>granted</w:t>
      </w:r>
      <w:r>
        <w:rPr>
          <w:rFonts w:cs="Andalus"/>
          <w:b/>
          <w:color w:val="800000"/>
        </w:rPr>
        <w:t xml:space="preserve">  &lt;</w:t>
      </w:r>
      <w:proofErr w:type="gramEnd"/>
      <w:r>
        <w:rPr>
          <w:rFonts w:cs="Andalus"/>
          <w:b/>
          <w:color w:val="800000"/>
        </w:rPr>
        <w:t>/heading&gt;</w:t>
      </w:r>
    </w:p>
    <w:p w:rsidR="001B5F63" w:rsidRPr="00D7051E" w:rsidRDefault="00000CC6" w:rsidP="001B5F63">
      <w:pPr>
        <w:jc w:val="left"/>
        <w:rPr>
          <w:rFonts w:cs="Andalus"/>
          <w:color w:val="800000"/>
        </w:rPr>
      </w:pPr>
      <w:r>
        <w:rPr>
          <w:rFonts w:cs="Andalus"/>
          <w:color w:val="800000"/>
        </w:rPr>
        <w:t>&lt;body&gt;</w:t>
      </w:r>
      <w:r w:rsidR="001B5F63">
        <w:rPr>
          <w:rFonts w:cs="Andalus"/>
          <w:color w:val="800000"/>
        </w:rPr>
        <w:t xml:space="preserve"> </w:t>
      </w:r>
      <w:r w:rsidR="001B5F63" w:rsidRPr="00D7051E">
        <w:rPr>
          <w:rFonts w:cs="Andalus"/>
          <w:color w:val="800000"/>
        </w:rPr>
        <w:t xml:space="preserve">Save as provided in section 12, in any area, district, or place to which the provisions of Part II apply, no licence shall be issued </w:t>
      </w:r>
      <w:proofErr w:type="spellStart"/>
      <w:r w:rsidR="001B5F63" w:rsidRPr="00D7051E">
        <w:rPr>
          <w:rFonts w:cs="Andalus"/>
          <w:color w:val="800000"/>
        </w:rPr>
        <w:t>authorising</w:t>
      </w:r>
      <w:proofErr w:type="spellEnd"/>
      <w:r w:rsidR="001B5F63" w:rsidRPr="00D7051E">
        <w:rPr>
          <w:rFonts w:cs="Andalus"/>
          <w:color w:val="800000"/>
        </w:rPr>
        <w:t xml:space="preserve"> any person to keep a dog unless the person applying for the licence produces to the authority a certificate (hereinafter called a certificate of inoculation) signed by a person duly </w:t>
      </w:r>
      <w:proofErr w:type="spellStart"/>
      <w:r w:rsidR="001B5F63" w:rsidRPr="00D7051E">
        <w:rPr>
          <w:rFonts w:cs="Andalus"/>
          <w:color w:val="800000"/>
        </w:rPr>
        <w:t>authorised</w:t>
      </w:r>
      <w:proofErr w:type="spellEnd"/>
      <w:r w:rsidR="001B5F63" w:rsidRPr="00D7051E">
        <w:rPr>
          <w:rFonts w:cs="Andalus"/>
          <w:color w:val="800000"/>
        </w:rPr>
        <w:t xml:space="preserve"> in that behalf by the Permanent Secretary and certifying that the dog has been inoculated against rabies since the 30th day of November immediately preceding the date upon which the application is made.</w:t>
      </w:r>
      <w:r>
        <w:rPr>
          <w:rFonts w:cs="Andalus"/>
          <w:color w:val="800000"/>
        </w:rPr>
        <w:t xml:space="preserve"> &lt;/body&gt; &lt;/section&gt;</w:t>
      </w:r>
    </w:p>
    <w:p w:rsidR="00000CC6" w:rsidRDefault="00000CC6" w:rsidP="001B5F63">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1B5F63" w:rsidRPr="009B77FB" w:rsidRDefault="00000CC6" w:rsidP="001B5F63">
      <w:pPr>
        <w:jc w:val="left"/>
        <w:rPr>
          <w:rFonts w:cs="Andalus"/>
          <w:b/>
          <w:color w:val="800000"/>
        </w:rPr>
      </w:pPr>
      <w:r>
        <w:rPr>
          <w:rFonts w:cs="Andalus"/>
          <w:b/>
          <w:color w:val="800000"/>
        </w:rPr>
        <w:t xml:space="preserve">&lt;heading&gt; </w:t>
      </w:r>
      <w:r w:rsidR="001B5F63" w:rsidRPr="009B77FB">
        <w:rPr>
          <w:rFonts w:cs="Andalus"/>
          <w:b/>
          <w:color w:val="800000"/>
        </w:rPr>
        <w:t>12.</w:t>
      </w:r>
      <w:r w:rsidR="001B5F63" w:rsidRPr="009B77FB">
        <w:rPr>
          <w:rFonts w:cs="Andalus"/>
          <w:b/>
          <w:color w:val="800000"/>
        </w:rPr>
        <w:tab/>
        <w:t>Temporary licence</w:t>
      </w:r>
      <w:r>
        <w:rPr>
          <w:rFonts w:cs="Andalus"/>
          <w:b/>
          <w:color w:val="800000"/>
        </w:rPr>
        <w:t xml:space="preserve"> &lt;/heading&gt;</w:t>
      </w:r>
    </w:p>
    <w:p w:rsidR="001B5F63" w:rsidRPr="00D7051E" w:rsidRDefault="00000CC6" w:rsidP="001B5F63">
      <w:pPr>
        <w:jc w:val="left"/>
        <w:rPr>
          <w:rFonts w:cs="Andalus"/>
          <w:color w:val="800000"/>
        </w:rPr>
      </w:pPr>
      <w:r>
        <w:rPr>
          <w:rFonts w:cs="Andalus"/>
          <w:color w:val="800000"/>
        </w:rPr>
        <w:t>&lt;body&gt;</w:t>
      </w:r>
      <w:r w:rsidR="001B5F63">
        <w:rPr>
          <w:rFonts w:cs="Andalus"/>
          <w:color w:val="800000"/>
        </w:rPr>
        <w:t xml:space="preserve">   </w:t>
      </w:r>
      <w:r w:rsidR="001B5F63" w:rsidRPr="00D7051E">
        <w:rPr>
          <w:rFonts w:cs="Andalus"/>
          <w:color w:val="800000"/>
        </w:rPr>
        <w:t>(1)</w:t>
      </w:r>
      <w:r w:rsidR="001B5F63" w:rsidRPr="00D7051E">
        <w:rPr>
          <w:rFonts w:cs="Andalus"/>
          <w:color w:val="800000"/>
        </w:rPr>
        <w:tab/>
        <w:t xml:space="preserve">If the authority is satisfied that facilities for having the dog inoculated against rabies were not available in the area, district, or place in which the dog has been kept during the material period, the authority may issue a temporary licence for a period not exceeding three months, </w:t>
      </w:r>
      <w:proofErr w:type="spellStart"/>
      <w:r w:rsidR="001B5F63" w:rsidRPr="00D7051E">
        <w:rPr>
          <w:rFonts w:cs="Andalus"/>
          <w:color w:val="800000"/>
        </w:rPr>
        <w:t>authorising</w:t>
      </w:r>
      <w:proofErr w:type="spellEnd"/>
      <w:r w:rsidR="001B5F63" w:rsidRPr="00D7051E">
        <w:rPr>
          <w:rFonts w:cs="Andalus"/>
          <w:color w:val="800000"/>
        </w:rPr>
        <w:t xml:space="preserve"> the holder of the licence to keep the dog.</w:t>
      </w:r>
    </w:p>
    <w:p w:rsidR="001B5F63" w:rsidRPr="00D7051E" w:rsidRDefault="001B5F63" w:rsidP="001B5F63">
      <w:pPr>
        <w:jc w:val="left"/>
        <w:rPr>
          <w:rFonts w:cs="Andalus"/>
          <w:color w:val="800000"/>
        </w:rPr>
      </w:pPr>
      <w:r>
        <w:rPr>
          <w:rFonts w:cs="Andalus"/>
          <w:color w:val="800000"/>
        </w:rPr>
        <w:t xml:space="preserve">   (2</w:t>
      </w:r>
      <w:r w:rsidRPr="00D7051E">
        <w:rPr>
          <w:rFonts w:cs="Andalus"/>
          <w:color w:val="800000"/>
        </w:rPr>
        <w:t>)</w:t>
      </w:r>
      <w:r w:rsidRPr="00D7051E">
        <w:rPr>
          <w:rFonts w:cs="Andalus"/>
          <w:color w:val="800000"/>
        </w:rPr>
        <w:tab/>
        <w:t>A temporary licence shall be in the form set out in the Second Schedule hereto.</w:t>
      </w:r>
    </w:p>
    <w:p w:rsidR="001B5F63" w:rsidRPr="00D7051E" w:rsidRDefault="001B5F63" w:rsidP="001B5F63">
      <w:pPr>
        <w:jc w:val="left"/>
        <w:rPr>
          <w:rFonts w:cs="Andalus"/>
          <w:color w:val="800000"/>
        </w:rPr>
      </w:pPr>
      <w:r w:rsidRPr="00D7051E">
        <w:rPr>
          <w:rFonts w:cs="Andalus"/>
          <w:color w:val="800000"/>
        </w:rPr>
        <w:t>[Second Schedule.]</w:t>
      </w:r>
    </w:p>
    <w:p w:rsidR="001B5F63" w:rsidRPr="00D7051E" w:rsidRDefault="001B5F63" w:rsidP="001B5F63">
      <w:pPr>
        <w:jc w:val="left"/>
        <w:rPr>
          <w:rFonts w:cs="Andalus"/>
          <w:color w:val="800000"/>
        </w:rPr>
      </w:pPr>
      <w:r>
        <w:rPr>
          <w:rFonts w:cs="Andalus"/>
          <w:color w:val="800000"/>
        </w:rPr>
        <w:t xml:space="preserve">   (3</w:t>
      </w:r>
      <w:r w:rsidRPr="00D7051E">
        <w:rPr>
          <w:rFonts w:cs="Andalus"/>
          <w:color w:val="800000"/>
        </w:rPr>
        <w:t>)</w:t>
      </w:r>
      <w:r w:rsidRPr="00D7051E">
        <w:rPr>
          <w:rFonts w:cs="Andalus"/>
          <w:color w:val="800000"/>
        </w:rPr>
        <w:tab/>
        <w:t>The authority may fix the fee for a temporary l</w:t>
      </w:r>
      <w:r>
        <w:rPr>
          <w:rFonts w:cs="Andalus"/>
          <w:color w:val="800000"/>
        </w:rPr>
        <w:t>icence by an order made and pub</w:t>
      </w:r>
      <w:r w:rsidRPr="00D7051E">
        <w:rPr>
          <w:rFonts w:cs="Andalus"/>
          <w:color w:val="800000"/>
        </w:rPr>
        <w:t>lished in the same manner as an order made under the provisions of section 10.</w:t>
      </w:r>
    </w:p>
    <w:p w:rsidR="001B5F63" w:rsidRPr="00D7051E" w:rsidRDefault="001B5F63" w:rsidP="001B5F63">
      <w:pPr>
        <w:jc w:val="left"/>
        <w:rPr>
          <w:rFonts w:cs="Andalus"/>
          <w:color w:val="800000"/>
        </w:rPr>
      </w:pPr>
      <w:r>
        <w:rPr>
          <w:rFonts w:cs="Andalus"/>
          <w:color w:val="800000"/>
        </w:rPr>
        <w:t xml:space="preserve">   (4</w:t>
      </w:r>
      <w:r w:rsidRPr="00D7051E">
        <w:rPr>
          <w:rFonts w:cs="Andalus"/>
          <w:color w:val="800000"/>
        </w:rPr>
        <w:t>)</w:t>
      </w:r>
      <w:r w:rsidRPr="00D7051E">
        <w:rPr>
          <w:rFonts w:cs="Andalus"/>
          <w:color w:val="800000"/>
        </w:rPr>
        <w:tab/>
        <w:t>The provisions of section 9 shall apply to a temporary licence.</w:t>
      </w:r>
    </w:p>
    <w:p w:rsidR="001B5F63" w:rsidRPr="00D7051E" w:rsidRDefault="001B5F63" w:rsidP="001B5F63">
      <w:pPr>
        <w:jc w:val="left"/>
        <w:rPr>
          <w:rFonts w:cs="Andalus"/>
          <w:color w:val="800000"/>
        </w:rPr>
      </w:pPr>
      <w:r>
        <w:rPr>
          <w:rFonts w:cs="Andalus"/>
          <w:color w:val="800000"/>
        </w:rPr>
        <w:t xml:space="preserve">   (5</w:t>
      </w:r>
      <w:r w:rsidRPr="00D7051E">
        <w:rPr>
          <w:rFonts w:cs="Andalus"/>
          <w:color w:val="800000"/>
        </w:rPr>
        <w:t>)</w:t>
      </w:r>
      <w:r w:rsidRPr="00D7051E">
        <w:rPr>
          <w:rFonts w:cs="Andalus"/>
          <w:color w:val="800000"/>
        </w:rPr>
        <w:tab/>
        <w:t xml:space="preserve">For the purposes of section 21 the holder of a temporary licence shall not be deemed to have committed an offence contrary to section 5 in respect of the dog which temporary licence </w:t>
      </w:r>
      <w:proofErr w:type="spellStart"/>
      <w:r w:rsidRPr="00D7051E">
        <w:rPr>
          <w:rFonts w:cs="Andalus"/>
          <w:color w:val="800000"/>
        </w:rPr>
        <w:t>authorises</w:t>
      </w:r>
      <w:proofErr w:type="spellEnd"/>
      <w:r w:rsidRPr="00D7051E">
        <w:rPr>
          <w:rFonts w:cs="Andalus"/>
          <w:color w:val="800000"/>
        </w:rPr>
        <w:t xml:space="preserve"> him to keep.</w:t>
      </w:r>
      <w:r w:rsidR="00000CC6">
        <w:rPr>
          <w:rFonts w:cs="Andalus"/>
          <w:color w:val="800000"/>
        </w:rPr>
        <w:t xml:space="preserve"> &lt;/body</w:t>
      </w:r>
      <w:proofErr w:type="gramStart"/>
      <w:r w:rsidR="00000CC6">
        <w:rPr>
          <w:rFonts w:cs="Andalus"/>
          <w:color w:val="800000"/>
        </w:rPr>
        <w:t>&gt;  &lt;</w:t>
      </w:r>
      <w:proofErr w:type="gramEnd"/>
      <w:r w:rsidR="00000CC6">
        <w:rPr>
          <w:rFonts w:cs="Andalus"/>
          <w:color w:val="800000"/>
        </w:rPr>
        <w:t>/section&gt;</w:t>
      </w:r>
    </w:p>
    <w:p w:rsidR="001B5F63" w:rsidRPr="00D7051E" w:rsidRDefault="00000CC6" w:rsidP="001B5F63">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1B5F63" w:rsidRPr="009B77FB" w:rsidRDefault="00000CC6" w:rsidP="001B5F63">
      <w:pPr>
        <w:jc w:val="left"/>
        <w:rPr>
          <w:rFonts w:cs="Andalus"/>
          <w:b/>
          <w:color w:val="800000"/>
        </w:rPr>
      </w:pPr>
      <w:r>
        <w:rPr>
          <w:rFonts w:cs="Andalus"/>
          <w:b/>
          <w:color w:val="800000"/>
        </w:rPr>
        <w:t xml:space="preserve">&lt;heading&gt; </w:t>
      </w:r>
      <w:r w:rsidR="001B5F63" w:rsidRPr="009B77FB">
        <w:rPr>
          <w:rFonts w:cs="Andalus"/>
          <w:b/>
          <w:color w:val="800000"/>
        </w:rPr>
        <w:t>13.</w:t>
      </w:r>
      <w:r w:rsidR="001B5F63" w:rsidRPr="009B77FB">
        <w:rPr>
          <w:rFonts w:cs="Andalus"/>
          <w:b/>
          <w:color w:val="800000"/>
        </w:rPr>
        <w:tab/>
        <w:t xml:space="preserve">Persons </w:t>
      </w:r>
      <w:proofErr w:type="spellStart"/>
      <w:r w:rsidR="001B5F63" w:rsidRPr="009B77FB">
        <w:rPr>
          <w:rFonts w:cs="Andalus"/>
          <w:b/>
          <w:color w:val="800000"/>
        </w:rPr>
        <w:t>authorised</w:t>
      </w:r>
      <w:proofErr w:type="spellEnd"/>
      <w:r w:rsidR="001B5F63" w:rsidRPr="009B77FB">
        <w:rPr>
          <w:rFonts w:cs="Andalus"/>
          <w:b/>
          <w:color w:val="800000"/>
        </w:rPr>
        <w:t xml:space="preserve"> to sign certificates</w:t>
      </w:r>
      <w:r>
        <w:rPr>
          <w:rFonts w:cs="Andalus"/>
          <w:b/>
          <w:color w:val="800000"/>
        </w:rPr>
        <w:t xml:space="preserve"> &lt;/heading&gt;</w:t>
      </w:r>
    </w:p>
    <w:p w:rsidR="001B5F63" w:rsidRDefault="00000CC6" w:rsidP="001B5F63">
      <w:pPr>
        <w:jc w:val="left"/>
        <w:rPr>
          <w:rFonts w:cs="Andalus"/>
          <w:color w:val="800000"/>
        </w:rPr>
      </w:pPr>
      <w:r>
        <w:rPr>
          <w:rFonts w:cs="Andalus"/>
          <w:color w:val="800000"/>
        </w:rPr>
        <w:t>&lt;body&gt;</w:t>
      </w:r>
      <w:r w:rsidR="001B5F63">
        <w:rPr>
          <w:rFonts w:cs="Andalus"/>
          <w:color w:val="800000"/>
        </w:rPr>
        <w:t xml:space="preserve">  </w:t>
      </w:r>
      <w:r w:rsidR="001B5F63" w:rsidRPr="00D7051E">
        <w:rPr>
          <w:rFonts w:cs="Andalus"/>
          <w:color w:val="800000"/>
        </w:rPr>
        <w:t xml:space="preserve">The Permanent Secretary may, by notice in the State Gazette, specify, by name or office, the persons who are </w:t>
      </w:r>
      <w:proofErr w:type="spellStart"/>
      <w:r w:rsidR="001B5F63" w:rsidRPr="00D7051E">
        <w:rPr>
          <w:rFonts w:cs="Andalus"/>
          <w:color w:val="800000"/>
        </w:rPr>
        <w:t>authorised</w:t>
      </w:r>
      <w:proofErr w:type="spellEnd"/>
      <w:r w:rsidR="001B5F63" w:rsidRPr="00D7051E">
        <w:rPr>
          <w:rFonts w:cs="Andalus"/>
          <w:color w:val="800000"/>
        </w:rPr>
        <w:t xml:space="preserve"> to sign a certificate of inoculation.</w:t>
      </w:r>
      <w:r>
        <w:rPr>
          <w:rFonts w:cs="Andalus"/>
          <w:color w:val="800000"/>
        </w:rPr>
        <w:t>&lt;/body&gt; &lt;/</w:t>
      </w:r>
      <w:r w:rsidR="00F562F5">
        <w:rPr>
          <w:rFonts w:cs="Andalus"/>
          <w:color w:val="800000"/>
        </w:rPr>
        <w:t>section&gt;</w:t>
      </w:r>
      <w:r w:rsidR="009E0348">
        <w:rPr>
          <w:rFonts w:cs="Andalus"/>
          <w:color w:val="800000"/>
        </w:rPr>
        <w:t xml:space="preserve"> &lt;/part&gt;</w:t>
      </w:r>
    </w:p>
    <w:p w:rsidR="009E0348" w:rsidRPr="00D7051E" w:rsidRDefault="009E0348" w:rsidP="001B5F63">
      <w:pPr>
        <w:jc w:val="left"/>
        <w:rPr>
          <w:rFonts w:cs="Andalus"/>
          <w:color w:val="800000"/>
        </w:rPr>
      </w:pPr>
      <w:r>
        <w:rPr>
          <w:rFonts w:cs="Andalus"/>
          <w:color w:val="800000"/>
        </w:rPr>
        <w:t>&lt;</w:t>
      </w:r>
      <w:proofErr w:type="gramStart"/>
      <w:r>
        <w:rPr>
          <w:rFonts w:cs="Andalus"/>
          <w:color w:val="800000"/>
        </w:rPr>
        <w:t>part</w:t>
      </w:r>
      <w:proofErr w:type="gramEnd"/>
      <w:r>
        <w:rPr>
          <w:rFonts w:cs="Andalus"/>
          <w:color w:val="800000"/>
        </w:rPr>
        <w:t>&gt;</w:t>
      </w:r>
    </w:p>
    <w:p w:rsidR="001B5F63" w:rsidRPr="00D7051E" w:rsidRDefault="001B5F63" w:rsidP="001B5F63">
      <w:pPr>
        <w:ind w:left="3600"/>
        <w:jc w:val="left"/>
        <w:rPr>
          <w:rFonts w:cs="Andalus"/>
          <w:color w:val="800000"/>
        </w:rPr>
      </w:pPr>
      <w:r>
        <w:rPr>
          <w:rFonts w:cs="Andalus"/>
          <w:color w:val="800000"/>
        </w:rPr>
        <w:t xml:space="preserve"> </w:t>
      </w:r>
      <w:r w:rsidRPr="00D7051E">
        <w:rPr>
          <w:rFonts w:cs="Andalus"/>
          <w:color w:val="800000"/>
        </w:rPr>
        <w:t>PART IV</w:t>
      </w:r>
    </w:p>
    <w:p w:rsidR="00B172C1" w:rsidRPr="009B77FB" w:rsidRDefault="001B5F63" w:rsidP="00B172C1">
      <w:pPr>
        <w:ind w:left="1440" w:firstLine="720"/>
        <w:jc w:val="left"/>
        <w:rPr>
          <w:rFonts w:cs="Andalus"/>
          <w:i/>
          <w:color w:val="800000"/>
        </w:rPr>
      </w:pPr>
      <w:r w:rsidRPr="009B77FB">
        <w:rPr>
          <w:rFonts w:cs="Andalus"/>
          <w:i/>
          <w:color w:val="800000"/>
        </w:rPr>
        <w:t>Prevention of Disease and Diseased Areas</w:t>
      </w:r>
    </w:p>
    <w:p w:rsidR="00B172C1" w:rsidRDefault="00B172C1" w:rsidP="001B5F63">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1B5F63" w:rsidRPr="009B77FB" w:rsidRDefault="00B172C1" w:rsidP="001B5F63">
      <w:pPr>
        <w:jc w:val="left"/>
        <w:rPr>
          <w:rFonts w:cs="Andalus"/>
          <w:b/>
          <w:color w:val="800000"/>
        </w:rPr>
      </w:pPr>
      <w:r>
        <w:rPr>
          <w:rFonts w:cs="Andalus"/>
          <w:b/>
          <w:color w:val="800000"/>
        </w:rPr>
        <w:t>&lt;heading</w:t>
      </w:r>
      <w:r w:rsidR="00F562F5">
        <w:rPr>
          <w:rFonts w:cs="Andalus"/>
          <w:b/>
          <w:color w:val="800000"/>
        </w:rPr>
        <w:t xml:space="preserve">&gt; </w:t>
      </w:r>
      <w:r w:rsidR="001B5F63" w:rsidRPr="009B77FB">
        <w:rPr>
          <w:rFonts w:cs="Andalus"/>
          <w:b/>
          <w:color w:val="800000"/>
        </w:rPr>
        <w:t>14.</w:t>
      </w:r>
      <w:r w:rsidR="001B5F63" w:rsidRPr="009B77FB">
        <w:rPr>
          <w:rFonts w:cs="Andalus"/>
          <w:b/>
          <w:color w:val="800000"/>
        </w:rPr>
        <w:tab/>
        <w:t xml:space="preserve">"Owner" </w:t>
      </w:r>
      <w:proofErr w:type="gramStart"/>
      <w:r w:rsidR="001B5F63" w:rsidRPr="009B77FB">
        <w:rPr>
          <w:rFonts w:cs="Andalus"/>
          <w:b/>
          <w:color w:val="800000"/>
        </w:rPr>
        <w:t>defined</w:t>
      </w:r>
      <w:r>
        <w:rPr>
          <w:rFonts w:cs="Andalus"/>
          <w:b/>
          <w:color w:val="800000"/>
        </w:rPr>
        <w:t xml:space="preserve">  &lt;</w:t>
      </w:r>
      <w:proofErr w:type="gramEnd"/>
      <w:r>
        <w:rPr>
          <w:rFonts w:cs="Andalus"/>
          <w:b/>
          <w:color w:val="800000"/>
        </w:rPr>
        <w:t>/heading</w:t>
      </w:r>
      <w:r w:rsidR="00F562F5">
        <w:rPr>
          <w:rFonts w:cs="Andalus"/>
          <w:b/>
          <w:color w:val="800000"/>
        </w:rPr>
        <w:t>&gt;</w:t>
      </w:r>
    </w:p>
    <w:p w:rsidR="001B5F63" w:rsidRPr="00D7051E" w:rsidRDefault="00F562F5" w:rsidP="001B5F63">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&gt;</w:t>
      </w:r>
      <w:r w:rsidR="001B5F63">
        <w:rPr>
          <w:rFonts w:cs="Andalus"/>
          <w:color w:val="800000"/>
        </w:rPr>
        <w:t xml:space="preserve">  </w:t>
      </w:r>
      <w:r w:rsidR="001B5F63" w:rsidRPr="00D7051E">
        <w:rPr>
          <w:rFonts w:cs="Andalus"/>
          <w:color w:val="800000"/>
        </w:rPr>
        <w:t>For the purposes of Parts IV, V and VI of this Law the expression "owner" includes the person having charge or custody of a dog.</w:t>
      </w:r>
      <w:r>
        <w:rPr>
          <w:rFonts w:cs="Andalus"/>
          <w:color w:val="800000"/>
        </w:rPr>
        <w:t xml:space="preserve"> &lt;/body&gt; &lt;/section&gt;</w:t>
      </w:r>
    </w:p>
    <w:p w:rsidR="00F562F5" w:rsidRDefault="00F562F5" w:rsidP="001B5F63">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1B5F63" w:rsidRPr="009B77FB" w:rsidRDefault="00F562F5" w:rsidP="001B5F63">
      <w:pPr>
        <w:jc w:val="left"/>
        <w:rPr>
          <w:rFonts w:cs="Andalus"/>
          <w:b/>
          <w:color w:val="800000"/>
        </w:rPr>
      </w:pPr>
      <w:r>
        <w:rPr>
          <w:rFonts w:cs="Andalus"/>
          <w:b/>
          <w:color w:val="800000"/>
        </w:rPr>
        <w:t xml:space="preserve">&lt;heading&gt; </w:t>
      </w:r>
      <w:r w:rsidR="001B5F63" w:rsidRPr="009B77FB">
        <w:rPr>
          <w:rFonts w:cs="Andalus"/>
          <w:b/>
          <w:color w:val="800000"/>
        </w:rPr>
        <w:t>15.</w:t>
      </w:r>
      <w:r w:rsidR="001B5F63" w:rsidRPr="009B77FB">
        <w:rPr>
          <w:rFonts w:cs="Andalus"/>
          <w:b/>
          <w:color w:val="800000"/>
        </w:rPr>
        <w:tab/>
        <w:t>Duties</w:t>
      </w:r>
      <w:r w:rsidR="001B5F63">
        <w:rPr>
          <w:rFonts w:cs="Andalus"/>
          <w:b/>
          <w:color w:val="800000"/>
        </w:rPr>
        <w:t xml:space="preserve"> </w:t>
      </w:r>
      <w:r w:rsidR="001B5F63" w:rsidRPr="009B77FB">
        <w:rPr>
          <w:rFonts w:cs="Andalus"/>
          <w:b/>
          <w:color w:val="800000"/>
        </w:rPr>
        <w:t>of</w:t>
      </w:r>
      <w:r w:rsidR="001B5F63">
        <w:rPr>
          <w:rFonts w:cs="Andalus"/>
          <w:b/>
          <w:color w:val="800000"/>
        </w:rPr>
        <w:t xml:space="preserve"> </w:t>
      </w:r>
      <w:r w:rsidR="001B5F63" w:rsidRPr="009B77FB">
        <w:rPr>
          <w:rFonts w:cs="Andalus"/>
          <w:b/>
          <w:color w:val="800000"/>
        </w:rPr>
        <w:t>owner</w:t>
      </w:r>
      <w:r>
        <w:rPr>
          <w:rFonts w:cs="Andalus"/>
          <w:b/>
          <w:color w:val="800000"/>
        </w:rPr>
        <w:t xml:space="preserve"> &lt;/heading&gt;</w:t>
      </w:r>
    </w:p>
    <w:p w:rsidR="001B5F63" w:rsidRPr="00D7051E" w:rsidRDefault="001B5F63" w:rsidP="001B5F63">
      <w:pPr>
        <w:jc w:val="left"/>
        <w:rPr>
          <w:rFonts w:cs="Andalus"/>
          <w:color w:val="800000"/>
        </w:rPr>
      </w:pPr>
      <w:r>
        <w:rPr>
          <w:rFonts w:cs="Andalus"/>
          <w:color w:val="800000"/>
        </w:rPr>
        <w:t xml:space="preserve"> </w:t>
      </w:r>
      <w:r w:rsidR="00F562F5">
        <w:rPr>
          <w:rFonts w:cs="Andalus"/>
          <w:color w:val="800000"/>
        </w:rPr>
        <w:t>&lt;body</w:t>
      </w:r>
      <w:proofErr w:type="gramStart"/>
      <w:r w:rsidR="00F562F5">
        <w:rPr>
          <w:rFonts w:cs="Andalus"/>
          <w:color w:val="800000"/>
        </w:rPr>
        <w:t>&gt;</w:t>
      </w:r>
      <w:r>
        <w:rPr>
          <w:rFonts w:cs="Andalus"/>
          <w:color w:val="800000"/>
        </w:rPr>
        <w:t xml:space="preserve">  </w:t>
      </w:r>
      <w:r w:rsidRPr="00D7051E">
        <w:rPr>
          <w:rFonts w:cs="Andalus"/>
          <w:color w:val="800000"/>
        </w:rPr>
        <w:t>(</w:t>
      </w:r>
      <w:proofErr w:type="gramEnd"/>
      <w:r w:rsidRPr="00D7051E">
        <w:rPr>
          <w:rFonts w:cs="Andalus"/>
          <w:color w:val="800000"/>
        </w:rPr>
        <w:t>1)</w:t>
      </w:r>
      <w:r w:rsidRPr="00D7051E">
        <w:rPr>
          <w:rFonts w:cs="Andalus"/>
          <w:color w:val="800000"/>
        </w:rPr>
        <w:tab/>
        <w:t>Every owner of a diseased dog shall forthwith cause the same to be killed and shall give notice thereof immediately to the authority.</w:t>
      </w:r>
    </w:p>
    <w:p w:rsidR="001B5F63" w:rsidRPr="00D7051E" w:rsidRDefault="001B5F63" w:rsidP="001B5F63">
      <w:pPr>
        <w:jc w:val="left"/>
        <w:rPr>
          <w:rFonts w:cs="Andalus"/>
          <w:color w:val="800000"/>
        </w:rPr>
      </w:pPr>
      <w:r>
        <w:rPr>
          <w:rFonts w:cs="Andalus"/>
          <w:color w:val="800000"/>
        </w:rPr>
        <w:t xml:space="preserve">   (2</w:t>
      </w:r>
      <w:r w:rsidRPr="00D7051E">
        <w:rPr>
          <w:rFonts w:cs="Andalus"/>
          <w:color w:val="800000"/>
        </w:rPr>
        <w:t>)</w:t>
      </w:r>
      <w:r w:rsidRPr="00D7051E">
        <w:rPr>
          <w:rFonts w:cs="Andalus"/>
          <w:color w:val="800000"/>
        </w:rPr>
        <w:tab/>
        <w:t xml:space="preserve">Every owner of a suspected dog shall forthwith cause the same to be killed or securely </w:t>
      </w:r>
      <w:r w:rsidRPr="00D7051E">
        <w:rPr>
          <w:rFonts w:cs="Andalus"/>
          <w:color w:val="800000"/>
        </w:rPr>
        <w:lastRenderedPageBreak/>
        <w:t>tied or otherwise confined and shall give notice th</w:t>
      </w:r>
      <w:r>
        <w:rPr>
          <w:rFonts w:cs="Andalus"/>
          <w:color w:val="800000"/>
        </w:rPr>
        <w:t>ereof immediately to the author</w:t>
      </w:r>
      <w:r w:rsidRPr="00D7051E">
        <w:rPr>
          <w:rFonts w:cs="Andalus"/>
          <w:color w:val="800000"/>
        </w:rPr>
        <w:t>ity.</w:t>
      </w:r>
      <w:r w:rsidR="00F562F5">
        <w:rPr>
          <w:rFonts w:cs="Andalus"/>
          <w:color w:val="800000"/>
        </w:rPr>
        <w:t xml:space="preserve"> &lt;/body&gt; &lt;/section&gt;</w:t>
      </w:r>
    </w:p>
    <w:p w:rsidR="00F562F5" w:rsidRDefault="00F562F5" w:rsidP="001B5F63">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1B5F63" w:rsidRPr="009B77FB" w:rsidRDefault="003A564A" w:rsidP="001B5F63">
      <w:pPr>
        <w:jc w:val="left"/>
        <w:rPr>
          <w:rFonts w:cs="Andalus"/>
          <w:b/>
          <w:color w:val="800000"/>
        </w:rPr>
      </w:pPr>
      <w:r>
        <w:rPr>
          <w:rFonts w:cs="Andalus"/>
          <w:b/>
          <w:color w:val="800000"/>
        </w:rPr>
        <w:t xml:space="preserve">&lt;heading&gt; </w:t>
      </w:r>
      <w:r w:rsidR="001B5F63" w:rsidRPr="009B77FB">
        <w:rPr>
          <w:rFonts w:cs="Andalus"/>
          <w:b/>
          <w:color w:val="800000"/>
        </w:rPr>
        <w:t>16.</w:t>
      </w:r>
      <w:r w:rsidR="001B5F63" w:rsidRPr="009B77FB">
        <w:rPr>
          <w:rFonts w:cs="Andalus"/>
          <w:b/>
          <w:color w:val="800000"/>
        </w:rPr>
        <w:tab/>
        <w:t>Duties of authority</w:t>
      </w:r>
      <w:r>
        <w:rPr>
          <w:rFonts w:cs="Andalus"/>
          <w:b/>
          <w:color w:val="800000"/>
        </w:rPr>
        <w:t xml:space="preserve"> &lt;/heading&gt;</w:t>
      </w:r>
    </w:p>
    <w:p w:rsidR="001B5F63" w:rsidRPr="00D7051E" w:rsidRDefault="003A564A" w:rsidP="001B5F63">
      <w:pPr>
        <w:jc w:val="left"/>
        <w:rPr>
          <w:rFonts w:cs="Andalus"/>
          <w:color w:val="800000"/>
        </w:rPr>
      </w:pPr>
      <w:r>
        <w:rPr>
          <w:rFonts w:cs="Andalus"/>
          <w:color w:val="800000"/>
        </w:rPr>
        <w:t>&lt;body</w:t>
      </w:r>
      <w:proofErr w:type="gramStart"/>
      <w:r>
        <w:rPr>
          <w:rFonts w:cs="Andalus"/>
          <w:color w:val="800000"/>
        </w:rPr>
        <w:t>&gt;</w:t>
      </w:r>
      <w:r w:rsidR="001B5F63">
        <w:rPr>
          <w:rFonts w:cs="Andalus"/>
          <w:color w:val="800000"/>
        </w:rPr>
        <w:t xml:space="preserve">  </w:t>
      </w:r>
      <w:r w:rsidR="001B5F63" w:rsidRPr="00D7051E">
        <w:rPr>
          <w:rFonts w:cs="Andalus"/>
          <w:color w:val="800000"/>
        </w:rPr>
        <w:t>The</w:t>
      </w:r>
      <w:proofErr w:type="gramEnd"/>
      <w:r w:rsidR="001B5F63" w:rsidRPr="00D7051E">
        <w:rPr>
          <w:rFonts w:cs="Andalus"/>
          <w:color w:val="800000"/>
        </w:rPr>
        <w:t xml:space="preserve"> authority receiving credible information of, or having reasonable grounds</w:t>
      </w:r>
      <w:r w:rsidR="001B5F63">
        <w:rPr>
          <w:rFonts w:cs="Andalus"/>
          <w:color w:val="800000"/>
        </w:rPr>
        <w:t xml:space="preserve"> for sus</w:t>
      </w:r>
      <w:r w:rsidR="001B5F63" w:rsidRPr="00D7051E">
        <w:rPr>
          <w:rFonts w:cs="Andalus"/>
          <w:color w:val="800000"/>
        </w:rPr>
        <w:t>pecting, the existence of disease, shall forthwith cause the matter to be investigated, and for such purpose may cause any dog to be examined, and thereafter, on the advice of a medical officer of health or of a veterinary officer, may cause any diseased dog to be killed and any suspected dog to be killed or otherwise dealt with as may be considered necessary.</w:t>
      </w:r>
      <w:r>
        <w:rPr>
          <w:rFonts w:cs="Andalus"/>
          <w:color w:val="800000"/>
        </w:rPr>
        <w:t xml:space="preserve"> &lt;/body</w:t>
      </w:r>
      <w:proofErr w:type="gramStart"/>
      <w:r>
        <w:rPr>
          <w:rFonts w:cs="Andalus"/>
          <w:color w:val="800000"/>
        </w:rPr>
        <w:t>&gt;  &lt;</w:t>
      </w:r>
      <w:proofErr w:type="gramEnd"/>
      <w:r>
        <w:rPr>
          <w:rFonts w:cs="Andalus"/>
          <w:color w:val="800000"/>
        </w:rPr>
        <w:t>/section&gt;</w:t>
      </w:r>
    </w:p>
    <w:p w:rsidR="001B5F63" w:rsidRPr="00D7051E" w:rsidRDefault="003A564A" w:rsidP="001B5F63">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r w:rsidR="001B5F63" w:rsidRPr="00D7051E">
        <w:rPr>
          <w:rFonts w:cs="Andalus"/>
          <w:color w:val="800000"/>
        </w:rPr>
        <w:t xml:space="preserve"> </w:t>
      </w:r>
    </w:p>
    <w:p w:rsidR="001B5F63" w:rsidRPr="009B77FB" w:rsidRDefault="003A564A" w:rsidP="001B5F63">
      <w:pPr>
        <w:jc w:val="left"/>
        <w:rPr>
          <w:rFonts w:cs="Andalus"/>
          <w:b/>
          <w:color w:val="800000"/>
        </w:rPr>
      </w:pPr>
      <w:r>
        <w:rPr>
          <w:rFonts w:cs="Andalus"/>
          <w:b/>
          <w:color w:val="800000"/>
        </w:rPr>
        <w:t xml:space="preserve">&lt;heading&gt; </w:t>
      </w:r>
      <w:r w:rsidR="001B5F63" w:rsidRPr="009B77FB">
        <w:rPr>
          <w:rFonts w:cs="Andalus"/>
          <w:b/>
          <w:color w:val="800000"/>
        </w:rPr>
        <w:t>17.</w:t>
      </w:r>
      <w:r w:rsidR="001B5F63" w:rsidRPr="009B77FB">
        <w:rPr>
          <w:rFonts w:cs="Andalus"/>
          <w:b/>
          <w:color w:val="800000"/>
        </w:rPr>
        <w:tab/>
        <w:t>Power of authority to make rules</w:t>
      </w:r>
      <w:r>
        <w:rPr>
          <w:rFonts w:cs="Andalus"/>
          <w:b/>
          <w:color w:val="800000"/>
        </w:rPr>
        <w:t xml:space="preserve"> &lt;/heading&gt;</w:t>
      </w:r>
    </w:p>
    <w:p w:rsidR="001B5F63" w:rsidRPr="00D7051E" w:rsidRDefault="003A564A" w:rsidP="001B5F63">
      <w:pPr>
        <w:jc w:val="left"/>
        <w:rPr>
          <w:rFonts w:cs="Andalus"/>
          <w:color w:val="800000"/>
        </w:rPr>
      </w:pPr>
      <w:r>
        <w:rPr>
          <w:rFonts w:cs="Andalus"/>
          <w:color w:val="800000"/>
        </w:rPr>
        <w:t xml:space="preserve">&lt;body&gt; </w:t>
      </w:r>
      <w:r w:rsidR="001B5F63">
        <w:rPr>
          <w:rFonts w:cs="Andalus"/>
          <w:color w:val="800000"/>
        </w:rPr>
        <w:t xml:space="preserve"> </w:t>
      </w:r>
      <w:r w:rsidR="001B5F63" w:rsidRPr="00D7051E">
        <w:rPr>
          <w:rFonts w:cs="Andalus"/>
          <w:color w:val="800000"/>
        </w:rPr>
        <w:t>The authority may with the approval of the Secret</w:t>
      </w:r>
      <w:r w:rsidR="001B5F63">
        <w:rPr>
          <w:rFonts w:cs="Andalus"/>
          <w:color w:val="800000"/>
        </w:rPr>
        <w:t>ary to the local government con</w:t>
      </w:r>
      <w:r w:rsidR="001B5F63" w:rsidRPr="00D7051E">
        <w:rPr>
          <w:rFonts w:cs="Andalus"/>
          <w:color w:val="800000"/>
        </w:rPr>
        <w:t>cerned, in case of an outbreak or expected outbreak of disease, or to guard against the possibility of such an outbreak within the jurisdiction of t</w:t>
      </w:r>
      <w:r w:rsidR="001B5F63">
        <w:rPr>
          <w:rFonts w:cs="Andalus"/>
          <w:color w:val="800000"/>
        </w:rPr>
        <w:t>he authority, make rules provid</w:t>
      </w:r>
      <w:r w:rsidR="001B5F63" w:rsidRPr="00D7051E">
        <w:rPr>
          <w:rFonts w:cs="Andalus"/>
          <w:color w:val="800000"/>
        </w:rPr>
        <w:t>ing for—</w:t>
      </w:r>
    </w:p>
    <w:p w:rsidR="001B5F63" w:rsidRPr="00D7051E" w:rsidRDefault="001B5F63" w:rsidP="001B5F63">
      <w:pPr>
        <w:ind w:left="2880" w:firstLine="720"/>
        <w:jc w:val="left"/>
        <w:rPr>
          <w:rFonts w:cs="Andalus"/>
          <w:color w:val="800000"/>
        </w:rPr>
      </w:pPr>
      <w:r w:rsidRPr="00D7051E">
        <w:rPr>
          <w:rFonts w:cs="Andalus"/>
          <w:color w:val="800000"/>
        </w:rPr>
        <w:t>[KWS LN 1 of 1982.]</w:t>
      </w:r>
    </w:p>
    <w:p w:rsidR="001B5F63" w:rsidRPr="00D7051E" w:rsidRDefault="001B5F63" w:rsidP="001B5F63">
      <w:pPr>
        <w:ind w:left="1440" w:hanging="720"/>
        <w:jc w:val="left"/>
        <w:rPr>
          <w:rFonts w:cs="Andalus"/>
          <w:color w:val="800000"/>
        </w:rPr>
      </w:pPr>
      <w:r>
        <w:rPr>
          <w:rFonts w:cs="Andalus"/>
          <w:color w:val="800000"/>
        </w:rPr>
        <w:t>(a)</w:t>
      </w:r>
      <w:r>
        <w:rPr>
          <w:rFonts w:cs="Andalus"/>
          <w:color w:val="800000"/>
        </w:rPr>
        <w:tab/>
      </w:r>
      <w:proofErr w:type="gramStart"/>
      <w:r w:rsidRPr="00D7051E">
        <w:rPr>
          <w:rFonts w:cs="Andalus"/>
          <w:color w:val="800000"/>
        </w:rPr>
        <w:t>the</w:t>
      </w:r>
      <w:proofErr w:type="gramEnd"/>
      <w:r w:rsidRPr="00D7051E">
        <w:rPr>
          <w:rFonts w:cs="Andalus"/>
          <w:color w:val="800000"/>
        </w:rPr>
        <w:t xml:space="preserve"> keeping of dogs under control by the owne</w:t>
      </w:r>
      <w:r>
        <w:rPr>
          <w:rFonts w:cs="Andalus"/>
          <w:color w:val="800000"/>
        </w:rPr>
        <w:t xml:space="preserve">r in such manner as may be </w:t>
      </w:r>
      <w:r w:rsidRPr="00D7051E">
        <w:rPr>
          <w:rFonts w:cs="Andalus"/>
          <w:color w:val="800000"/>
        </w:rPr>
        <w:t>prescribed in such rules and for prohibiting or restricting the movement of any dog;</w:t>
      </w:r>
    </w:p>
    <w:p w:rsidR="001B5F63" w:rsidRPr="00D7051E" w:rsidRDefault="001B5F63" w:rsidP="001B5F63">
      <w:pPr>
        <w:ind w:left="1440" w:hanging="720"/>
        <w:jc w:val="left"/>
        <w:rPr>
          <w:rFonts w:cs="Andalus"/>
          <w:color w:val="800000"/>
        </w:rPr>
      </w:pPr>
      <w:r>
        <w:rPr>
          <w:rFonts w:cs="Andalus"/>
          <w:color w:val="800000"/>
        </w:rPr>
        <w:t>(b</w:t>
      </w:r>
      <w:r w:rsidRPr="00D7051E">
        <w:rPr>
          <w:rFonts w:cs="Andalus"/>
          <w:color w:val="800000"/>
        </w:rPr>
        <w:t>)</w:t>
      </w:r>
      <w:r w:rsidRPr="00D7051E">
        <w:rPr>
          <w:rFonts w:cs="Andalus"/>
          <w:color w:val="800000"/>
        </w:rPr>
        <w:tab/>
        <w:t>the seizure, detention and disposal, including the destruction by any lawful means without requiring that the dogs shall first be seized and examined, of dogs not being kept under control in the manner prescribed in such rules;</w:t>
      </w:r>
    </w:p>
    <w:p w:rsidR="001B5F63" w:rsidRPr="00D7051E" w:rsidRDefault="001B5F63" w:rsidP="001B5F63">
      <w:pPr>
        <w:ind w:left="1440" w:hanging="720"/>
        <w:jc w:val="left"/>
        <w:rPr>
          <w:rFonts w:cs="Andalus"/>
          <w:color w:val="800000"/>
        </w:rPr>
      </w:pPr>
      <w:r>
        <w:rPr>
          <w:rFonts w:cs="Andalus"/>
          <w:color w:val="800000"/>
        </w:rPr>
        <w:t>(c</w:t>
      </w:r>
      <w:r w:rsidRPr="00D7051E">
        <w:rPr>
          <w:rFonts w:cs="Andalus"/>
          <w:color w:val="800000"/>
        </w:rPr>
        <w:t>)</w:t>
      </w:r>
      <w:r w:rsidRPr="00D7051E">
        <w:rPr>
          <w:rFonts w:cs="Andalus"/>
          <w:color w:val="800000"/>
        </w:rPr>
        <w:tab/>
      </w:r>
      <w:proofErr w:type="gramStart"/>
      <w:r w:rsidRPr="00D7051E">
        <w:rPr>
          <w:rFonts w:cs="Andalus"/>
          <w:color w:val="800000"/>
        </w:rPr>
        <w:t>the</w:t>
      </w:r>
      <w:proofErr w:type="gramEnd"/>
      <w:r w:rsidRPr="00D7051E">
        <w:rPr>
          <w:rFonts w:cs="Andalus"/>
          <w:color w:val="800000"/>
        </w:rPr>
        <w:t xml:space="preserve"> recovery by the authority from the owner of a dog of the expenses incurred in respect of the detention of a</w:t>
      </w:r>
      <w:r>
        <w:rPr>
          <w:rFonts w:cs="Andalus"/>
          <w:color w:val="800000"/>
        </w:rPr>
        <w:t>ny dog seized, detained and dis</w:t>
      </w:r>
      <w:r w:rsidRPr="00D7051E">
        <w:rPr>
          <w:rFonts w:cs="Andalus"/>
          <w:color w:val="800000"/>
        </w:rPr>
        <w:t>posed of by virtue of such rules,</w:t>
      </w:r>
    </w:p>
    <w:p w:rsidR="001B5F63" w:rsidRDefault="001B5F63" w:rsidP="001B5F63">
      <w:pPr>
        <w:jc w:val="left"/>
        <w:rPr>
          <w:rFonts w:cs="Andalus"/>
          <w:color w:val="800000"/>
        </w:rPr>
      </w:pPr>
      <w:proofErr w:type="gramStart"/>
      <w:r w:rsidRPr="00D7051E">
        <w:rPr>
          <w:rFonts w:cs="Andalus"/>
          <w:color w:val="800000"/>
        </w:rPr>
        <w:t>and</w:t>
      </w:r>
      <w:proofErr w:type="gramEnd"/>
      <w:r w:rsidRPr="00D7051E">
        <w:rPr>
          <w:rFonts w:cs="Andalus"/>
          <w:color w:val="800000"/>
        </w:rPr>
        <w:t xml:space="preserve"> such rules shall be notified in such manner as the authority may think fit.</w:t>
      </w:r>
      <w:r w:rsidR="003A564A">
        <w:rPr>
          <w:rFonts w:cs="Andalus"/>
          <w:color w:val="800000"/>
        </w:rPr>
        <w:t xml:space="preserve"> &lt;/body&gt; &lt;/section&gt;</w:t>
      </w:r>
    </w:p>
    <w:p w:rsidR="003A564A" w:rsidRPr="00D7051E" w:rsidRDefault="003A564A" w:rsidP="001B5F63">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1B5F63" w:rsidRPr="009B77FB" w:rsidRDefault="003A564A" w:rsidP="001B5F63">
      <w:pPr>
        <w:jc w:val="left"/>
        <w:rPr>
          <w:rFonts w:cs="Andalus"/>
          <w:b/>
          <w:color w:val="800000"/>
        </w:rPr>
      </w:pPr>
      <w:r>
        <w:rPr>
          <w:rFonts w:cs="Andalus"/>
          <w:b/>
          <w:color w:val="800000"/>
        </w:rPr>
        <w:t>&lt;</w:t>
      </w:r>
      <w:proofErr w:type="gramStart"/>
      <w:r>
        <w:rPr>
          <w:rFonts w:cs="Andalus"/>
          <w:b/>
          <w:color w:val="800000"/>
        </w:rPr>
        <w:t>heading&gt;</w:t>
      </w:r>
      <w:proofErr w:type="gramEnd"/>
      <w:r w:rsidR="001B5F63" w:rsidRPr="009B77FB">
        <w:rPr>
          <w:rFonts w:cs="Andalus"/>
          <w:b/>
          <w:color w:val="800000"/>
        </w:rPr>
        <w:t>18.</w:t>
      </w:r>
      <w:r w:rsidR="001B5F63" w:rsidRPr="009B77FB">
        <w:rPr>
          <w:rFonts w:cs="Andalus"/>
          <w:b/>
          <w:color w:val="800000"/>
        </w:rPr>
        <w:tab/>
        <w:t xml:space="preserve">Power of the Governor to make </w:t>
      </w:r>
      <w:proofErr w:type="gramStart"/>
      <w:r w:rsidR="001B5F63" w:rsidRPr="009B77FB">
        <w:rPr>
          <w:rFonts w:cs="Andalus"/>
          <w:b/>
          <w:color w:val="800000"/>
        </w:rPr>
        <w:t>orders</w:t>
      </w:r>
      <w:r>
        <w:rPr>
          <w:rFonts w:cs="Andalus"/>
          <w:b/>
          <w:color w:val="800000"/>
        </w:rPr>
        <w:t xml:space="preserve">  &lt;</w:t>
      </w:r>
      <w:proofErr w:type="gramEnd"/>
      <w:r>
        <w:rPr>
          <w:rFonts w:cs="Andalus"/>
          <w:b/>
          <w:color w:val="800000"/>
        </w:rPr>
        <w:t>/heading&gt;</w:t>
      </w:r>
    </w:p>
    <w:p w:rsidR="001B5F63" w:rsidRPr="00D7051E" w:rsidRDefault="001B5F63" w:rsidP="001B5F63">
      <w:pPr>
        <w:jc w:val="left"/>
        <w:rPr>
          <w:rFonts w:cs="Andalus"/>
          <w:color w:val="800000"/>
        </w:rPr>
      </w:pPr>
      <w:r>
        <w:rPr>
          <w:rFonts w:cs="Andalus"/>
          <w:color w:val="800000"/>
        </w:rPr>
        <w:t xml:space="preserve">  </w:t>
      </w:r>
      <w:r w:rsidR="003A564A">
        <w:rPr>
          <w:rFonts w:cs="Andalus"/>
          <w:color w:val="800000"/>
        </w:rPr>
        <w:t>&lt;body&gt;</w:t>
      </w:r>
      <w:r>
        <w:rPr>
          <w:rFonts w:cs="Andalus"/>
          <w:color w:val="800000"/>
        </w:rPr>
        <w:t xml:space="preserve"> </w:t>
      </w:r>
      <w:r w:rsidRPr="00D7051E">
        <w:rPr>
          <w:rFonts w:cs="Andalus"/>
          <w:color w:val="800000"/>
        </w:rPr>
        <w:t>(1)</w:t>
      </w:r>
      <w:r w:rsidRPr="00D7051E">
        <w:rPr>
          <w:rFonts w:cs="Andalus"/>
          <w:color w:val="800000"/>
        </w:rPr>
        <w:tab/>
        <w:t>The Governor may at any time by order to be published in the State Gazette—</w:t>
      </w:r>
    </w:p>
    <w:p w:rsidR="001B5F63" w:rsidRPr="00D7051E" w:rsidRDefault="001B5F63" w:rsidP="001B5F63">
      <w:pPr>
        <w:ind w:firstLine="720"/>
        <w:jc w:val="left"/>
        <w:rPr>
          <w:rFonts w:cs="Andalus"/>
          <w:color w:val="800000"/>
        </w:rPr>
      </w:pPr>
      <w:r w:rsidRPr="00D7051E">
        <w:rPr>
          <w:rFonts w:cs="Andalus"/>
          <w:color w:val="800000"/>
        </w:rPr>
        <w:t>(a)</w:t>
      </w:r>
      <w:r w:rsidRPr="00D7051E">
        <w:rPr>
          <w:rFonts w:cs="Andalus"/>
          <w:color w:val="800000"/>
        </w:rPr>
        <w:tab/>
      </w:r>
      <w:proofErr w:type="gramStart"/>
      <w:r w:rsidRPr="00D7051E">
        <w:rPr>
          <w:rFonts w:cs="Andalus"/>
          <w:color w:val="800000"/>
        </w:rPr>
        <w:t>declare</w:t>
      </w:r>
      <w:proofErr w:type="gramEnd"/>
      <w:r w:rsidRPr="00D7051E">
        <w:rPr>
          <w:rFonts w:cs="Andalus"/>
          <w:color w:val="800000"/>
        </w:rPr>
        <w:t xml:space="preserve"> any area to be a diseased area;</w:t>
      </w:r>
    </w:p>
    <w:p w:rsidR="001B5F63" w:rsidRPr="00D7051E" w:rsidRDefault="001B5F63" w:rsidP="001B5F63">
      <w:pPr>
        <w:ind w:left="1440" w:hanging="720"/>
        <w:jc w:val="left"/>
        <w:rPr>
          <w:rFonts w:cs="Andalus"/>
          <w:color w:val="800000"/>
        </w:rPr>
      </w:pPr>
      <w:r>
        <w:rPr>
          <w:rFonts w:cs="Andalus"/>
          <w:color w:val="800000"/>
        </w:rPr>
        <w:t>(b</w:t>
      </w:r>
      <w:r w:rsidRPr="00D7051E">
        <w:rPr>
          <w:rFonts w:cs="Andalus"/>
          <w:color w:val="800000"/>
        </w:rPr>
        <w:t>)</w:t>
      </w:r>
      <w:r w:rsidRPr="00D7051E">
        <w:rPr>
          <w:rFonts w:cs="Andalus"/>
          <w:color w:val="800000"/>
        </w:rPr>
        <w:tab/>
      </w:r>
      <w:proofErr w:type="gramStart"/>
      <w:r w:rsidRPr="00D7051E">
        <w:rPr>
          <w:rFonts w:cs="Andalus"/>
          <w:color w:val="800000"/>
        </w:rPr>
        <w:t>extend</w:t>
      </w:r>
      <w:proofErr w:type="gramEnd"/>
      <w:r w:rsidRPr="00D7051E">
        <w:rPr>
          <w:rFonts w:cs="Andalus"/>
          <w:color w:val="800000"/>
        </w:rPr>
        <w:t xml:space="preserve">, diminish or otherwise alter the limit </w:t>
      </w:r>
      <w:r>
        <w:rPr>
          <w:rFonts w:cs="Andalus"/>
          <w:color w:val="800000"/>
        </w:rPr>
        <w:t>of an area declared to be a dis</w:t>
      </w:r>
      <w:r w:rsidRPr="00D7051E">
        <w:rPr>
          <w:rFonts w:cs="Andalus"/>
          <w:color w:val="800000"/>
        </w:rPr>
        <w:t>eased area;</w:t>
      </w:r>
    </w:p>
    <w:p w:rsidR="001B5F63" w:rsidRPr="00D7051E" w:rsidRDefault="001B5F63" w:rsidP="001B5F63">
      <w:pPr>
        <w:ind w:firstLine="720"/>
        <w:jc w:val="left"/>
        <w:rPr>
          <w:rFonts w:cs="Andalus"/>
          <w:color w:val="800000"/>
        </w:rPr>
      </w:pPr>
      <w:r>
        <w:rPr>
          <w:rFonts w:cs="Andalus"/>
          <w:color w:val="800000"/>
        </w:rPr>
        <w:t>(c</w:t>
      </w:r>
      <w:r w:rsidRPr="00D7051E">
        <w:rPr>
          <w:rFonts w:cs="Andalus"/>
          <w:color w:val="800000"/>
        </w:rPr>
        <w:t>)</w:t>
      </w:r>
      <w:r w:rsidRPr="00D7051E">
        <w:rPr>
          <w:rFonts w:cs="Andalus"/>
          <w:color w:val="800000"/>
        </w:rPr>
        <w:tab/>
      </w:r>
      <w:proofErr w:type="gramStart"/>
      <w:r w:rsidRPr="00D7051E">
        <w:rPr>
          <w:rFonts w:cs="Andalus"/>
          <w:color w:val="800000"/>
        </w:rPr>
        <w:t>declare</w:t>
      </w:r>
      <w:proofErr w:type="gramEnd"/>
      <w:r w:rsidRPr="00D7051E">
        <w:rPr>
          <w:rFonts w:cs="Andalus"/>
          <w:color w:val="800000"/>
        </w:rPr>
        <w:t xml:space="preserve"> an area to be free from disease;</w:t>
      </w:r>
    </w:p>
    <w:p w:rsidR="001B5F63" w:rsidRPr="00D7051E" w:rsidRDefault="001B5F63" w:rsidP="001B5F63">
      <w:pPr>
        <w:ind w:left="1440" w:hanging="720"/>
        <w:jc w:val="left"/>
        <w:rPr>
          <w:rFonts w:cs="Andalus"/>
          <w:color w:val="800000"/>
        </w:rPr>
      </w:pPr>
      <w:r>
        <w:rPr>
          <w:rFonts w:cs="Andalus"/>
          <w:color w:val="800000"/>
        </w:rPr>
        <w:t>(d</w:t>
      </w:r>
      <w:r w:rsidRPr="00D7051E">
        <w:rPr>
          <w:rFonts w:cs="Andalus"/>
          <w:color w:val="800000"/>
        </w:rPr>
        <w:t>)</w:t>
      </w:r>
      <w:r w:rsidRPr="00D7051E">
        <w:rPr>
          <w:rFonts w:cs="Andalus"/>
          <w:color w:val="800000"/>
        </w:rPr>
        <w:tab/>
      </w:r>
      <w:proofErr w:type="gramStart"/>
      <w:r w:rsidRPr="00D7051E">
        <w:rPr>
          <w:rFonts w:cs="Andalus"/>
          <w:color w:val="800000"/>
        </w:rPr>
        <w:t>prohibit</w:t>
      </w:r>
      <w:proofErr w:type="gramEnd"/>
      <w:r w:rsidRPr="00D7051E">
        <w:rPr>
          <w:rFonts w:cs="Andalus"/>
          <w:color w:val="800000"/>
        </w:rPr>
        <w:t xml:space="preserve"> the removal of dogs from one area, district or place to any other area, district or place whether within or without a diseased area;</w:t>
      </w:r>
    </w:p>
    <w:p w:rsidR="001B5F63" w:rsidRPr="00D7051E" w:rsidRDefault="001B5F63" w:rsidP="001B5F63">
      <w:pPr>
        <w:ind w:left="2880" w:firstLine="720"/>
        <w:jc w:val="left"/>
        <w:rPr>
          <w:rFonts w:cs="Andalus"/>
          <w:color w:val="800000"/>
        </w:rPr>
      </w:pPr>
      <w:r w:rsidRPr="00D7051E">
        <w:rPr>
          <w:rFonts w:cs="Andalus"/>
          <w:color w:val="800000"/>
        </w:rPr>
        <w:t>[KWS LN 1 of 1982.]</w:t>
      </w:r>
    </w:p>
    <w:p w:rsidR="001B5F63" w:rsidRPr="00D7051E" w:rsidRDefault="001B5F63" w:rsidP="001B5F63">
      <w:pPr>
        <w:ind w:left="1440" w:hanging="720"/>
        <w:jc w:val="left"/>
        <w:rPr>
          <w:rFonts w:cs="Andalus"/>
          <w:color w:val="800000"/>
        </w:rPr>
      </w:pPr>
      <w:r>
        <w:rPr>
          <w:rFonts w:cs="Andalus"/>
          <w:color w:val="800000"/>
        </w:rPr>
        <w:t>(e</w:t>
      </w:r>
      <w:r w:rsidRPr="00D7051E">
        <w:rPr>
          <w:rFonts w:cs="Andalus"/>
          <w:color w:val="800000"/>
        </w:rPr>
        <w:t>)</w:t>
      </w:r>
      <w:r w:rsidRPr="00D7051E">
        <w:rPr>
          <w:rFonts w:cs="Andalus"/>
          <w:color w:val="800000"/>
        </w:rPr>
        <w:tab/>
        <w:t>direct the destruction within any area, district or place, whether such area, district or place be within or without a diseased area of any animal shown to his satisfaction to be capable of carrying or otherwise spreading the disease;</w:t>
      </w:r>
    </w:p>
    <w:p w:rsidR="001B5F63" w:rsidRPr="00D7051E" w:rsidRDefault="001B5F63" w:rsidP="001B5F63">
      <w:pPr>
        <w:ind w:left="1440" w:hanging="720"/>
        <w:jc w:val="left"/>
        <w:rPr>
          <w:rFonts w:cs="Andalus"/>
          <w:color w:val="800000"/>
        </w:rPr>
      </w:pPr>
      <w:r>
        <w:rPr>
          <w:rFonts w:cs="Andalus"/>
          <w:color w:val="800000"/>
        </w:rPr>
        <w:t>(f)</w:t>
      </w:r>
      <w:r>
        <w:rPr>
          <w:rFonts w:cs="Andalus"/>
          <w:color w:val="800000"/>
        </w:rPr>
        <w:tab/>
      </w:r>
      <w:proofErr w:type="gramStart"/>
      <w:r w:rsidRPr="00D7051E">
        <w:rPr>
          <w:rFonts w:cs="Andalus"/>
          <w:color w:val="800000"/>
        </w:rPr>
        <w:t>direct</w:t>
      </w:r>
      <w:proofErr w:type="gramEnd"/>
      <w:r w:rsidRPr="00D7051E">
        <w:rPr>
          <w:rFonts w:cs="Andalus"/>
          <w:color w:val="800000"/>
        </w:rPr>
        <w:t xml:space="preserve"> any authority to make rules in respect of all or any of the matters referred to in section 17;</w:t>
      </w:r>
    </w:p>
    <w:p w:rsidR="001B5F63" w:rsidRPr="00D7051E" w:rsidRDefault="001B5F63" w:rsidP="001B5F63">
      <w:pPr>
        <w:ind w:left="1440" w:hanging="720"/>
        <w:jc w:val="left"/>
        <w:rPr>
          <w:rFonts w:cs="Andalus"/>
          <w:color w:val="800000"/>
        </w:rPr>
      </w:pPr>
      <w:r w:rsidRPr="00D7051E">
        <w:rPr>
          <w:rFonts w:cs="Andalus"/>
          <w:color w:val="800000"/>
        </w:rPr>
        <w:t>(g)</w:t>
      </w:r>
      <w:r>
        <w:rPr>
          <w:rFonts w:cs="Andalus"/>
          <w:color w:val="800000"/>
        </w:rPr>
        <w:tab/>
      </w:r>
      <w:proofErr w:type="gramStart"/>
      <w:r w:rsidRPr="00D7051E">
        <w:rPr>
          <w:rFonts w:cs="Andalus"/>
          <w:color w:val="800000"/>
        </w:rPr>
        <w:t>in</w:t>
      </w:r>
      <w:proofErr w:type="gramEnd"/>
      <w:r w:rsidRPr="00D7051E">
        <w:rPr>
          <w:rFonts w:cs="Andalus"/>
          <w:color w:val="800000"/>
        </w:rPr>
        <w:t xml:space="preserve"> the event of the failure of any of the </w:t>
      </w:r>
      <w:r>
        <w:rPr>
          <w:rFonts w:cs="Andalus"/>
          <w:color w:val="800000"/>
        </w:rPr>
        <w:t>measures previously taken effec</w:t>
      </w:r>
      <w:r w:rsidRPr="00D7051E">
        <w:rPr>
          <w:rFonts w:cs="Andalus"/>
          <w:color w:val="800000"/>
        </w:rPr>
        <w:t>tively to control the disease to require the destruction of all dogs within a diseased area.</w:t>
      </w:r>
    </w:p>
    <w:p w:rsidR="001B5F63" w:rsidRPr="00D7051E" w:rsidRDefault="001B5F63" w:rsidP="001B5F63">
      <w:pPr>
        <w:jc w:val="left"/>
        <w:rPr>
          <w:rFonts w:cs="Andalus"/>
          <w:color w:val="800000"/>
        </w:rPr>
      </w:pPr>
      <w:r>
        <w:rPr>
          <w:rFonts w:cs="Andalus"/>
          <w:color w:val="800000"/>
        </w:rPr>
        <w:t xml:space="preserve">   </w:t>
      </w:r>
      <w:r w:rsidRPr="00D7051E">
        <w:rPr>
          <w:rFonts w:cs="Andalus"/>
          <w:color w:val="800000"/>
        </w:rPr>
        <w:t>(2)</w:t>
      </w:r>
      <w:r w:rsidRPr="00D7051E">
        <w:rPr>
          <w:rFonts w:cs="Andalus"/>
          <w:color w:val="800000"/>
        </w:rPr>
        <w:tab/>
        <w:t xml:space="preserve">The Governor may delegate in writing all or any of his powers under </w:t>
      </w:r>
      <w:proofErr w:type="spellStart"/>
      <w:r w:rsidRPr="00D7051E">
        <w:rPr>
          <w:rFonts w:cs="Andalus"/>
          <w:color w:val="800000"/>
        </w:rPr>
        <w:t>subsec</w:t>
      </w:r>
      <w:proofErr w:type="spellEnd"/>
      <w:r w:rsidRPr="00D7051E">
        <w:rPr>
          <w:rFonts w:cs="Andalus"/>
          <w:color w:val="800000"/>
        </w:rPr>
        <w:t>-</w:t>
      </w:r>
    </w:p>
    <w:p w:rsidR="001B5F63" w:rsidRPr="00D7051E" w:rsidRDefault="001B5F63" w:rsidP="001B5F63">
      <w:pPr>
        <w:jc w:val="left"/>
        <w:rPr>
          <w:rFonts w:cs="Andalus"/>
          <w:color w:val="800000"/>
        </w:rPr>
      </w:pPr>
      <w:proofErr w:type="spellStart"/>
      <w:proofErr w:type="gramStart"/>
      <w:r w:rsidRPr="00D7051E">
        <w:rPr>
          <w:rFonts w:cs="Andalus"/>
          <w:color w:val="800000"/>
        </w:rPr>
        <w:t>tion</w:t>
      </w:r>
      <w:proofErr w:type="spellEnd"/>
      <w:proofErr w:type="gramEnd"/>
      <w:r w:rsidRPr="00D7051E">
        <w:rPr>
          <w:rFonts w:cs="Andalus"/>
          <w:color w:val="800000"/>
        </w:rPr>
        <w:t xml:space="preserve"> (1) to a Commissioner or to the Chairman of the authority concerned and upon such</w:t>
      </w:r>
    </w:p>
    <w:p w:rsidR="001B5F63" w:rsidRPr="00D7051E" w:rsidRDefault="001B5F63" w:rsidP="001B5F63">
      <w:pPr>
        <w:jc w:val="left"/>
        <w:rPr>
          <w:rFonts w:cs="Andalus"/>
          <w:color w:val="800000"/>
        </w:rPr>
      </w:pPr>
      <w:proofErr w:type="gramStart"/>
      <w:r w:rsidRPr="00D7051E">
        <w:rPr>
          <w:rFonts w:cs="Andalus"/>
          <w:color w:val="800000"/>
        </w:rPr>
        <w:t>delegation</w:t>
      </w:r>
      <w:proofErr w:type="gramEnd"/>
      <w:r w:rsidRPr="00D7051E">
        <w:rPr>
          <w:rFonts w:cs="Andalus"/>
          <w:color w:val="800000"/>
        </w:rPr>
        <w:t xml:space="preserve"> such Commissioner or Chairman, shall have and exercise such powers and</w:t>
      </w:r>
    </w:p>
    <w:p w:rsidR="001B5F63" w:rsidRPr="00D7051E" w:rsidRDefault="001B5F63" w:rsidP="001B5F63">
      <w:pPr>
        <w:jc w:val="left"/>
        <w:rPr>
          <w:rFonts w:cs="Andalus"/>
          <w:color w:val="800000"/>
        </w:rPr>
      </w:pPr>
      <w:proofErr w:type="gramStart"/>
      <w:r w:rsidRPr="00D7051E">
        <w:rPr>
          <w:rFonts w:cs="Andalus"/>
          <w:color w:val="800000"/>
        </w:rPr>
        <w:t>perform</w:t>
      </w:r>
      <w:proofErr w:type="gramEnd"/>
      <w:r w:rsidRPr="00D7051E">
        <w:rPr>
          <w:rFonts w:cs="Andalus"/>
          <w:color w:val="800000"/>
        </w:rPr>
        <w:t xml:space="preserve"> such duties subject to such conditions, exceptions and qualifications as may be</w:t>
      </w:r>
    </w:p>
    <w:p w:rsidR="001B5F63" w:rsidRPr="00D7051E" w:rsidRDefault="001B5F63" w:rsidP="001B5F63">
      <w:pPr>
        <w:jc w:val="left"/>
        <w:rPr>
          <w:rFonts w:cs="Andalus"/>
          <w:color w:val="800000"/>
        </w:rPr>
      </w:pPr>
      <w:proofErr w:type="gramStart"/>
      <w:r w:rsidRPr="00D7051E">
        <w:rPr>
          <w:rFonts w:cs="Andalus"/>
          <w:color w:val="800000"/>
        </w:rPr>
        <w:lastRenderedPageBreak/>
        <w:t>contained</w:t>
      </w:r>
      <w:proofErr w:type="gramEnd"/>
      <w:r w:rsidRPr="00D7051E">
        <w:rPr>
          <w:rFonts w:cs="Andalus"/>
          <w:color w:val="800000"/>
        </w:rPr>
        <w:t xml:space="preserve"> in any such delegation:</w:t>
      </w:r>
    </w:p>
    <w:p w:rsidR="001B5F63" w:rsidRPr="00D7051E" w:rsidRDefault="001B5F63" w:rsidP="001B5F63">
      <w:pPr>
        <w:ind w:firstLine="720"/>
        <w:jc w:val="left"/>
        <w:rPr>
          <w:rFonts w:cs="Andalus"/>
          <w:color w:val="800000"/>
        </w:rPr>
      </w:pPr>
      <w:r w:rsidRPr="00D7051E">
        <w:rPr>
          <w:rFonts w:cs="Andalus"/>
          <w:color w:val="800000"/>
        </w:rPr>
        <w:t>Provided that any such delegation shall be revocable at will and no delegation shall prevent the exercise of such powers by the Governor.</w:t>
      </w:r>
      <w:r w:rsidR="003A564A">
        <w:rPr>
          <w:rFonts w:cs="Andalus"/>
          <w:color w:val="800000"/>
        </w:rPr>
        <w:t xml:space="preserve"> &lt;/body&gt; &lt;/section&gt;</w:t>
      </w:r>
      <w:r w:rsidR="009E0348">
        <w:rPr>
          <w:rFonts w:cs="Andalus"/>
          <w:color w:val="800000"/>
        </w:rPr>
        <w:t xml:space="preserve"> &lt;/part&gt;</w:t>
      </w:r>
    </w:p>
    <w:p w:rsidR="009E0348" w:rsidRDefault="009E0348" w:rsidP="009E0348">
      <w:pPr>
        <w:ind w:left="2880" w:hanging="2880"/>
        <w:jc w:val="left"/>
        <w:rPr>
          <w:rFonts w:cs="Andalus"/>
          <w:color w:val="800000"/>
        </w:rPr>
      </w:pPr>
      <w:r>
        <w:rPr>
          <w:rFonts w:cs="Andalus"/>
          <w:color w:val="800000"/>
        </w:rPr>
        <w:t>&lt;</w:t>
      </w:r>
      <w:proofErr w:type="gramStart"/>
      <w:r>
        <w:rPr>
          <w:rFonts w:cs="Andalus"/>
          <w:color w:val="800000"/>
        </w:rPr>
        <w:t>part</w:t>
      </w:r>
      <w:proofErr w:type="gramEnd"/>
      <w:r>
        <w:rPr>
          <w:rFonts w:cs="Andalus"/>
          <w:color w:val="800000"/>
        </w:rPr>
        <w:t>&gt;</w:t>
      </w:r>
    </w:p>
    <w:p w:rsidR="001B5F63" w:rsidRPr="00D7051E" w:rsidRDefault="001B5F63" w:rsidP="001B5F63">
      <w:pPr>
        <w:ind w:left="2880" w:firstLine="720"/>
        <w:jc w:val="left"/>
        <w:rPr>
          <w:rFonts w:cs="Andalus"/>
          <w:color w:val="800000"/>
        </w:rPr>
      </w:pPr>
      <w:r>
        <w:rPr>
          <w:rFonts w:cs="Andalus"/>
          <w:color w:val="800000"/>
        </w:rPr>
        <w:t xml:space="preserve"> </w:t>
      </w:r>
      <w:r w:rsidRPr="00D7051E">
        <w:rPr>
          <w:rFonts w:cs="Andalus"/>
          <w:color w:val="800000"/>
        </w:rPr>
        <w:t>PART V</w:t>
      </w:r>
    </w:p>
    <w:p w:rsidR="001B5F63" w:rsidRPr="00B11827" w:rsidRDefault="001B5F63" w:rsidP="001B5F63">
      <w:pPr>
        <w:ind w:left="2160" w:firstLine="720"/>
        <w:jc w:val="left"/>
        <w:rPr>
          <w:rFonts w:cs="Andalus"/>
          <w:i/>
          <w:color w:val="800000"/>
        </w:rPr>
      </w:pPr>
      <w:r w:rsidRPr="00B11827">
        <w:rPr>
          <w:rFonts w:cs="Andalus"/>
          <w:i/>
          <w:color w:val="800000"/>
        </w:rPr>
        <w:t>Seizure and Detention</w:t>
      </w:r>
    </w:p>
    <w:p w:rsidR="003A564A" w:rsidRDefault="003A564A" w:rsidP="001B5F63">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1B5F63" w:rsidRPr="00B11827" w:rsidRDefault="003A564A" w:rsidP="001B5F63">
      <w:pPr>
        <w:jc w:val="left"/>
        <w:rPr>
          <w:rFonts w:cs="Andalus"/>
          <w:b/>
          <w:color w:val="800000"/>
        </w:rPr>
      </w:pPr>
      <w:r>
        <w:rPr>
          <w:rFonts w:cs="Andalus"/>
          <w:b/>
          <w:color w:val="800000"/>
        </w:rPr>
        <w:t xml:space="preserve">&lt;heading&gt; </w:t>
      </w:r>
      <w:r w:rsidR="001B5F63" w:rsidRPr="00B11827">
        <w:rPr>
          <w:rFonts w:cs="Andalus"/>
          <w:b/>
          <w:color w:val="800000"/>
        </w:rPr>
        <w:t>19.</w:t>
      </w:r>
      <w:r w:rsidR="001B5F63" w:rsidRPr="00B11827">
        <w:rPr>
          <w:rFonts w:cs="Andalus"/>
          <w:b/>
          <w:color w:val="800000"/>
        </w:rPr>
        <w:tab/>
        <w:t>Power to seize and detain</w:t>
      </w:r>
      <w:r>
        <w:rPr>
          <w:rFonts w:cs="Andalus"/>
          <w:b/>
          <w:color w:val="800000"/>
        </w:rPr>
        <w:t xml:space="preserve"> &lt;/heading&gt;</w:t>
      </w:r>
    </w:p>
    <w:p w:rsidR="001B5F63" w:rsidRPr="00D7051E" w:rsidRDefault="001B5F63" w:rsidP="001B5F63">
      <w:pPr>
        <w:jc w:val="left"/>
        <w:rPr>
          <w:rFonts w:cs="Andalus"/>
          <w:color w:val="800000"/>
        </w:rPr>
      </w:pPr>
      <w:r>
        <w:rPr>
          <w:rFonts w:cs="Andalus"/>
          <w:color w:val="800000"/>
        </w:rPr>
        <w:t xml:space="preserve"> </w:t>
      </w:r>
      <w:r w:rsidR="00783795">
        <w:rPr>
          <w:rFonts w:cs="Andalus"/>
          <w:color w:val="800000"/>
        </w:rPr>
        <w:t>&lt;</w:t>
      </w:r>
      <w:proofErr w:type="gramStart"/>
      <w:r w:rsidR="00783795">
        <w:rPr>
          <w:rFonts w:cs="Andalus"/>
          <w:color w:val="800000"/>
        </w:rPr>
        <w:t>body&gt;</w:t>
      </w:r>
      <w:proofErr w:type="gramEnd"/>
      <w:r w:rsidRPr="00D7051E">
        <w:rPr>
          <w:rFonts w:cs="Andalus"/>
          <w:color w:val="800000"/>
        </w:rPr>
        <w:t xml:space="preserve">In any area, district, or place to which Part II of this </w:t>
      </w:r>
      <w:r>
        <w:rPr>
          <w:rFonts w:cs="Andalus"/>
          <w:color w:val="800000"/>
        </w:rPr>
        <w:t>Law has been applied the author</w:t>
      </w:r>
      <w:r w:rsidRPr="00D7051E">
        <w:rPr>
          <w:rFonts w:cs="Andalus"/>
          <w:color w:val="800000"/>
        </w:rPr>
        <w:t>ity, a police officer or health officer may seize and detain the dog—</w:t>
      </w:r>
    </w:p>
    <w:p w:rsidR="001B5F63" w:rsidRPr="00D7051E" w:rsidRDefault="001B5F63" w:rsidP="001B5F63">
      <w:pPr>
        <w:jc w:val="left"/>
        <w:rPr>
          <w:rFonts w:cs="Andalus"/>
          <w:color w:val="800000"/>
        </w:rPr>
      </w:pPr>
      <w:r>
        <w:rPr>
          <w:rFonts w:cs="Andalus"/>
          <w:color w:val="800000"/>
        </w:rPr>
        <w:t xml:space="preserve">   </w:t>
      </w:r>
      <w:r w:rsidRPr="00D7051E">
        <w:rPr>
          <w:rFonts w:cs="Andalus"/>
          <w:color w:val="800000"/>
        </w:rPr>
        <w:t>(a)</w:t>
      </w:r>
      <w:r w:rsidRPr="00D7051E">
        <w:rPr>
          <w:rFonts w:cs="Andalus"/>
          <w:color w:val="800000"/>
        </w:rPr>
        <w:tab/>
      </w:r>
      <w:proofErr w:type="gramStart"/>
      <w:r w:rsidRPr="00D7051E">
        <w:rPr>
          <w:rFonts w:cs="Andalus"/>
          <w:color w:val="800000"/>
        </w:rPr>
        <w:t>found</w:t>
      </w:r>
      <w:proofErr w:type="gramEnd"/>
      <w:r w:rsidRPr="00D7051E">
        <w:rPr>
          <w:rFonts w:cs="Andalus"/>
          <w:color w:val="800000"/>
        </w:rPr>
        <w:t xml:space="preserve"> or upon any place, other than private premises, without a badge secured in accordance with the provisions of section 7 and valid in the area concerned;</w:t>
      </w:r>
    </w:p>
    <w:p w:rsidR="001B5F63" w:rsidRPr="00D7051E" w:rsidRDefault="001B5F63" w:rsidP="001B5F63">
      <w:pPr>
        <w:jc w:val="left"/>
        <w:rPr>
          <w:rFonts w:cs="Andalus"/>
          <w:color w:val="800000"/>
        </w:rPr>
      </w:pPr>
      <w:r>
        <w:rPr>
          <w:rFonts w:cs="Andalus"/>
          <w:color w:val="800000"/>
        </w:rPr>
        <w:t xml:space="preserve">   (b</w:t>
      </w:r>
      <w:r w:rsidRPr="00D7051E">
        <w:rPr>
          <w:rFonts w:cs="Andalus"/>
          <w:color w:val="800000"/>
        </w:rPr>
        <w:t>)</w:t>
      </w:r>
      <w:r w:rsidRPr="00D7051E">
        <w:rPr>
          <w:rFonts w:cs="Andalus"/>
          <w:color w:val="800000"/>
        </w:rPr>
        <w:tab/>
      </w:r>
      <w:proofErr w:type="gramStart"/>
      <w:r w:rsidRPr="00D7051E">
        <w:rPr>
          <w:rFonts w:cs="Andalus"/>
          <w:color w:val="800000"/>
        </w:rPr>
        <w:t>found</w:t>
      </w:r>
      <w:proofErr w:type="gramEnd"/>
      <w:r w:rsidRPr="00D7051E">
        <w:rPr>
          <w:rFonts w:cs="Andalus"/>
          <w:color w:val="800000"/>
        </w:rPr>
        <w:t xml:space="preserve"> with a badge which has been issued in respect of another dog or a badge having the appearance of a badge issued by any authority but not so issued.</w:t>
      </w:r>
      <w:r w:rsidR="00B172C1">
        <w:rPr>
          <w:rFonts w:cs="Andalus"/>
          <w:color w:val="800000"/>
        </w:rPr>
        <w:t xml:space="preserve"> &lt;/body&gt; &lt;/section&gt;</w:t>
      </w:r>
    </w:p>
    <w:p w:rsidR="00B172C1" w:rsidRDefault="00B172C1" w:rsidP="001B5F63">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1B5F63" w:rsidRPr="00B11827" w:rsidRDefault="00B172C1" w:rsidP="001B5F63">
      <w:pPr>
        <w:jc w:val="left"/>
        <w:rPr>
          <w:rFonts w:cs="Andalus"/>
          <w:b/>
          <w:color w:val="800000"/>
        </w:rPr>
      </w:pPr>
      <w:r>
        <w:rPr>
          <w:rFonts w:cs="Andalus"/>
          <w:b/>
          <w:color w:val="800000"/>
        </w:rPr>
        <w:t xml:space="preserve">&lt;heading&gt; </w:t>
      </w:r>
      <w:r w:rsidR="001B5F63" w:rsidRPr="00B11827">
        <w:rPr>
          <w:rFonts w:cs="Andalus"/>
          <w:b/>
          <w:color w:val="800000"/>
        </w:rPr>
        <w:t>20.</w:t>
      </w:r>
      <w:r w:rsidR="001B5F63" w:rsidRPr="00B11827">
        <w:rPr>
          <w:rFonts w:cs="Andalus"/>
          <w:b/>
          <w:color w:val="800000"/>
        </w:rPr>
        <w:tab/>
        <w:t>Place of detention and procedure</w:t>
      </w:r>
      <w:r>
        <w:rPr>
          <w:rFonts w:cs="Andalus"/>
          <w:b/>
          <w:color w:val="800000"/>
        </w:rPr>
        <w:t xml:space="preserve"> &lt;/heading&gt;</w:t>
      </w:r>
    </w:p>
    <w:p w:rsidR="001B5F63" w:rsidRPr="00D7051E" w:rsidRDefault="00B172C1" w:rsidP="001B5F63">
      <w:pPr>
        <w:jc w:val="left"/>
        <w:rPr>
          <w:rFonts w:cs="Andalus"/>
          <w:color w:val="800000"/>
        </w:rPr>
      </w:pPr>
      <w:r>
        <w:rPr>
          <w:rFonts w:cs="Andalus"/>
          <w:color w:val="800000"/>
        </w:rPr>
        <w:t>&lt;body&gt;</w:t>
      </w:r>
      <w:r w:rsidR="001B5F63">
        <w:rPr>
          <w:rFonts w:cs="Andalus"/>
          <w:color w:val="800000"/>
        </w:rPr>
        <w:t xml:space="preserve">   </w:t>
      </w:r>
      <w:r w:rsidR="001B5F63" w:rsidRPr="00D7051E">
        <w:rPr>
          <w:rFonts w:cs="Andalus"/>
          <w:color w:val="800000"/>
        </w:rPr>
        <w:t>(1)</w:t>
      </w:r>
      <w:r w:rsidR="001B5F63" w:rsidRPr="00D7051E">
        <w:rPr>
          <w:rFonts w:cs="Andalus"/>
          <w:color w:val="800000"/>
        </w:rPr>
        <w:tab/>
        <w:t>Every dog seized in accordance with the provisions of section 19 shall be detained in such place as may be appointed in that behalf by the authority, for a period of seven clear days unless the owner or person registered under the provisions of section 8 shall have claimed the dog and paid all expenses incurred by reason of such detention within such period.</w:t>
      </w:r>
    </w:p>
    <w:p w:rsidR="001B5F63" w:rsidRPr="00D7051E" w:rsidRDefault="001B5F63" w:rsidP="001B5F63">
      <w:pPr>
        <w:jc w:val="left"/>
        <w:rPr>
          <w:rFonts w:cs="Andalus"/>
          <w:color w:val="800000"/>
        </w:rPr>
      </w:pPr>
      <w:r>
        <w:rPr>
          <w:rFonts w:cs="Andalus"/>
          <w:color w:val="800000"/>
        </w:rPr>
        <w:t xml:space="preserve">   (2</w:t>
      </w:r>
      <w:r w:rsidRPr="00D7051E">
        <w:rPr>
          <w:rFonts w:cs="Andalus"/>
          <w:color w:val="800000"/>
        </w:rPr>
        <w:t>)</w:t>
      </w:r>
      <w:r w:rsidRPr="00D7051E">
        <w:rPr>
          <w:rFonts w:cs="Andalus"/>
          <w:color w:val="800000"/>
        </w:rPr>
        <w:tab/>
        <w:t>In every case in which the owner of any dog so seized or the person registered as aforesaid is known he shall be notified immediately of such seizure and the place of detention.</w:t>
      </w:r>
    </w:p>
    <w:p w:rsidR="001B5F63" w:rsidRPr="00D7051E" w:rsidRDefault="001B5F63" w:rsidP="001B5F63">
      <w:pPr>
        <w:jc w:val="left"/>
        <w:rPr>
          <w:rFonts w:cs="Andalus"/>
          <w:color w:val="800000"/>
        </w:rPr>
      </w:pPr>
      <w:r>
        <w:rPr>
          <w:rFonts w:cs="Andalus"/>
          <w:color w:val="800000"/>
        </w:rPr>
        <w:t xml:space="preserve">   (3</w:t>
      </w:r>
      <w:r w:rsidRPr="00D7051E">
        <w:rPr>
          <w:rFonts w:cs="Andalus"/>
          <w:color w:val="800000"/>
        </w:rPr>
        <w:t>)</w:t>
      </w:r>
      <w:r w:rsidRPr="00D7051E">
        <w:rPr>
          <w:rFonts w:cs="Andalus"/>
          <w:color w:val="800000"/>
        </w:rPr>
        <w:tab/>
        <w:t xml:space="preserve">On the expiry of the seven clear days provided for in subsection (1) without any claim being made and expenses being paid in accordance </w:t>
      </w:r>
      <w:r>
        <w:rPr>
          <w:rFonts w:cs="Andalus"/>
          <w:color w:val="800000"/>
        </w:rPr>
        <w:t>with the provisions of that sub</w:t>
      </w:r>
      <w:r w:rsidRPr="00D7051E">
        <w:rPr>
          <w:rFonts w:cs="Andalus"/>
          <w:color w:val="800000"/>
        </w:rPr>
        <w:t>section, the authority may cause the dog to be sold or destroyed.</w:t>
      </w:r>
      <w:r w:rsidR="003A564A">
        <w:rPr>
          <w:rFonts w:cs="Andalus"/>
          <w:color w:val="800000"/>
        </w:rPr>
        <w:t xml:space="preserve"> &lt;/body</w:t>
      </w:r>
      <w:proofErr w:type="gramStart"/>
      <w:r w:rsidR="003A564A">
        <w:rPr>
          <w:rFonts w:cs="Andalus"/>
          <w:color w:val="800000"/>
        </w:rPr>
        <w:t>&gt;  &lt;</w:t>
      </w:r>
      <w:proofErr w:type="gramEnd"/>
      <w:r w:rsidR="003A564A">
        <w:rPr>
          <w:rFonts w:cs="Andalus"/>
          <w:color w:val="800000"/>
        </w:rPr>
        <w:t>/section&gt;</w:t>
      </w:r>
      <w:r w:rsidR="009E0348">
        <w:rPr>
          <w:rFonts w:cs="Andalus"/>
          <w:color w:val="800000"/>
        </w:rPr>
        <w:t xml:space="preserve"> &lt;/part&gt;</w:t>
      </w:r>
    </w:p>
    <w:p w:rsidR="001B5F63" w:rsidRPr="00D7051E" w:rsidRDefault="009E0348" w:rsidP="001B5F63">
      <w:pPr>
        <w:jc w:val="left"/>
        <w:rPr>
          <w:rFonts w:cs="Andalus"/>
          <w:color w:val="800000"/>
        </w:rPr>
      </w:pPr>
      <w:r>
        <w:rPr>
          <w:rFonts w:cs="Andalus"/>
          <w:color w:val="800000"/>
        </w:rPr>
        <w:t>&lt;</w:t>
      </w:r>
      <w:proofErr w:type="gramStart"/>
      <w:r>
        <w:rPr>
          <w:rFonts w:cs="Andalus"/>
          <w:color w:val="800000"/>
        </w:rPr>
        <w:t>part</w:t>
      </w:r>
      <w:proofErr w:type="gramEnd"/>
      <w:r>
        <w:rPr>
          <w:rFonts w:cs="Andalus"/>
          <w:color w:val="800000"/>
        </w:rPr>
        <w:t>&gt;</w:t>
      </w:r>
    </w:p>
    <w:p w:rsidR="001B5F63" w:rsidRPr="00D7051E" w:rsidRDefault="001B5F63" w:rsidP="001B5F63">
      <w:pPr>
        <w:ind w:left="3600" w:firstLine="720"/>
        <w:jc w:val="left"/>
        <w:rPr>
          <w:rFonts w:cs="Andalus"/>
          <w:color w:val="800000"/>
        </w:rPr>
      </w:pPr>
      <w:r w:rsidRPr="00D7051E">
        <w:rPr>
          <w:rFonts w:cs="Andalus"/>
          <w:color w:val="800000"/>
        </w:rPr>
        <w:t>PART VI</w:t>
      </w:r>
    </w:p>
    <w:p w:rsidR="001B5F63" w:rsidRPr="00B11827" w:rsidRDefault="001B5F63" w:rsidP="001B5F63">
      <w:pPr>
        <w:ind w:left="2160" w:firstLine="720"/>
        <w:jc w:val="left"/>
        <w:rPr>
          <w:rFonts w:cs="Andalus"/>
          <w:i/>
          <w:color w:val="800000"/>
        </w:rPr>
      </w:pPr>
      <w:r w:rsidRPr="00B11827">
        <w:rPr>
          <w:rFonts w:cs="Andalus"/>
          <w:i/>
          <w:color w:val="800000"/>
        </w:rPr>
        <w:t>Penalties and Court Proceedings</w:t>
      </w:r>
    </w:p>
    <w:p w:rsidR="00462E88" w:rsidRDefault="00462E88" w:rsidP="001B5F63">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 xml:space="preserve">&gt; </w:t>
      </w:r>
    </w:p>
    <w:p w:rsidR="001B5F63" w:rsidRPr="00B11827" w:rsidRDefault="00462E88" w:rsidP="001B5F63">
      <w:pPr>
        <w:jc w:val="left"/>
        <w:rPr>
          <w:rFonts w:cs="Andalus"/>
          <w:b/>
          <w:color w:val="800000"/>
        </w:rPr>
      </w:pPr>
      <w:r>
        <w:rPr>
          <w:rFonts w:cs="Andalus"/>
          <w:b/>
          <w:color w:val="800000"/>
        </w:rPr>
        <w:t xml:space="preserve">&lt;heading&gt; </w:t>
      </w:r>
      <w:r w:rsidR="001B5F63" w:rsidRPr="00B11827">
        <w:rPr>
          <w:rFonts w:cs="Andalus"/>
          <w:b/>
          <w:color w:val="800000"/>
        </w:rPr>
        <w:t>21.</w:t>
      </w:r>
      <w:r w:rsidR="001B5F63" w:rsidRPr="00B11827">
        <w:rPr>
          <w:rFonts w:cs="Andalus"/>
          <w:b/>
          <w:color w:val="800000"/>
        </w:rPr>
        <w:tab/>
        <w:t>Penalties under Part II</w:t>
      </w:r>
      <w:r>
        <w:rPr>
          <w:rFonts w:cs="Andalus"/>
          <w:b/>
          <w:color w:val="800000"/>
        </w:rPr>
        <w:t xml:space="preserve"> &lt;/heading&gt;</w:t>
      </w:r>
    </w:p>
    <w:p w:rsidR="001B5F63" w:rsidRPr="00D7051E" w:rsidRDefault="00462E88" w:rsidP="001B5F63">
      <w:pPr>
        <w:jc w:val="left"/>
        <w:rPr>
          <w:rFonts w:cs="Andalus"/>
          <w:color w:val="800000"/>
        </w:rPr>
      </w:pPr>
      <w:r>
        <w:rPr>
          <w:rFonts w:cs="Andalus"/>
          <w:color w:val="800000"/>
        </w:rPr>
        <w:t xml:space="preserve"> &lt;</w:t>
      </w:r>
      <w:proofErr w:type="gramStart"/>
      <w:r>
        <w:rPr>
          <w:rFonts w:cs="Andalus"/>
          <w:color w:val="800000"/>
        </w:rPr>
        <w:t>body</w:t>
      </w:r>
      <w:proofErr w:type="gramEnd"/>
      <w:r>
        <w:rPr>
          <w:rFonts w:cs="Andalus"/>
          <w:color w:val="800000"/>
        </w:rPr>
        <w:t xml:space="preserve">&gt; </w:t>
      </w:r>
      <w:r w:rsidR="001B5F63" w:rsidRPr="00D7051E">
        <w:rPr>
          <w:rFonts w:cs="Andalus"/>
          <w:color w:val="800000"/>
        </w:rPr>
        <w:t>Any person who contravenes or fails to comply with the provisions of Part II of this Law for which no special penalty is provided therein shall be liable, on conviction, to a fine of two thousand naira.</w:t>
      </w:r>
      <w:r>
        <w:rPr>
          <w:rFonts w:cs="Andalus"/>
          <w:color w:val="800000"/>
        </w:rPr>
        <w:t xml:space="preserve"> &lt;/body&gt;</w:t>
      </w:r>
    </w:p>
    <w:p w:rsidR="001B5F63" w:rsidRPr="00D7051E" w:rsidRDefault="001B5F63" w:rsidP="00783795">
      <w:pPr>
        <w:ind w:left="1440" w:firstLine="720"/>
        <w:jc w:val="left"/>
        <w:rPr>
          <w:rFonts w:cs="Andalus"/>
          <w:color w:val="800000"/>
        </w:rPr>
      </w:pPr>
      <w:r>
        <w:rPr>
          <w:rFonts w:cs="Andalus"/>
          <w:color w:val="800000"/>
        </w:rPr>
        <w:t xml:space="preserve">       </w:t>
      </w:r>
      <w:r w:rsidRPr="00D7051E">
        <w:rPr>
          <w:rFonts w:cs="Andalus"/>
          <w:color w:val="800000"/>
        </w:rPr>
        <w:t>[No. 4 of 2006.]</w:t>
      </w:r>
      <w:r w:rsidR="00462E88">
        <w:rPr>
          <w:rFonts w:cs="Andalus"/>
          <w:color w:val="800000"/>
        </w:rPr>
        <w:t xml:space="preserve"> &lt;/section&gt;</w:t>
      </w:r>
    </w:p>
    <w:p w:rsidR="001B5F63" w:rsidRDefault="00783795" w:rsidP="001B5F63">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1B5F63" w:rsidRPr="00B11827" w:rsidRDefault="00783795" w:rsidP="001B5F63">
      <w:pPr>
        <w:jc w:val="left"/>
        <w:rPr>
          <w:rFonts w:cs="Andalus"/>
          <w:b/>
          <w:color w:val="800000"/>
        </w:rPr>
      </w:pPr>
      <w:r>
        <w:rPr>
          <w:rFonts w:cs="Andalus"/>
          <w:b/>
          <w:color w:val="800000"/>
        </w:rPr>
        <w:t xml:space="preserve">&lt;heading&gt; </w:t>
      </w:r>
      <w:r w:rsidR="001B5F63" w:rsidRPr="00B11827">
        <w:rPr>
          <w:rFonts w:cs="Andalus"/>
          <w:b/>
          <w:color w:val="800000"/>
        </w:rPr>
        <w:t>22.</w:t>
      </w:r>
      <w:r w:rsidR="001B5F63" w:rsidRPr="00B11827">
        <w:rPr>
          <w:rFonts w:cs="Andalus"/>
          <w:b/>
          <w:color w:val="800000"/>
        </w:rPr>
        <w:tab/>
        <w:t>Penalties under Part IV</w:t>
      </w:r>
      <w:r>
        <w:rPr>
          <w:rFonts w:cs="Andalus"/>
          <w:b/>
          <w:color w:val="800000"/>
        </w:rPr>
        <w:t xml:space="preserve"> &lt;/heading&gt;</w:t>
      </w:r>
    </w:p>
    <w:p w:rsidR="001B5F63" w:rsidRPr="00D7051E" w:rsidRDefault="00783795" w:rsidP="001B5F63">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&gt;</w:t>
      </w:r>
      <w:r w:rsidR="001B5F63">
        <w:rPr>
          <w:rFonts w:cs="Andalus"/>
          <w:color w:val="800000"/>
        </w:rPr>
        <w:t xml:space="preserve">  </w:t>
      </w:r>
      <w:r w:rsidR="001B5F63" w:rsidRPr="00D7051E">
        <w:rPr>
          <w:rFonts w:cs="Andalus"/>
          <w:color w:val="800000"/>
        </w:rPr>
        <w:t>Any person who contravenes or fails to comply with the provisions of Part IV of this Law or any rule or order made thereunder shall be liable, on conviction, to a fine of five thousand naira or imprisonment for six months or to both such fine and imprisonment.</w:t>
      </w:r>
      <w:r>
        <w:rPr>
          <w:rFonts w:cs="Andalus"/>
          <w:color w:val="800000"/>
        </w:rPr>
        <w:t xml:space="preserve"> &lt;/body</w:t>
      </w:r>
      <w:proofErr w:type="gramStart"/>
      <w:r>
        <w:rPr>
          <w:rFonts w:cs="Andalus"/>
          <w:color w:val="800000"/>
        </w:rPr>
        <w:t>&gt;  &lt;</w:t>
      </w:r>
      <w:proofErr w:type="gramEnd"/>
      <w:r>
        <w:rPr>
          <w:rFonts w:cs="Andalus"/>
          <w:color w:val="800000"/>
        </w:rPr>
        <w:t>/section&gt;</w:t>
      </w:r>
    </w:p>
    <w:p w:rsidR="001B5F63" w:rsidRPr="00D7051E" w:rsidRDefault="001B5F63" w:rsidP="001B5F63">
      <w:pPr>
        <w:ind w:left="2160" w:firstLine="720"/>
        <w:jc w:val="left"/>
        <w:rPr>
          <w:rFonts w:cs="Andalus"/>
          <w:color w:val="800000"/>
        </w:rPr>
      </w:pPr>
      <w:r>
        <w:rPr>
          <w:rFonts w:cs="Andalus"/>
          <w:color w:val="800000"/>
        </w:rPr>
        <w:t xml:space="preserve">      </w:t>
      </w:r>
      <w:r w:rsidRPr="00D7051E">
        <w:rPr>
          <w:rFonts w:cs="Andalus"/>
          <w:color w:val="800000"/>
        </w:rPr>
        <w:t>[No. 4 of 2006.]</w:t>
      </w:r>
    </w:p>
    <w:p w:rsidR="00783795" w:rsidRDefault="00783795" w:rsidP="001B5F63">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1B5F63" w:rsidRPr="00B11827" w:rsidRDefault="00783795" w:rsidP="001B5F63">
      <w:pPr>
        <w:jc w:val="left"/>
        <w:rPr>
          <w:rFonts w:cs="Andalus"/>
          <w:b/>
          <w:color w:val="800000"/>
        </w:rPr>
      </w:pPr>
      <w:r>
        <w:rPr>
          <w:rFonts w:cs="Andalus"/>
          <w:b/>
          <w:color w:val="800000"/>
        </w:rPr>
        <w:t xml:space="preserve">&lt;heading&gt; </w:t>
      </w:r>
      <w:r w:rsidR="001B5F63" w:rsidRPr="00B11827">
        <w:rPr>
          <w:rFonts w:cs="Andalus"/>
          <w:b/>
          <w:color w:val="800000"/>
        </w:rPr>
        <w:t>23.</w:t>
      </w:r>
      <w:r w:rsidR="001B5F63" w:rsidRPr="00B11827">
        <w:rPr>
          <w:rFonts w:cs="Andalus"/>
          <w:b/>
          <w:color w:val="800000"/>
        </w:rPr>
        <w:tab/>
        <w:t>Special penalty regarding badges</w:t>
      </w:r>
      <w:r>
        <w:rPr>
          <w:rFonts w:cs="Andalus"/>
          <w:b/>
          <w:color w:val="800000"/>
        </w:rPr>
        <w:t xml:space="preserve"> &lt;/heading&gt;</w:t>
      </w:r>
    </w:p>
    <w:p w:rsidR="001B5F63" w:rsidRPr="00D7051E" w:rsidRDefault="00783795" w:rsidP="001B5F63">
      <w:pPr>
        <w:jc w:val="left"/>
        <w:rPr>
          <w:rFonts w:cs="Andalus"/>
          <w:color w:val="800000"/>
        </w:rPr>
      </w:pPr>
      <w:r>
        <w:rPr>
          <w:rFonts w:cs="Andalus"/>
          <w:color w:val="800000"/>
        </w:rPr>
        <w:t>&lt;body&gt;</w:t>
      </w:r>
      <w:r w:rsidR="001B5F63">
        <w:rPr>
          <w:rFonts w:cs="Andalus"/>
          <w:color w:val="800000"/>
        </w:rPr>
        <w:t xml:space="preserve">  </w:t>
      </w:r>
      <w:r w:rsidR="001B5F63" w:rsidRPr="00D7051E">
        <w:rPr>
          <w:rFonts w:cs="Andalus"/>
          <w:color w:val="800000"/>
        </w:rPr>
        <w:t>In any case in which a dog is seized and detained in accordance with the provisions of paragraph (b) of section 19 the person keeping such dog within the meaning of the section shall be liable, on conviction, to a fine of two thousand naira.</w:t>
      </w:r>
      <w:r>
        <w:rPr>
          <w:rFonts w:cs="Andalus"/>
          <w:color w:val="800000"/>
        </w:rPr>
        <w:t>&lt;/body&gt;</w:t>
      </w:r>
    </w:p>
    <w:p w:rsidR="001B5F63" w:rsidRPr="00D7051E" w:rsidRDefault="001B5F63" w:rsidP="001B5F63">
      <w:pPr>
        <w:ind w:left="2880" w:firstLine="720"/>
        <w:jc w:val="left"/>
        <w:rPr>
          <w:rFonts w:cs="Andalus"/>
          <w:color w:val="800000"/>
        </w:rPr>
      </w:pPr>
      <w:r w:rsidRPr="00D7051E">
        <w:rPr>
          <w:rFonts w:cs="Andalus"/>
          <w:color w:val="800000"/>
        </w:rPr>
        <w:t>[No. 4 of 2006.]</w:t>
      </w:r>
      <w:r w:rsidR="00783795">
        <w:rPr>
          <w:rFonts w:cs="Andalus"/>
          <w:color w:val="800000"/>
        </w:rPr>
        <w:t>&lt;/section&gt;</w:t>
      </w:r>
    </w:p>
    <w:p w:rsidR="00783795" w:rsidRDefault="00783795" w:rsidP="001B5F63">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1B5F63" w:rsidRPr="009F4327" w:rsidRDefault="00783795" w:rsidP="001B5F63">
      <w:pPr>
        <w:jc w:val="left"/>
        <w:rPr>
          <w:rStyle w:val="SubtleEmphasis"/>
        </w:rPr>
      </w:pPr>
      <w:r>
        <w:rPr>
          <w:rFonts w:cs="Andalus"/>
          <w:b/>
          <w:color w:val="800000"/>
        </w:rPr>
        <w:lastRenderedPageBreak/>
        <w:t xml:space="preserve">&lt;heading&gt; </w:t>
      </w:r>
      <w:r w:rsidR="001B5F63" w:rsidRPr="00B11827">
        <w:rPr>
          <w:rFonts w:cs="Andalus"/>
          <w:b/>
          <w:color w:val="800000"/>
        </w:rPr>
        <w:t>24.</w:t>
      </w:r>
      <w:r w:rsidR="001B5F63" w:rsidRPr="00B11827">
        <w:rPr>
          <w:rFonts w:cs="Andalus"/>
          <w:b/>
          <w:color w:val="800000"/>
        </w:rPr>
        <w:tab/>
        <w:t>Special powers of a court</w:t>
      </w:r>
      <w:r>
        <w:rPr>
          <w:rFonts w:cs="Andalus"/>
          <w:b/>
          <w:color w:val="800000"/>
        </w:rPr>
        <w:t xml:space="preserve"> &lt;/heading&gt;</w:t>
      </w:r>
    </w:p>
    <w:p w:rsidR="001B5F63" w:rsidRPr="00D7051E" w:rsidRDefault="00783795" w:rsidP="001B5F63">
      <w:pPr>
        <w:jc w:val="left"/>
        <w:rPr>
          <w:rFonts w:cs="Andalus"/>
          <w:color w:val="800000"/>
        </w:rPr>
      </w:pPr>
      <w:r>
        <w:rPr>
          <w:rFonts w:cs="Andalus"/>
          <w:color w:val="800000"/>
        </w:rPr>
        <w:t>&lt;body&gt;</w:t>
      </w:r>
      <w:r w:rsidR="001B5F63">
        <w:rPr>
          <w:rFonts w:cs="Andalus"/>
          <w:color w:val="800000"/>
        </w:rPr>
        <w:t xml:space="preserve">   </w:t>
      </w:r>
      <w:r w:rsidR="001B5F63" w:rsidRPr="00D7051E">
        <w:rPr>
          <w:rFonts w:cs="Andalus"/>
          <w:color w:val="800000"/>
        </w:rPr>
        <w:t>(1)</w:t>
      </w:r>
      <w:r w:rsidR="001B5F63" w:rsidRPr="00D7051E">
        <w:rPr>
          <w:rFonts w:cs="Andalus"/>
          <w:color w:val="800000"/>
        </w:rPr>
        <w:tab/>
        <w:t xml:space="preserve">A court may, if satisfied on complaint made by </w:t>
      </w:r>
      <w:r w:rsidR="001B5F63">
        <w:rPr>
          <w:rFonts w:cs="Andalus"/>
          <w:color w:val="800000"/>
        </w:rPr>
        <w:t>any person that a dog is danger</w:t>
      </w:r>
      <w:r w:rsidR="001B5F63" w:rsidRPr="00D7051E">
        <w:rPr>
          <w:rFonts w:cs="Andalus"/>
          <w:color w:val="800000"/>
        </w:rPr>
        <w:t>ous or not kept under proper control, and after affording a hearing to the owner of such dog or to the person keeping such dog within the meaning of section 4, make an order directed to such owner or person requiring that such dog be kept under proper control or if proved to be dangerous, that such dog be destroyed.</w:t>
      </w:r>
    </w:p>
    <w:p w:rsidR="001B5F63" w:rsidRPr="00D7051E" w:rsidRDefault="001B5F63" w:rsidP="001B5F63">
      <w:pPr>
        <w:jc w:val="left"/>
        <w:rPr>
          <w:rFonts w:cs="Andalus"/>
          <w:color w:val="800000"/>
        </w:rPr>
      </w:pPr>
      <w:r>
        <w:rPr>
          <w:rFonts w:cs="Andalus"/>
          <w:color w:val="800000"/>
        </w:rPr>
        <w:t xml:space="preserve">   (2</w:t>
      </w:r>
      <w:r w:rsidRPr="00D7051E">
        <w:rPr>
          <w:rFonts w:cs="Andalus"/>
          <w:color w:val="800000"/>
        </w:rPr>
        <w:t>)</w:t>
      </w:r>
      <w:r w:rsidRPr="00D7051E">
        <w:rPr>
          <w:rFonts w:cs="Andalus"/>
          <w:color w:val="800000"/>
        </w:rPr>
        <w:tab/>
        <w:t xml:space="preserve">Every person who fails to comply with any order made under the provisions of subsection (1) shall be liable, on conviction, to a fine of </w:t>
      </w:r>
      <w:r>
        <w:rPr>
          <w:rFonts w:cs="Andalus"/>
          <w:color w:val="800000"/>
        </w:rPr>
        <w:t>two thousand naira or to impris</w:t>
      </w:r>
      <w:r w:rsidRPr="00D7051E">
        <w:rPr>
          <w:rFonts w:cs="Andalus"/>
          <w:color w:val="800000"/>
        </w:rPr>
        <w:t>onment for one month and the dog in respect of which the order was made may be seized in any place and destroyed in such manner as the court may think fit.</w:t>
      </w:r>
      <w:r w:rsidR="00783795">
        <w:rPr>
          <w:rFonts w:cs="Andalus"/>
          <w:color w:val="800000"/>
        </w:rPr>
        <w:t xml:space="preserve"> &lt;/body&gt;</w:t>
      </w:r>
    </w:p>
    <w:p w:rsidR="001B5F63" w:rsidRPr="00D7051E" w:rsidRDefault="001B5F63" w:rsidP="001B5F63">
      <w:pPr>
        <w:ind w:left="2880" w:firstLine="720"/>
        <w:jc w:val="left"/>
        <w:rPr>
          <w:rFonts w:cs="Andalus"/>
          <w:color w:val="800000"/>
        </w:rPr>
      </w:pPr>
      <w:r>
        <w:rPr>
          <w:rFonts w:cs="Andalus"/>
          <w:color w:val="800000"/>
        </w:rPr>
        <w:t xml:space="preserve"> </w:t>
      </w:r>
      <w:r w:rsidRPr="00D7051E">
        <w:rPr>
          <w:rFonts w:cs="Andalus"/>
          <w:color w:val="800000"/>
        </w:rPr>
        <w:t>[No. 4 of 2006.]</w:t>
      </w:r>
      <w:r w:rsidR="00783795">
        <w:rPr>
          <w:rFonts w:cs="Andalus"/>
          <w:color w:val="800000"/>
        </w:rPr>
        <w:t>&lt;/section&gt;</w:t>
      </w:r>
    </w:p>
    <w:p w:rsidR="00783795" w:rsidRDefault="00783795" w:rsidP="001B5F63">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1B5F63" w:rsidRPr="00B11827" w:rsidRDefault="00783795" w:rsidP="001B5F63">
      <w:pPr>
        <w:jc w:val="left"/>
        <w:rPr>
          <w:rFonts w:cs="Andalus"/>
          <w:b/>
          <w:color w:val="800000"/>
        </w:rPr>
      </w:pPr>
      <w:r>
        <w:rPr>
          <w:rFonts w:cs="Andalus"/>
          <w:b/>
          <w:color w:val="800000"/>
        </w:rPr>
        <w:t xml:space="preserve">&lt;heading&gt; </w:t>
      </w:r>
      <w:r w:rsidR="001B5F63" w:rsidRPr="00B11827">
        <w:rPr>
          <w:rFonts w:cs="Andalus"/>
          <w:b/>
          <w:color w:val="800000"/>
        </w:rPr>
        <w:t>25.</w:t>
      </w:r>
      <w:r w:rsidR="001B5F63" w:rsidRPr="00B11827">
        <w:rPr>
          <w:rFonts w:cs="Andalus"/>
          <w:b/>
          <w:color w:val="800000"/>
        </w:rPr>
        <w:tab/>
        <w:t>Power to reward informer</w:t>
      </w:r>
      <w:r>
        <w:rPr>
          <w:rFonts w:cs="Andalus"/>
          <w:b/>
          <w:color w:val="800000"/>
        </w:rPr>
        <w:t xml:space="preserve"> &lt;/heading&gt;</w:t>
      </w:r>
    </w:p>
    <w:p w:rsidR="001B5F63" w:rsidRDefault="001B5F63" w:rsidP="001B5F63">
      <w:pPr>
        <w:jc w:val="left"/>
        <w:rPr>
          <w:rFonts w:cs="Andalus"/>
          <w:color w:val="800000"/>
        </w:rPr>
      </w:pPr>
      <w:r>
        <w:rPr>
          <w:rFonts w:cs="Andalus"/>
          <w:color w:val="800000"/>
        </w:rPr>
        <w:t xml:space="preserve"> </w:t>
      </w:r>
      <w:r w:rsidR="00783795">
        <w:rPr>
          <w:rFonts w:cs="Andalus"/>
          <w:color w:val="800000"/>
        </w:rPr>
        <w:t>&lt;body&gt;</w:t>
      </w:r>
      <w:r>
        <w:rPr>
          <w:rFonts w:cs="Andalus"/>
          <w:color w:val="800000"/>
        </w:rPr>
        <w:t xml:space="preserve"> </w:t>
      </w:r>
      <w:r w:rsidRPr="00D7051E">
        <w:rPr>
          <w:rFonts w:cs="Andalus"/>
          <w:color w:val="800000"/>
        </w:rPr>
        <w:t>A court may, when imposing any fine under the provisions of this Law, award to the informer a sum not exceeding one-half of the fine recovered.</w:t>
      </w:r>
      <w:r w:rsidR="00783795">
        <w:rPr>
          <w:rFonts w:cs="Andalus"/>
          <w:color w:val="800000"/>
        </w:rPr>
        <w:t xml:space="preserve"> &lt;/body&gt; &lt;/section&gt;</w:t>
      </w:r>
      <w:r w:rsidR="009E0348">
        <w:rPr>
          <w:rFonts w:cs="Andalus"/>
          <w:color w:val="800000"/>
        </w:rPr>
        <w:t xml:space="preserve"> &lt;/part&gt;</w:t>
      </w:r>
    </w:p>
    <w:p w:rsidR="001B5F63" w:rsidRPr="00D7051E" w:rsidRDefault="009E0348" w:rsidP="001B5F63">
      <w:pPr>
        <w:jc w:val="left"/>
        <w:rPr>
          <w:rFonts w:cs="Andalus"/>
          <w:color w:val="800000"/>
        </w:rPr>
      </w:pPr>
      <w:r>
        <w:rPr>
          <w:rFonts w:cs="Andalus"/>
          <w:color w:val="800000"/>
        </w:rPr>
        <w:t>&lt;</w:t>
      </w:r>
      <w:proofErr w:type="gramStart"/>
      <w:r>
        <w:rPr>
          <w:rFonts w:cs="Andalus"/>
          <w:color w:val="800000"/>
        </w:rPr>
        <w:t>part</w:t>
      </w:r>
      <w:proofErr w:type="gramEnd"/>
      <w:r>
        <w:rPr>
          <w:rFonts w:cs="Andalus"/>
          <w:color w:val="800000"/>
        </w:rPr>
        <w:t>&gt;</w:t>
      </w:r>
    </w:p>
    <w:p w:rsidR="001B5F63" w:rsidRPr="00D7051E" w:rsidRDefault="001B5F63" w:rsidP="001B5F63">
      <w:pPr>
        <w:ind w:left="2160" w:firstLine="720"/>
        <w:jc w:val="left"/>
        <w:rPr>
          <w:rFonts w:cs="Andalus"/>
          <w:color w:val="800000"/>
        </w:rPr>
      </w:pPr>
      <w:r>
        <w:rPr>
          <w:rFonts w:cs="Andalus"/>
          <w:color w:val="800000"/>
        </w:rPr>
        <w:t xml:space="preserve">        </w:t>
      </w:r>
      <w:r w:rsidRPr="00D7051E">
        <w:rPr>
          <w:rFonts w:cs="Andalus"/>
          <w:color w:val="800000"/>
        </w:rPr>
        <w:t>PART VII</w:t>
      </w:r>
    </w:p>
    <w:p w:rsidR="001B5F63" w:rsidRPr="00B11827" w:rsidRDefault="001B5F63" w:rsidP="001B5F63">
      <w:pPr>
        <w:ind w:left="2880" w:firstLine="720"/>
        <w:jc w:val="left"/>
        <w:rPr>
          <w:rFonts w:cs="Andalus"/>
          <w:i/>
          <w:color w:val="800000"/>
        </w:rPr>
      </w:pPr>
      <w:r w:rsidRPr="00B11827">
        <w:rPr>
          <w:rFonts w:cs="Andalus"/>
          <w:i/>
          <w:color w:val="800000"/>
        </w:rPr>
        <w:t>Miscellaneous</w:t>
      </w:r>
    </w:p>
    <w:p w:rsidR="00783795" w:rsidRDefault="00783795" w:rsidP="001B5F63">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1B5F63" w:rsidRPr="00B11827" w:rsidRDefault="00783795" w:rsidP="001B5F63">
      <w:pPr>
        <w:jc w:val="left"/>
        <w:rPr>
          <w:rFonts w:cs="Andalus"/>
          <w:b/>
          <w:color w:val="800000"/>
        </w:rPr>
      </w:pPr>
      <w:r>
        <w:rPr>
          <w:rFonts w:cs="Andalus"/>
          <w:b/>
          <w:color w:val="800000"/>
        </w:rPr>
        <w:t xml:space="preserve">&lt;heading&gt; </w:t>
      </w:r>
      <w:r w:rsidR="001B5F63" w:rsidRPr="00B11827">
        <w:rPr>
          <w:rFonts w:cs="Andalus"/>
          <w:b/>
          <w:color w:val="800000"/>
        </w:rPr>
        <w:t>26.</w:t>
      </w:r>
      <w:r w:rsidR="001B5F63" w:rsidRPr="00B11827">
        <w:rPr>
          <w:rFonts w:cs="Andalus"/>
          <w:b/>
          <w:color w:val="800000"/>
        </w:rPr>
        <w:tab/>
        <w:t>Power to make regulations</w:t>
      </w:r>
      <w:r>
        <w:rPr>
          <w:rFonts w:cs="Andalus"/>
          <w:b/>
          <w:color w:val="800000"/>
        </w:rPr>
        <w:t xml:space="preserve"> &lt;heading&gt;</w:t>
      </w:r>
    </w:p>
    <w:p w:rsidR="001B5F63" w:rsidRPr="00D7051E" w:rsidRDefault="001B5F63" w:rsidP="001B5F63">
      <w:pPr>
        <w:jc w:val="left"/>
        <w:rPr>
          <w:rFonts w:cs="Andalus"/>
          <w:color w:val="800000"/>
        </w:rPr>
      </w:pPr>
      <w:r>
        <w:rPr>
          <w:rFonts w:cs="Andalus"/>
          <w:color w:val="800000"/>
        </w:rPr>
        <w:t xml:space="preserve"> </w:t>
      </w:r>
      <w:r w:rsidR="00783795">
        <w:rPr>
          <w:rFonts w:cs="Andalus"/>
          <w:color w:val="800000"/>
        </w:rPr>
        <w:t>&lt;</w:t>
      </w:r>
      <w:proofErr w:type="gramStart"/>
      <w:r w:rsidR="00783795">
        <w:rPr>
          <w:rFonts w:cs="Andalus"/>
          <w:color w:val="800000"/>
        </w:rPr>
        <w:t>body</w:t>
      </w:r>
      <w:proofErr w:type="gramEnd"/>
      <w:r w:rsidR="00783795">
        <w:rPr>
          <w:rFonts w:cs="Andalus"/>
          <w:color w:val="800000"/>
        </w:rPr>
        <w:t xml:space="preserve">&gt; </w:t>
      </w:r>
      <w:r w:rsidRPr="00D7051E">
        <w:rPr>
          <w:rFonts w:cs="Andalus"/>
          <w:color w:val="800000"/>
        </w:rPr>
        <w:t>The Governor may make regulations generally for the</w:t>
      </w:r>
      <w:r>
        <w:rPr>
          <w:rFonts w:cs="Andalus"/>
          <w:color w:val="800000"/>
        </w:rPr>
        <w:t xml:space="preserve"> better carrying out of the pur</w:t>
      </w:r>
      <w:r w:rsidRPr="00D7051E">
        <w:rPr>
          <w:rFonts w:cs="Andalus"/>
          <w:color w:val="800000"/>
        </w:rPr>
        <w:t>poses of this Law.</w:t>
      </w:r>
      <w:r w:rsidR="00783795">
        <w:rPr>
          <w:rFonts w:cs="Andalus"/>
          <w:color w:val="800000"/>
        </w:rPr>
        <w:t xml:space="preserve"> &lt;/body&gt; &lt;/section&gt;</w:t>
      </w:r>
    </w:p>
    <w:p w:rsidR="00783795" w:rsidRDefault="00783795" w:rsidP="001B5F63">
      <w:pPr>
        <w:jc w:val="left"/>
        <w:rPr>
          <w:rFonts w:cs="Andalus"/>
          <w:b/>
          <w:color w:val="800000"/>
        </w:rPr>
      </w:pPr>
      <w:r w:rsidRPr="00783795">
        <w:rPr>
          <w:rFonts w:cs="Andalus"/>
          <w:b/>
          <w:color w:val="800000"/>
        </w:rPr>
        <w:t>&lt;</w:t>
      </w:r>
      <w:proofErr w:type="gramStart"/>
      <w:r>
        <w:rPr>
          <w:rFonts w:cs="Andalus"/>
          <w:b/>
          <w:color w:val="800000"/>
        </w:rPr>
        <w:t>section</w:t>
      </w:r>
      <w:proofErr w:type="gramEnd"/>
      <w:r w:rsidRPr="00783795">
        <w:rPr>
          <w:rFonts w:cs="Andalus"/>
          <w:b/>
          <w:color w:val="800000"/>
        </w:rPr>
        <w:t xml:space="preserve">&gt;  </w:t>
      </w:r>
    </w:p>
    <w:p w:rsidR="001B5F63" w:rsidRPr="00783795" w:rsidRDefault="00783795" w:rsidP="001B5F63">
      <w:pPr>
        <w:jc w:val="left"/>
        <w:rPr>
          <w:rFonts w:cs="Andalus"/>
          <w:b/>
          <w:color w:val="800000"/>
        </w:rPr>
      </w:pPr>
      <w:r>
        <w:rPr>
          <w:rFonts w:cs="Andalus"/>
          <w:b/>
          <w:color w:val="800000"/>
        </w:rPr>
        <w:t xml:space="preserve">&lt;heading&gt; </w:t>
      </w:r>
      <w:r w:rsidR="001B5F63" w:rsidRPr="00783795">
        <w:rPr>
          <w:rFonts w:cs="Andalus"/>
          <w:b/>
          <w:color w:val="800000"/>
        </w:rPr>
        <w:t>27.</w:t>
      </w:r>
      <w:r w:rsidR="001B5F63" w:rsidRPr="00783795">
        <w:rPr>
          <w:rFonts w:cs="Andalus"/>
          <w:b/>
          <w:color w:val="800000"/>
        </w:rPr>
        <w:tab/>
        <w:t>Disposal of fees and sums paid</w:t>
      </w:r>
      <w:r>
        <w:rPr>
          <w:rFonts w:cs="Andalus"/>
          <w:b/>
          <w:color w:val="800000"/>
        </w:rPr>
        <w:t xml:space="preserve"> &lt;/heading&gt;</w:t>
      </w:r>
    </w:p>
    <w:p w:rsidR="001B5F63" w:rsidRPr="00D7051E" w:rsidRDefault="00783795" w:rsidP="001B5F63">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&gt;</w:t>
      </w:r>
      <w:r w:rsidR="001B5F63">
        <w:rPr>
          <w:rFonts w:cs="Andalus"/>
          <w:color w:val="800000"/>
        </w:rPr>
        <w:t xml:space="preserve">  </w:t>
      </w:r>
      <w:r w:rsidR="001B5F63" w:rsidRPr="00D7051E">
        <w:rPr>
          <w:rFonts w:cs="Andalus"/>
          <w:color w:val="800000"/>
        </w:rPr>
        <w:t>Licence fees and all sums paid for the keep of dogs and for medicines supplied for their use during detention or quarantine shall be credited to the revenue of the authority concerned.</w:t>
      </w:r>
      <w:r>
        <w:rPr>
          <w:rFonts w:cs="Andalus"/>
          <w:color w:val="800000"/>
        </w:rPr>
        <w:t xml:space="preserve"> &lt;/body&gt;</w:t>
      </w:r>
    </w:p>
    <w:p w:rsidR="009E0348" w:rsidRDefault="001B5F63" w:rsidP="001B5F63">
      <w:pPr>
        <w:ind w:left="2880"/>
        <w:jc w:val="left"/>
        <w:rPr>
          <w:rFonts w:cs="Andalus"/>
          <w:color w:val="800000"/>
        </w:rPr>
      </w:pPr>
      <w:r>
        <w:rPr>
          <w:rFonts w:cs="Andalus"/>
          <w:color w:val="800000"/>
        </w:rPr>
        <w:t xml:space="preserve">   </w:t>
      </w:r>
      <w:r w:rsidRPr="00D7051E">
        <w:rPr>
          <w:rFonts w:cs="Andalus"/>
          <w:color w:val="800000"/>
        </w:rPr>
        <w:t>| KWS LN 1 of 1982.]</w:t>
      </w:r>
      <w:r w:rsidR="00783795">
        <w:rPr>
          <w:rFonts w:cs="Andalus"/>
          <w:color w:val="800000"/>
        </w:rPr>
        <w:t xml:space="preserve"> &lt;/section&gt;</w:t>
      </w:r>
      <w:r w:rsidR="009E0348">
        <w:rPr>
          <w:rFonts w:cs="Andalus"/>
          <w:color w:val="800000"/>
        </w:rPr>
        <w:t xml:space="preserve"> &lt;/part&gt;</w:t>
      </w:r>
    </w:p>
    <w:p w:rsidR="009E0348" w:rsidRDefault="009E0348" w:rsidP="009E0348">
      <w:pPr>
        <w:ind w:left="2880" w:hanging="2880"/>
        <w:jc w:val="left"/>
        <w:rPr>
          <w:rFonts w:cs="Andalus"/>
          <w:color w:val="800000"/>
        </w:rPr>
      </w:pPr>
      <w:r>
        <w:rPr>
          <w:rFonts w:cs="Andalus"/>
          <w:color w:val="800000"/>
        </w:rPr>
        <w:t>&lt;/parts&gt;</w:t>
      </w:r>
    </w:p>
    <w:p w:rsidR="009E0348" w:rsidRDefault="00B172C1" w:rsidP="001B5F63">
      <w:pPr>
        <w:jc w:val="left"/>
        <w:rPr>
          <w:rFonts w:cs="Andalus"/>
          <w:color w:val="800000"/>
        </w:rPr>
      </w:pPr>
      <w:r>
        <w:rPr>
          <w:rFonts w:cs="Andalus"/>
          <w:color w:val="800000"/>
        </w:rPr>
        <w:t>&lt;/sections&gt;</w:t>
      </w:r>
      <w:r w:rsidR="001B5F63" w:rsidRPr="00D7051E">
        <w:rPr>
          <w:rFonts w:cs="Andalus"/>
          <w:color w:val="800000"/>
        </w:rPr>
        <w:t xml:space="preserve"> </w:t>
      </w:r>
    </w:p>
    <w:p w:rsidR="001B5F63" w:rsidRDefault="009E0348" w:rsidP="001B5F63">
      <w:pPr>
        <w:jc w:val="left"/>
        <w:rPr>
          <w:rFonts w:cs="Andalus"/>
          <w:color w:val="800000"/>
        </w:rPr>
      </w:pPr>
      <w:r>
        <w:rPr>
          <w:rFonts w:cs="Andalus"/>
          <w:color w:val="800000"/>
        </w:rPr>
        <w:t>&lt;</w:t>
      </w:r>
      <w:proofErr w:type="gramStart"/>
      <w:r>
        <w:rPr>
          <w:rFonts w:cs="Andalus"/>
          <w:color w:val="800000"/>
        </w:rPr>
        <w:t>schedules</w:t>
      </w:r>
      <w:proofErr w:type="gramEnd"/>
      <w:r>
        <w:rPr>
          <w:rFonts w:cs="Andalus"/>
          <w:color w:val="800000"/>
        </w:rPr>
        <w:t>&gt;</w:t>
      </w:r>
    </w:p>
    <w:p w:rsidR="009E0348" w:rsidRPr="00D7051E" w:rsidRDefault="009E0348" w:rsidP="001B5F63">
      <w:pPr>
        <w:jc w:val="left"/>
        <w:rPr>
          <w:rFonts w:cs="Andalus"/>
          <w:color w:val="800000"/>
        </w:rPr>
      </w:pPr>
      <w:r>
        <w:rPr>
          <w:rFonts w:cs="Andalus"/>
          <w:color w:val="800000"/>
        </w:rPr>
        <w:t>&lt;</w:t>
      </w:r>
      <w:proofErr w:type="gramStart"/>
      <w:r>
        <w:rPr>
          <w:rFonts w:cs="Andalus"/>
          <w:color w:val="800000"/>
        </w:rPr>
        <w:t>schedule</w:t>
      </w:r>
      <w:proofErr w:type="gramEnd"/>
      <w:r>
        <w:rPr>
          <w:rFonts w:cs="Andalus"/>
          <w:color w:val="800000"/>
        </w:rPr>
        <w:t>&gt;</w:t>
      </w:r>
    </w:p>
    <w:p w:rsidR="001B5F63" w:rsidRPr="00D7051E" w:rsidRDefault="009E0348" w:rsidP="001B5F63">
      <w:pPr>
        <w:ind w:left="2880" w:firstLine="720"/>
        <w:jc w:val="left"/>
        <w:rPr>
          <w:rFonts w:cs="Andalus"/>
          <w:color w:val="800000"/>
        </w:rPr>
      </w:pPr>
      <w:r>
        <w:rPr>
          <w:rFonts w:cs="Andalus"/>
          <w:color w:val="800000"/>
        </w:rPr>
        <w:t>&lt;</w:t>
      </w:r>
      <w:proofErr w:type="gramStart"/>
      <w:r>
        <w:rPr>
          <w:rFonts w:cs="Andalus"/>
          <w:color w:val="800000"/>
        </w:rPr>
        <w:t>header</w:t>
      </w:r>
      <w:proofErr w:type="gramEnd"/>
      <w:r>
        <w:rPr>
          <w:rFonts w:cs="Andalus"/>
          <w:color w:val="800000"/>
        </w:rPr>
        <w:t xml:space="preserve">&gt; </w:t>
      </w:r>
      <w:r w:rsidR="001B5F63" w:rsidRPr="00D7051E">
        <w:rPr>
          <w:rFonts w:cs="Andalus"/>
          <w:color w:val="800000"/>
        </w:rPr>
        <w:t>FIRST SCHEDULE</w:t>
      </w:r>
      <w:r>
        <w:rPr>
          <w:rFonts w:cs="Andalus"/>
          <w:color w:val="800000"/>
        </w:rPr>
        <w:t xml:space="preserve"> &lt;/header&gt;</w:t>
      </w:r>
    </w:p>
    <w:p w:rsidR="009E0348" w:rsidRDefault="009E0348" w:rsidP="009E0348">
      <w:pPr>
        <w:ind w:left="2880" w:hanging="2880"/>
        <w:rPr>
          <w:rFonts w:cs="Andalus"/>
          <w:i/>
          <w:color w:val="800000"/>
        </w:rPr>
      </w:pPr>
      <w:r>
        <w:rPr>
          <w:rFonts w:cs="Andalus"/>
          <w:i/>
          <w:color w:val="800000"/>
        </w:rPr>
        <w:t>&lt;</w:t>
      </w:r>
      <w:proofErr w:type="gramStart"/>
      <w:r>
        <w:rPr>
          <w:rFonts w:cs="Andalus"/>
          <w:i/>
          <w:color w:val="800000"/>
        </w:rPr>
        <w:t>forms</w:t>
      </w:r>
      <w:proofErr w:type="gramEnd"/>
      <w:r>
        <w:rPr>
          <w:rFonts w:cs="Andalus"/>
          <w:i/>
          <w:color w:val="800000"/>
        </w:rPr>
        <w:t>&gt; &lt;form&gt;</w:t>
      </w:r>
    </w:p>
    <w:p w:rsidR="001B5F63" w:rsidRPr="008F6EC2" w:rsidRDefault="009E0348" w:rsidP="001B5F63">
      <w:pPr>
        <w:ind w:left="2880" w:firstLine="720"/>
        <w:jc w:val="left"/>
        <w:rPr>
          <w:rFonts w:cs="Andalus"/>
          <w:i/>
          <w:color w:val="800000"/>
        </w:rPr>
      </w:pPr>
      <w:r>
        <w:rPr>
          <w:rFonts w:cs="Andalus"/>
          <w:i/>
          <w:color w:val="800000"/>
        </w:rPr>
        <w:t>&lt;</w:t>
      </w:r>
      <w:proofErr w:type="spellStart"/>
      <w:proofErr w:type="gramStart"/>
      <w:r>
        <w:rPr>
          <w:rFonts w:cs="Andalus"/>
          <w:i/>
          <w:color w:val="800000"/>
        </w:rPr>
        <w:t>formtitle</w:t>
      </w:r>
      <w:proofErr w:type="spellEnd"/>
      <w:proofErr w:type="gramEnd"/>
      <w:r>
        <w:rPr>
          <w:rFonts w:cs="Andalus"/>
          <w:i/>
          <w:color w:val="800000"/>
        </w:rPr>
        <w:t xml:space="preserve">&gt; </w:t>
      </w:r>
      <w:r w:rsidR="001B5F63" w:rsidRPr="008F6EC2">
        <w:rPr>
          <w:rFonts w:cs="Andalus"/>
          <w:i/>
          <w:color w:val="800000"/>
        </w:rPr>
        <w:t xml:space="preserve">Form of Licence </w:t>
      </w:r>
      <w:r>
        <w:rPr>
          <w:rFonts w:cs="Andalus"/>
          <w:i/>
          <w:color w:val="800000"/>
        </w:rPr>
        <w:t>&lt;/</w:t>
      </w:r>
      <w:proofErr w:type="spellStart"/>
      <w:r>
        <w:rPr>
          <w:rFonts w:cs="Andalus"/>
          <w:i/>
          <w:color w:val="800000"/>
        </w:rPr>
        <w:t>formtitle</w:t>
      </w:r>
      <w:proofErr w:type="spellEnd"/>
      <w:r>
        <w:rPr>
          <w:rFonts w:cs="Andalus"/>
          <w:i/>
          <w:color w:val="800000"/>
        </w:rPr>
        <w:t>&gt;</w:t>
      </w:r>
    </w:p>
    <w:p w:rsidR="001B5F63" w:rsidRPr="00D7051E" w:rsidRDefault="001B5F63" w:rsidP="001B5F63">
      <w:pPr>
        <w:ind w:left="3600"/>
        <w:jc w:val="left"/>
        <w:rPr>
          <w:rFonts w:cs="Andalus"/>
          <w:color w:val="800000"/>
        </w:rPr>
      </w:pPr>
      <w:r>
        <w:rPr>
          <w:rFonts w:cs="Andalus"/>
          <w:color w:val="800000"/>
        </w:rPr>
        <w:t xml:space="preserve">  </w:t>
      </w:r>
      <w:r w:rsidRPr="00D7051E">
        <w:rPr>
          <w:rFonts w:cs="Andalus"/>
          <w:color w:val="800000"/>
        </w:rPr>
        <w:t>[Section 6.]</w:t>
      </w:r>
    </w:p>
    <w:p w:rsidR="001B5F63" w:rsidRPr="00D7051E" w:rsidRDefault="001B5F63" w:rsidP="001B5F63">
      <w:pPr>
        <w:ind w:left="2880" w:firstLine="720"/>
        <w:jc w:val="left"/>
        <w:rPr>
          <w:rFonts w:cs="Andalus"/>
          <w:color w:val="800000"/>
        </w:rPr>
      </w:pPr>
      <w:r>
        <w:rPr>
          <w:rFonts w:cs="Andalus"/>
          <w:color w:val="800000"/>
        </w:rPr>
        <w:t xml:space="preserve"> </w:t>
      </w:r>
      <w:r w:rsidRPr="00D7051E">
        <w:rPr>
          <w:rFonts w:cs="Andalus"/>
          <w:color w:val="800000"/>
        </w:rPr>
        <w:t>[No. 4 of 2006.]</w:t>
      </w:r>
    </w:p>
    <w:p w:rsidR="00682A95" w:rsidRDefault="00682A95" w:rsidP="001B5F63">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&gt;</w:t>
      </w:r>
    </w:p>
    <w:p w:rsidR="001B5F63" w:rsidRPr="00D7051E" w:rsidRDefault="001B5F63" w:rsidP="001B5F63">
      <w:pPr>
        <w:jc w:val="left"/>
        <w:rPr>
          <w:rFonts w:cs="Andalus"/>
          <w:color w:val="800000"/>
        </w:rPr>
      </w:pPr>
      <w:r>
        <w:rPr>
          <w:rFonts w:cs="Andalus"/>
          <w:color w:val="800000"/>
        </w:rPr>
        <w:t>Date ……………………………………………</w:t>
      </w:r>
    </w:p>
    <w:p w:rsidR="001B5F63" w:rsidRPr="00D7051E" w:rsidRDefault="001B5F63" w:rsidP="001B5F63">
      <w:pPr>
        <w:jc w:val="left"/>
        <w:rPr>
          <w:rFonts w:cs="Andalus"/>
          <w:color w:val="800000"/>
        </w:rPr>
      </w:pPr>
      <w:r w:rsidRPr="00D7051E">
        <w:rPr>
          <w:rFonts w:cs="Andalus"/>
          <w:color w:val="800000"/>
        </w:rPr>
        <w:t>Licence is hereby granted to</w:t>
      </w:r>
      <w:r w:rsidRPr="00D7051E">
        <w:rPr>
          <w:rFonts w:cs="Andalus"/>
          <w:color w:val="800000"/>
        </w:rPr>
        <w:tab/>
      </w:r>
      <w:r>
        <w:rPr>
          <w:rFonts w:cs="Andalus"/>
          <w:color w:val="800000"/>
        </w:rPr>
        <w:t>……………………………………………………………………</w:t>
      </w:r>
    </w:p>
    <w:p w:rsidR="001B5F63" w:rsidRPr="00D7051E" w:rsidRDefault="001B5F63" w:rsidP="001B5F63">
      <w:pPr>
        <w:jc w:val="left"/>
        <w:rPr>
          <w:rFonts w:cs="Andalus"/>
          <w:color w:val="800000"/>
        </w:rPr>
      </w:pPr>
      <w:r>
        <w:rPr>
          <w:rFonts w:cs="Andalus"/>
          <w:color w:val="800000"/>
        </w:rPr>
        <w:t xml:space="preserve">Of ………………………………………………………………………..to keep the dog (or dogs) </w:t>
      </w:r>
      <w:r w:rsidRPr="00D7051E">
        <w:rPr>
          <w:rFonts w:cs="Andalus"/>
          <w:color w:val="800000"/>
        </w:rPr>
        <w:t>following [set-out a description of the dog (or dogs) sufficient for identification, and against each dog the distinguishing mark of the badge provided for the dog].</w:t>
      </w:r>
    </w:p>
    <w:p w:rsidR="001B5F63" w:rsidRPr="00D7051E" w:rsidRDefault="001B5F63" w:rsidP="001B5F63">
      <w:pPr>
        <w:jc w:val="left"/>
        <w:rPr>
          <w:rFonts w:cs="Andalus"/>
          <w:color w:val="800000"/>
        </w:rPr>
      </w:pPr>
      <w:r>
        <w:rPr>
          <w:rFonts w:cs="Andalus"/>
          <w:color w:val="800000"/>
        </w:rPr>
        <w:t xml:space="preserve">…………………………………………… </w:t>
      </w:r>
      <w:r w:rsidRPr="00D7051E">
        <w:rPr>
          <w:rFonts w:cs="Andalus"/>
          <w:color w:val="800000"/>
        </w:rPr>
        <w:t>naira.</w:t>
      </w:r>
    </w:p>
    <w:p w:rsidR="001B5F63" w:rsidRPr="00D7051E" w:rsidRDefault="001B5F63" w:rsidP="001B5F63">
      <w:pPr>
        <w:ind w:left="1440" w:firstLine="720"/>
        <w:jc w:val="left"/>
        <w:rPr>
          <w:rFonts w:cs="Andalus"/>
          <w:color w:val="800000"/>
        </w:rPr>
      </w:pPr>
      <w:r w:rsidRPr="00D7051E">
        <w:rPr>
          <w:rFonts w:cs="Andalus"/>
          <w:color w:val="800000"/>
        </w:rPr>
        <w:t>Licence</w:t>
      </w:r>
      <w:r w:rsidRPr="00D7051E">
        <w:rPr>
          <w:rFonts w:cs="Andalus"/>
          <w:color w:val="800000"/>
        </w:rPr>
        <w:tab/>
      </w:r>
      <w:r>
        <w:rPr>
          <w:rFonts w:cs="Andalus"/>
          <w:color w:val="800000"/>
        </w:rPr>
        <w:tab/>
      </w:r>
      <w:r>
        <w:rPr>
          <w:rFonts w:cs="Andalus"/>
          <w:color w:val="800000"/>
        </w:rPr>
        <w:tab/>
      </w:r>
      <w:r>
        <w:rPr>
          <w:rFonts w:cs="Andalus"/>
          <w:color w:val="800000"/>
        </w:rPr>
        <w:tab/>
      </w:r>
      <w:r w:rsidRPr="00D7051E">
        <w:rPr>
          <w:rFonts w:cs="Andalus"/>
          <w:color w:val="800000"/>
        </w:rPr>
        <w:t>Fee paid</w:t>
      </w:r>
    </w:p>
    <w:p w:rsidR="001B5F63" w:rsidRPr="00D7051E" w:rsidRDefault="001B5F63" w:rsidP="001B5F63">
      <w:pPr>
        <w:jc w:val="left"/>
        <w:rPr>
          <w:rFonts w:cs="Andalus"/>
          <w:color w:val="800000"/>
        </w:rPr>
      </w:pPr>
    </w:p>
    <w:p w:rsidR="001B5F63" w:rsidRPr="00D7051E" w:rsidRDefault="001B5F63" w:rsidP="001B5F63">
      <w:pPr>
        <w:ind w:left="3600" w:firstLine="720"/>
        <w:jc w:val="left"/>
        <w:rPr>
          <w:rFonts w:cs="Andalus"/>
          <w:color w:val="800000"/>
        </w:rPr>
      </w:pPr>
      <w:r w:rsidRPr="00D7051E">
        <w:rPr>
          <w:rFonts w:cs="Andalus"/>
          <w:color w:val="800000"/>
        </w:rPr>
        <w:t>The authority for</w:t>
      </w:r>
      <w:r>
        <w:rPr>
          <w:rFonts w:cs="Andalus"/>
          <w:color w:val="800000"/>
        </w:rPr>
        <w:t xml:space="preserve"> …………………………………</w:t>
      </w:r>
      <w:r w:rsidRPr="00D7051E">
        <w:rPr>
          <w:rFonts w:cs="Andalus"/>
          <w:color w:val="800000"/>
        </w:rPr>
        <w:tab/>
      </w:r>
    </w:p>
    <w:p w:rsidR="001B5F63" w:rsidRPr="00D7051E" w:rsidRDefault="001B5F63" w:rsidP="001B5F63">
      <w:pPr>
        <w:jc w:val="left"/>
        <w:rPr>
          <w:rFonts w:cs="Andalus"/>
          <w:color w:val="800000"/>
        </w:rPr>
      </w:pPr>
      <w:r>
        <w:rPr>
          <w:rFonts w:cs="Andalus"/>
          <w:color w:val="800000"/>
        </w:rPr>
        <w:tab/>
      </w:r>
      <w:r>
        <w:rPr>
          <w:rFonts w:cs="Andalus"/>
          <w:color w:val="800000"/>
        </w:rPr>
        <w:tab/>
      </w:r>
      <w:r>
        <w:rPr>
          <w:rFonts w:cs="Andalus"/>
          <w:color w:val="800000"/>
        </w:rPr>
        <w:tab/>
      </w:r>
      <w:r>
        <w:rPr>
          <w:rFonts w:cs="Andalus"/>
          <w:color w:val="800000"/>
        </w:rPr>
        <w:tab/>
      </w:r>
      <w:r>
        <w:rPr>
          <w:rFonts w:cs="Andalus"/>
          <w:color w:val="800000"/>
        </w:rPr>
        <w:tab/>
      </w:r>
      <w:r>
        <w:rPr>
          <w:rFonts w:cs="Andalus"/>
          <w:color w:val="800000"/>
        </w:rPr>
        <w:tab/>
      </w:r>
      <w:r>
        <w:rPr>
          <w:rFonts w:cs="Andalus"/>
          <w:color w:val="800000"/>
        </w:rPr>
        <w:tab/>
      </w:r>
      <w:r>
        <w:rPr>
          <w:rFonts w:cs="Andalus"/>
          <w:color w:val="800000"/>
        </w:rPr>
        <w:tab/>
        <w:t xml:space="preserve">   ………………………………...</w:t>
      </w:r>
    </w:p>
    <w:p w:rsidR="001B5F63" w:rsidRPr="00D7051E" w:rsidRDefault="001B5F63" w:rsidP="001B5F63">
      <w:pPr>
        <w:jc w:val="left"/>
        <w:rPr>
          <w:rFonts w:cs="Andalus"/>
          <w:color w:val="800000"/>
        </w:rPr>
      </w:pPr>
      <w:r w:rsidRPr="00D7051E">
        <w:rPr>
          <w:rFonts w:cs="Andalus"/>
          <w:color w:val="800000"/>
        </w:rPr>
        <w:lastRenderedPageBreak/>
        <w:t>Note.—This licence expires on the 31st day of December, 20</w:t>
      </w:r>
      <w:r>
        <w:rPr>
          <w:rFonts w:cs="Andalus"/>
          <w:color w:val="800000"/>
        </w:rPr>
        <w:t xml:space="preserve"> …………</w:t>
      </w:r>
      <w:proofErr w:type="gramStart"/>
      <w:r>
        <w:rPr>
          <w:rFonts w:cs="Andalus"/>
          <w:color w:val="800000"/>
        </w:rPr>
        <w:t>… .</w:t>
      </w:r>
      <w:r w:rsidRPr="00D7051E">
        <w:rPr>
          <w:rFonts w:cs="Andalus"/>
          <w:color w:val="800000"/>
        </w:rPr>
        <w:tab/>
      </w:r>
      <w:proofErr w:type="gramEnd"/>
      <w:r w:rsidR="00682A95">
        <w:rPr>
          <w:rFonts w:cs="Andalus"/>
          <w:color w:val="800000"/>
        </w:rPr>
        <w:t xml:space="preserve"> &lt;/body&gt; &lt;/form&gt;&lt;/schedule&gt;</w:t>
      </w:r>
    </w:p>
    <w:p w:rsidR="001B5F63" w:rsidRPr="00D7051E" w:rsidRDefault="001B5F63" w:rsidP="001B5F63">
      <w:pPr>
        <w:jc w:val="left"/>
        <w:rPr>
          <w:rFonts w:cs="Andalus"/>
          <w:color w:val="800000"/>
        </w:rPr>
      </w:pPr>
    </w:p>
    <w:p w:rsidR="001B5F63" w:rsidRPr="00D7051E" w:rsidRDefault="00682A95" w:rsidP="001B5F63">
      <w:pPr>
        <w:jc w:val="left"/>
        <w:rPr>
          <w:rFonts w:cs="Andalus"/>
          <w:color w:val="800000"/>
        </w:rPr>
      </w:pPr>
      <w:r>
        <w:rPr>
          <w:rFonts w:cs="Andalus"/>
          <w:color w:val="800000"/>
        </w:rPr>
        <w:t>&lt;</w:t>
      </w:r>
      <w:proofErr w:type="gramStart"/>
      <w:r>
        <w:rPr>
          <w:rFonts w:cs="Andalus"/>
          <w:color w:val="800000"/>
        </w:rPr>
        <w:t>schedule</w:t>
      </w:r>
      <w:proofErr w:type="gramEnd"/>
      <w:r>
        <w:rPr>
          <w:rFonts w:cs="Andalus"/>
          <w:color w:val="800000"/>
        </w:rPr>
        <w:t>&gt;</w:t>
      </w:r>
    </w:p>
    <w:p w:rsidR="001B5F63" w:rsidRPr="00D7051E" w:rsidRDefault="00682A95" w:rsidP="001B5F63">
      <w:pPr>
        <w:ind w:left="2160" w:firstLine="720"/>
        <w:jc w:val="left"/>
        <w:rPr>
          <w:rFonts w:cs="Andalus"/>
          <w:color w:val="800000"/>
        </w:rPr>
      </w:pPr>
      <w:r>
        <w:rPr>
          <w:rFonts w:cs="Andalus"/>
          <w:color w:val="800000"/>
        </w:rPr>
        <w:t>&lt;</w:t>
      </w:r>
      <w:proofErr w:type="gramStart"/>
      <w:r>
        <w:rPr>
          <w:rFonts w:cs="Andalus"/>
          <w:color w:val="800000"/>
        </w:rPr>
        <w:t>header</w:t>
      </w:r>
      <w:proofErr w:type="gramEnd"/>
      <w:r>
        <w:rPr>
          <w:rFonts w:cs="Andalus"/>
          <w:color w:val="800000"/>
        </w:rPr>
        <w:t xml:space="preserve">&gt; </w:t>
      </w:r>
      <w:r w:rsidR="001B5F63" w:rsidRPr="00D7051E">
        <w:rPr>
          <w:rFonts w:cs="Andalus"/>
          <w:color w:val="800000"/>
        </w:rPr>
        <w:t>SECOND SCHEDULE</w:t>
      </w:r>
      <w:r>
        <w:rPr>
          <w:rFonts w:cs="Andalus"/>
          <w:color w:val="800000"/>
        </w:rPr>
        <w:t xml:space="preserve"> &lt;/header&gt; </w:t>
      </w:r>
    </w:p>
    <w:p w:rsidR="00682A95" w:rsidRDefault="00682A95" w:rsidP="001B5F63">
      <w:pPr>
        <w:ind w:left="2160" w:firstLine="720"/>
        <w:jc w:val="left"/>
        <w:rPr>
          <w:rFonts w:cs="Andalus"/>
          <w:color w:val="800000"/>
        </w:rPr>
      </w:pPr>
      <w:r>
        <w:rPr>
          <w:rFonts w:cs="Andalus"/>
          <w:color w:val="800000"/>
        </w:rPr>
        <w:t>&lt;</w:t>
      </w:r>
      <w:proofErr w:type="gramStart"/>
      <w:r>
        <w:rPr>
          <w:rFonts w:cs="Andalus"/>
          <w:color w:val="800000"/>
        </w:rPr>
        <w:t>form</w:t>
      </w:r>
      <w:proofErr w:type="gramEnd"/>
      <w:r>
        <w:rPr>
          <w:rFonts w:cs="Andalus"/>
          <w:color w:val="800000"/>
        </w:rPr>
        <w:t>&gt;</w:t>
      </w:r>
    </w:p>
    <w:p w:rsidR="001B5F63" w:rsidRDefault="00682A95" w:rsidP="001B5F63">
      <w:pPr>
        <w:ind w:left="2160" w:firstLine="720"/>
        <w:jc w:val="left"/>
        <w:rPr>
          <w:rFonts w:cs="Andalus"/>
          <w:color w:val="800000"/>
        </w:rPr>
      </w:pPr>
      <w:r>
        <w:rPr>
          <w:rFonts w:cs="Andalus"/>
          <w:color w:val="800000"/>
        </w:rPr>
        <w:t>&lt;</w:t>
      </w:r>
      <w:proofErr w:type="spellStart"/>
      <w:proofErr w:type="gramStart"/>
      <w:r>
        <w:rPr>
          <w:rFonts w:cs="Andalus"/>
          <w:color w:val="800000"/>
        </w:rPr>
        <w:t>formtitle</w:t>
      </w:r>
      <w:proofErr w:type="spellEnd"/>
      <w:proofErr w:type="gramEnd"/>
      <w:r>
        <w:rPr>
          <w:rFonts w:cs="Andalus"/>
          <w:color w:val="800000"/>
        </w:rPr>
        <w:t>&gt;</w:t>
      </w:r>
      <w:r w:rsidR="001B5F63">
        <w:rPr>
          <w:rFonts w:cs="Andalus"/>
          <w:color w:val="800000"/>
        </w:rPr>
        <w:t xml:space="preserve"> </w:t>
      </w:r>
      <w:r w:rsidR="001B5F63" w:rsidRPr="00D7051E">
        <w:rPr>
          <w:rFonts w:cs="Andalus"/>
          <w:color w:val="800000"/>
        </w:rPr>
        <w:t>Temporary Licence</w:t>
      </w:r>
      <w:r>
        <w:rPr>
          <w:rFonts w:cs="Andalus"/>
          <w:color w:val="800000"/>
        </w:rPr>
        <w:t xml:space="preserve"> &lt;/</w:t>
      </w:r>
      <w:proofErr w:type="spellStart"/>
      <w:r>
        <w:rPr>
          <w:rFonts w:cs="Andalus"/>
          <w:color w:val="800000"/>
        </w:rPr>
        <w:t>formtitle</w:t>
      </w:r>
      <w:proofErr w:type="spellEnd"/>
      <w:r>
        <w:rPr>
          <w:rFonts w:cs="Andalus"/>
          <w:color w:val="800000"/>
        </w:rPr>
        <w:t>&gt;</w:t>
      </w:r>
    </w:p>
    <w:p w:rsidR="001B5F63" w:rsidRPr="00D7051E" w:rsidRDefault="001B5F63" w:rsidP="001B5F63">
      <w:pPr>
        <w:ind w:left="2880"/>
        <w:jc w:val="left"/>
        <w:rPr>
          <w:rFonts w:cs="Andalus"/>
          <w:color w:val="800000"/>
        </w:rPr>
      </w:pPr>
      <w:r>
        <w:rPr>
          <w:rFonts w:cs="Andalus"/>
          <w:color w:val="800000"/>
        </w:rPr>
        <w:t xml:space="preserve">   </w:t>
      </w:r>
      <w:r w:rsidRPr="00D7051E">
        <w:rPr>
          <w:rFonts w:cs="Andalus"/>
          <w:color w:val="800000"/>
        </w:rPr>
        <w:t xml:space="preserve"> [Section 12.]</w:t>
      </w:r>
    </w:p>
    <w:p w:rsidR="001B5F63" w:rsidRPr="00D7051E" w:rsidRDefault="001B5F63" w:rsidP="001B5F63">
      <w:pPr>
        <w:ind w:left="2880"/>
        <w:jc w:val="left"/>
        <w:rPr>
          <w:rFonts w:cs="Andalus"/>
          <w:color w:val="800000"/>
        </w:rPr>
      </w:pPr>
      <w:r>
        <w:rPr>
          <w:rFonts w:cs="Andalus"/>
          <w:color w:val="800000"/>
        </w:rPr>
        <w:t xml:space="preserve">   </w:t>
      </w:r>
      <w:r w:rsidRPr="00D7051E">
        <w:rPr>
          <w:rFonts w:cs="Andalus"/>
          <w:color w:val="800000"/>
        </w:rPr>
        <w:t>[No. 4 of 2006.]</w:t>
      </w:r>
    </w:p>
    <w:p w:rsidR="001B5F63" w:rsidRPr="00D7051E" w:rsidRDefault="00682A95" w:rsidP="001B5F63">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1B5F63">
        <w:rPr>
          <w:rFonts w:cs="Andalus"/>
          <w:color w:val="800000"/>
        </w:rPr>
        <w:t>Date ………………………………………</w:t>
      </w:r>
    </w:p>
    <w:p w:rsidR="001B5F63" w:rsidRPr="00D7051E" w:rsidRDefault="001B5F63" w:rsidP="001B5F63">
      <w:pPr>
        <w:jc w:val="left"/>
        <w:rPr>
          <w:rFonts w:cs="Andalus"/>
          <w:color w:val="800000"/>
        </w:rPr>
      </w:pPr>
      <w:r>
        <w:rPr>
          <w:rFonts w:cs="Andalus"/>
          <w:color w:val="800000"/>
        </w:rPr>
        <w:t xml:space="preserve">  </w:t>
      </w:r>
      <w:r w:rsidRPr="00D7051E">
        <w:rPr>
          <w:rFonts w:cs="Andalus"/>
          <w:color w:val="800000"/>
        </w:rPr>
        <w:t>A Temporary Lice</w:t>
      </w:r>
      <w:r>
        <w:rPr>
          <w:rFonts w:cs="Andalus"/>
          <w:color w:val="800000"/>
        </w:rPr>
        <w:t>nce is hereby granted to ……………………………………………………</w:t>
      </w:r>
    </w:p>
    <w:p w:rsidR="001B5F63" w:rsidRPr="00D7051E" w:rsidRDefault="001B5F63" w:rsidP="001B5F63">
      <w:pPr>
        <w:jc w:val="left"/>
        <w:rPr>
          <w:rFonts w:cs="Andalus"/>
          <w:color w:val="800000"/>
        </w:rPr>
      </w:pPr>
      <w:r>
        <w:rPr>
          <w:rFonts w:cs="Andalus"/>
          <w:color w:val="800000"/>
        </w:rPr>
        <w:t xml:space="preserve">Of ………………………………………………………………………to keep the dog (or dogs) </w:t>
      </w:r>
      <w:r w:rsidRPr="00D7051E">
        <w:rPr>
          <w:rFonts w:cs="Andalus"/>
          <w:color w:val="800000"/>
        </w:rPr>
        <w:t xml:space="preserve">following [set-out a description of the dog (or dogs) sufficient for </w:t>
      </w:r>
      <w:r>
        <w:rPr>
          <w:rFonts w:cs="Andalus"/>
          <w:color w:val="800000"/>
        </w:rPr>
        <w:t xml:space="preserve">identification and against each </w:t>
      </w:r>
      <w:r w:rsidRPr="00D7051E">
        <w:rPr>
          <w:rFonts w:cs="Andalus"/>
          <w:color w:val="800000"/>
        </w:rPr>
        <w:t xml:space="preserve">dog the distinguishing mark of the badge </w:t>
      </w:r>
      <w:r>
        <w:rPr>
          <w:rFonts w:cs="Andalus"/>
          <w:color w:val="800000"/>
        </w:rPr>
        <w:t>provided for the dog] until the……………day of 20 ……</w:t>
      </w:r>
      <w:r w:rsidRPr="00D7051E">
        <w:rPr>
          <w:rFonts w:cs="Andalus"/>
          <w:color w:val="800000"/>
        </w:rPr>
        <w:t>, notwithstanding that the said dog (or dogs) has (or have) n</w:t>
      </w:r>
      <w:r>
        <w:rPr>
          <w:rFonts w:cs="Andalus"/>
          <w:color w:val="800000"/>
        </w:rPr>
        <w:t xml:space="preserve">ot received inoculation against </w:t>
      </w:r>
      <w:r w:rsidRPr="00D7051E">
        <w:rPr>
          <w:rFonts w:cs="Andalus"/>
          <w:color w:val="800000"/>
        </w:rPr>
        <w:t>rabies since the 30th day of November last.</w:t>
      </w:r>
    </w:p>
    <w:p w:rsidR="001B5F63" w:rsidRPr="00D7051E" w:rsidRDefault="001B5F63" w:rsidP="001B5F63">
      <w:pPr>
        <w:jc w:val="left"/>
        <w:rPr>
          <w:rFonts w:cs="Andalus"/>
          <w:color w:val="800000"/>
        </w:rPr>
      </w:pPr>
      <w:r>
        <w:rPr>
          <w:rFonts w:cs="Andalus"/>
          <w:color w:val="800000"/>
        </w:rPr>
        <w:t>Fee: ………………………………………………………………………………………………….</w:t>
      </w:r>
      <w:r w:rsidRPr="00D7051E">
        <w:rPr>
          <w:rFonts w:cs="Andalus"/>
          <w:color w:val="800000"/>
        </w:rPr>
        <w:tab/>
      </w:r>
    </w:p>
    <w:p w:rsidR="001B5F63" w:rsidRPr="00D7051E" w:rsidRDefault="001B5F63" w:rsidP="001B5F63">
      <w:pPr>
        <w:ind w:left="4320" w:firstLine="720"/>
        <w:jc w:val="left"/>
        <w:rPr>
          <w:rFonts w:cs="Andalus"/>
          <w:color w:val="800000"/>
        </w:rPr>
      </w:pPr>
      <w:r w:rsidRPr="00D7051E">
        <w:rPr>
          <w:rFonts w:cs="Andalus"/>
          <w:color w:val="800000"/>
        </w:rPr>
        <w:t>The authority for</w:t>
      </w:r>
      <w:r>
        <w:rPr>
          <w:rFonts w:cs="Andalus"/>
          <w:color w:val="800000"/>
        </w:rPr>
        <w:t>………………</w:t>
      </w:r>
      <w:r w:rsidRPr="00D7051E">
        <w:rPr>
          <w:rFonts w:cs="Andalus"/>
          <w:color w:val="800000"/>
        </w:rPr>
        <w:tab/>
      </w:r>
    </w:p>
    <w:p w:rsidR="001B5F63" w:rsidRPr="00D7051E" w:rsidRDefault="001B5F63" w:rsidP="001B5F63">
      <w:pPr>
        <w:jc w:val="left"/>
        <w:rPr>
          <w:rFonts w:cs="Andalus"/>
          <w:color w:val="800000"/>
        </w:rPr>
      </w:pPr>
      <w:r w:rsidRPr="00D7051E">
        <w:rPr>
          <w:rFonts w:cs="Andalus"/>
          <w:color w:val="800000"/>
        </w:rPr>
        <w:t xml:space="preserve"> </w:t>
      </w:r>
      <w:r>
        <w:rPr>
          <w:rFonts w:cs="Andalus"/>
          <w:color w:val="800000"/>
        </w:rPr>
        <w:tab/>
      </w:r>
      <w:r>
        <w:rPr>
          <w:rFonts w:cs="Andalus"/>
          <w:color w:val="800000"/>
        </w:rPr>
        <w:tab/>
      </w:r>
      <w:r>
        <w:rPr>
          <w:rFonts w:cs="Andalus"/>
          <w:color w:val="800000"/>
        </w:rPr>
        <w:tab/>
      </w:r>
      <w:r>
        <w:rPr>
          <w:rFonts w:cs="Andalus"/>
          <w:color w:val="800000"/>
        </w:rPr>
        <w:tab/>
      </w:r>
      <w:r>
        <w:rPr>
          <w:rFonts w:cs="Andalus"/>
          <w:color w:val="800000"/>
        </w:rPr>
        <w:tab/>
      </w:r>
      <w:r>
        <w:rPr>
          <w:rFonts w:cs="Andalus"/>
          <w:color w:val="800000"/>
        </w:rPr>
        <w:tab/>
      </w:r>
      <w:r>
        <w:rPr>
          <w:rFonts w:cs="Andalus"/>
          <w:color w:val="800000"/>
        </w:rPr>
        <w:tab/>
      </w:r>
      <w:r>
        <w:rPr>
          <w:rFonts w:cs="Andalus"/>
          <w:color w:val="800000"/>
        </w:rPr>
        <w:tab/>
      </w:r>
      <w:r>
        <w:rPr>
          <w:rFonts w:cs="Andalus"/>
          <w:color w:val="800000"/>
        </w:rPr>
        <w:tab/>
        <w:t xml:space="preserve">   ………………………….</w:t>
      </w:r>
      <w:r w:rsidR="00682A95">
        <w:rPr>
          <w:rFonts w:cs="Andalus"/>
          <w:color w:val="800000"/>
        </w:rPr>
        <w:t xml:space="preserve"> &lt;/body&gt; &lt;/form&gt; &lt;/forms&gt; &lt;/schedule&gt;</w:t>
      </w:r>
    </w:p>
    <w:p w:rsidR="001B5F63" w:rsidRPr="00D7051E" w:rsidRDefault="00682A95" w:rsidP="001B5F63">
      <w:pPr>
        <w:jc w:val="left"/>
        <w:rPr>
          <w:rFonts w:cs="Andalus"/>
          <w:color w:val="800000"/>
        </w:rPr>
      </w:pPr>
      <w:r>
        <w:rPr>
          <w:rFonts w:cs="Andalus"/>
          <w:color w:val="800000"/>
        </w:rPr>
        <w:t>&lt;/schedules&gt;</w:t>
      </w:r>
      <w:bookmarkStart w:id="0" w:name="_GoBack"/>
      <w:bookmarkEnd w:id="0"/>
    </w:p>
    <w:p w:rsidR="001B5F63" w:rsidRPr="00D7051E" w:rsidRDefault="00B172C1" w:rsidP="001B5F63">
      <w:pPr>
        <w:jc w:val="left"/>
        <w:rPr>
          <w:rFonts w:cs="Andalus"/>
          <w:color w:val="800000"/>
        </w:rPr>
      </w:pPr>
      <w:r>
        <w:rPr>
          <w:rFonts w:cs="Andalus"/>
          <w:color w:val="800000"/>
        </w:rPr>
        <w:t>&lt;</w:t>
      </w:r>
      <w:proofErr w:type="spellStart"/>
      <w:proofErr w:type="gramStart"/>
      <w:r>
        <w:rPr>
          <w:rFonts w:cs="Andalus"/>
          <w:color w:val="800000"/>
        </w:rPr>
        <w:t>cdata</w:t>
      </w:r>
      <w:proofErr w:type="spellEnd"/>
      <w:proofErr w:type="gramEnd"/>
      <w:r>
        <w:rPr>
          <w:rFonts w:cs="Andalus"/>
          <w:color w:val="800000"/>
        </w:rPr>
        <w:t>&gt;</w:t>
      </w:r>
    </w:p>
    <w:p w:rsidR="001B5F63" w:rsidRDefault="001B5F63" w:rsidP="001B5F63">
      <w:pPr>
        <w:ind w:left="3600"/>
        <w:jc w:val="left"/>
        <w:rPr>
          <w:rFonts w:cs="Andalus"/>
          <w:color w:val="800000"/>
        </w:rPr>
      </w:pPr>
      <w:r w:rsidRPr="00D7051E">
        <w:rPr>
          <w:rFonts w:cs="Andalus"/>
          <w:color w:val="800000"/>
        </w:rPr>
        <w:t>CHAPTER D5</w:t>
      </w:r>
    </w:p>
    <w:p w:rsidR="001B5F63" w:rsidRPr="00B172C1" w:rsidRDefault="001B5F63" w:rsidP="00B172C1">
      <w:pPr>
        <w:ind w:left="3600"/>
        <w:jc w:val="left"/>
        <w:rPr>
          <w:rFonts w:cs="Andalus"/>
          <w:b/>
          <w:color w:val="800000"/>
        </w:rPr>
      </w:pPr>
      <w:r w:rsidRPr="00D7051E">
        <w:rPr>
          <w:rFonts w:cs="Andalus"/>
          <w:color w:val="800000"/>
        </w:rPr>
        <w:t xml:space="preserve"> </w:t>
      </w:r>
      <w:r w:rsidRPr="008F6EC2">
        <w:rPr>
          <w:rFonts w:cs="Andalus"/>
          <w:b/>
          <w:color w:val="800000"/>
        </w:rPr>
        <w:t>DOGS LAW</w:t>
      </w:r>
    </w:p>
    <w:p w:rsidR="001B5F63" w:rsidRPr="00D7051E" w:rsidRDefault="00B172C1" w:rsidP="00B172C1">
      <w:pPr>
        <w:ind w:left="2160" w:firstLine="720"/>
        <w:jc w:val="left"/>
        <w:rPr>
          <w:rFonts w:cs="Andalus"/>
          <w:color w:val="800000"/>
        </w:rPr>
      </w:pPr>
      <w:r>
        <w:rPr>
          <w:rFonts w:cs="Andalus"/>
          <w:color w:val="800000"/>
        </w:rPr>
        <w:t>SUBSIDIARY LEGISLATION</w:t>
      </w:r>
    </w:p>
    <w:p w:rsidR="001B5F63" w:rsidRPr="00D7051E" w:rsidRDefault="001B5F63" w:rsidP="001B5F63">
      <w:pPr>
        <w:ind w:left="2160" w:firstLine="720"/>
        <w:jc w:val="left"/>
        <w:rPr>
          <w:rFonts w:cs="Andalus"/>
          <w:color w:val="800000"/>
        </w:rPr>
      </w:pPr>
      <w:r>
        <w:rPr>
          <w:rFonts w:cs="Andalus"/>
          <w:color w:val="800000"/>
        </w:rPr>
        <w:t xml:space="preserve">  </w:t>
      </w:r>
      <w:r w:rsidRPr="00D7051E">
        <w:rPr>
          <w:rFonts w:cs="Andalus"/>
          <w:color w:val="800000"/>
        </w:rPr>
        <w:t>No Subsidiary Legislation</w:t>
      </w:r>
    </w:p>
    <w:p w:rsidR="001B5F63" w:rsidRPr="00D7051E" w:rsidRDefault="00B172C1" w:rsidP="001B5F63">
      <w:pPr>
        <w:jc w:val="left"/>
        <w:rPr>
          <w:rFonts w:cs="Andalus"/>
          <w:color w:val="800000"/>
        </w:rPr>
      </w:pPr>
      <w:r>
        <w:rPr>
          <w:rFonts w:cs="Andalus"/>
          <w:color w:val="800000"/>
        </w:rPr>
        <w:t>&lt;/</w:t>
      </w:r>
      <w:proofErr w:type="spellStart"/>
      <w:r>
        <w:rPr>
          <w:rFonts w:cs="Andalus"/>
          <w:color w:val="800000"/>
        </w:rPr>
        <w:t>cdata</w:t>
      </w:r>
      <w:proofErr w:type="spellEnd"/>
      <w:r>
        <w:rPr>
          <w:rFonts w:cs="Andalus"/>
          <w:color w:val="800000"/>
        </w:rPr>
        <w:t>&gt;</w:t>
      </w:r>
    </w:p>
    <w:p w:rsidR="001B5F63" w:rsidRPr="00D7051E" w:rsidRDefault="00B172C1" w:rsidP="001B5F63">
      <w:pPr>
        <w:jc w:val="left"/>
        <w:rPr>
          <w:rFonts w:cs="Andalus"/>
          <w:color w:val="800000"/>
        </w:rPr>
      </w:pPr>
      <w:r>
        <w:rPr>
          <w:rFonts w:cs="Andalus"/>
          <w:color w:val="800000"/>
        </w:rPr>
        <w:t>&lt;/chapter&gt;</w:t>
      </w:r>
    </w:p>
    <w:p w:rsidR="001B5F63" w:rsidRPr="00D7051E" w:rsidRDefault="001B5F63" w:rsidP="001B5F63">
      <w:pPr>
        <w:jc w:val="left"/>
        <w:rPr>
          <w:rFonts w:cs="Andalus"/>
          <w:color w:val="800000"/>
        </w:rPr>
      </w:pPr>
    </w:p>
    <w:p w:rsidR="00860E21" w:rsidRDefault="00860E21"/>
    <w:sectPr w:rsidR="00860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ndalus">
    <w:altName w:val="Times New Roman"/>
    <w:panose1 w:val="02020603050405020304"/>
    <w:charset w:val="00"/>
    <w:family w:val="roman"/>
    <w:pitch w:val="variable"/>
    <w:sig w:usb0="00002003" w:usb1="80000000" w:usb2="00000008" w:usb3="00000000" w:csb0="00000041"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4E2721"/>
    <w:multiLevelType w:val="hybridMultilevel"/>
    <w:tmpl w:val="DAB05378"/>
    <w:lvl w:ilvl="0" w:tplc="FDD445D8">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F63"/>
    <w:rsid w:val="00000CC6"/>
    <w:rsid w:val="001B5F63"/>
    <w:rsid w:val="003A564A"/>
    <w:rsid w:val="00462E88"/>
    <w:rsid w:val="00682A95"/>
    <w:rsid w:val="006C493D"/>
    <w:rsid w:val="007816FA"/>
    <w:rsid w:val="00783795"/>
    <w:rsid w:val="00860E21"/>
    <w:rsid w:val="009E0348"/>
    <w:rsid w:val="009F4327"/>
    <w:rsid w:val="00B172C1"/>
    <w:rsid w:val="00F562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4758E7-0BF9-43F4-8670-9720AB2AD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F63"/>
    <w:pPr>
      <w:widowControl w:val="0"/>
      <w:autoSpaceDE w:val="0"/>
      <w:autoSpaceDN w:val="0"/>
      <w:adjustRightInd w:val="0"/>
      <w:spacing w:after="0" w:line="240" w:lineRule="auto"/>
      <w:jc w:val="both"/>
    </w:pPr>
    <w:rPr>
      <w:rFonts w:ascii="Andalus" w:eastAsiaTheme="minorEastAsia" w:hAnsi="Andalus" w:cs="Times New Roman"/>
      <w:sz w:val="24"/>
      <w:szCs w:val="24"/>
      <w:lang w:val="en-US"/>
    </w:rPr>
  </w:style>
  <w:style w:type="paragraph" w:styleId="Heading1">
    <w:name w:val="heading 1"/>
    <w:basedOn w:val="Normal"/>
    <w:next w:val="Normal"/>
    <w:link w:val="Heading1Char"/>
    <w:autoRedefine/>
    <w:uiPriority w:val="9"/>
    <w:qFormat/>
    <w:rsid w:val="001B5F63"/>
    <w:pPr>
      <w:jc w:val="center"/>
      <w:outlineLvl w:val="0"/>
    </w:pPr>
    <w:rPr>
      <w:rFonts w:ascii="Comic Sans MS" w:hAnsi="Comic Sans MS"/>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F63"/>
    <w:rPr>
      <w:rFonts w:ascii="Comic Sans MS" w:eastAsiaTheme="minorEastAsia" w:hAnsi="Comic Sans MS" w:cs="Times New Roman"/>
      <w:b/>
      <w:sz w:val="32"/>
      <w:szCs w:val="24"/>
      <w:lang w:val="en-US"/>
    </w:rPr>
  </w:style>
  <w:style w:type="character" w:styleId="SubtleEmphasis">
    <w:name w:val="Subtle Emphasis"/>
    <w:basedOn w:val="DefaultParagraphFont"/>
    <w:uiPriority w:val="19"/>
    <w:qFormat/>
    <w:rsid w:val="009F432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8</Pages>
  <Words>2707</Words>
  <Characters>15436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owoeye</dc:creator>
  <cp:keywords/>
  <dc:description/>
  <cp:lastModifiedBy>FOLIO TEAM III</cp:lastModifiedBy>
  <cp:revision>7</cp:revision>
  <dcterms:created xsi:type="dcterms:W3CDTF">2017-03-13T09:33:00Z</dcterms:created>
  <dcterms:modified xsi:type="dcterms:W3CDTF">2017-03-22T15:53:00Z</dcterms:modified>
</cp:coreProperties>
</file>