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64F" w:rsidRDefault="00A2364F" w:rsidP="00E86C0B">
      <w:pPr>
        <w:pStyle w:val="Heading1"/>
      </w:pPr>
      <w:r>
        <w:t>&lt;</w:t>
      </w:r>
      <w:proofErr w:type="gramStart"/>
      <w:r>
        <w:t>chapter</w:t>
      </w:r>
      <w:proofErr w:type="gramEnd"/>
      <w:r>
        <w:t>&gt;</w:t>
      </w:r>
    </w:p>
    <w:p w:rsidR="00E86C0B" w:rsidRPr="00827457" w:rsidRDefault="00A2364F" w:rsidP="00E86C0B">
      <w:pPr>
        <w:pStyle w:val="Heading1"/>
      </w:pPr>
      <w:r>
        <w:t>&lt;</w:t>
      </w:r>
      <w:proofErr w:type="gramStart"/>
      <w:r>
        <w:t>title</w:t>
      </w:r>
      <w:proofErr w:type="gramEnd"/>
      <w:r>
        <w:t xml:space="preserve">&gt; </w:t>
      </w:r>
      <w:r w:rsidR="00E86C0B" w:rsidRPr="00827457">
        <w:t>CHAPTER E2 - EDUCATION LEVY LAW</w:t>
      </w:r>
      <w:r>
        <w:t xml:space="preserve"> &lt;/title&gt;</w:t>
      </w:r>
    </w:p>
    <w:p w:rsidR="00A2364F" w:rsidRDefault="001F195E" w:rsidP="00A2364F">
      <w:pPr>
        <w:ind w:left="2160" w:hanging="2160"/>
        <w:jc w:val="left"/>
        <w:rPr>
          <w:rFonts w:cs="Andalus"/>
          <w:color w:val="800000"/>
        </w:rPr>
      </w:pPr>
      <w:r>
        <w:rPr>
          <w:rFonts w:cs="Andalus"/>
          <w:color w:val="800000"/>
        </w:rPr>
        <w:t>&lt;</w:t>
      </w:r>
      <w:proofErr w:type="gramStart"/>
      <w:r>
        <w:rPr>
          <w:rFonts w:cs="Andalus"/>
          <w:color w:val="800000"/>
        </w:rPr>
        <w:t>cover</w:t>
      </w:r>
      <w:proofErr w:type="gramEnd"/>
      <w:r w:rsidR="00A2364F">
        <w:rPr>
          <w:rFonts w:cs="Andalus"/>
          <w:color w:val="800000"/>
        </w:rPr>
        <w:t>&gt;</w:t>
      </w:r>
    </w:p>
    <w:p w:rsidR="00E86C0B" w:rsidRPr="00D7051E" w:rsidRDefault="00E86C0B" w:rsidP="00A2364F">
      <w:pPr>
        <w:jc w:val="center"/>
        <w:rPr>
          <w:rFonts w:cs="Andalus"/>
          <w:color w:val="800000"/>
        </w:rPr>
      </w:pPr>
      <w:r w:rsidRPr="00D7051E">
        <w:rPr>
          <w:rFonts w:cs="Andalus"/>
          <w:color w:val="800000"/>
        </w:rPr>
        <w:t>ARRANGEMENT OF SECTIONS</w:t>
      </w:r>
    </w:p>
    <w:p w:rsidR="00E86C0B" w:rsidRPr="00D7051E" w:rsidRDefault="00E86C0B" w:rsidP="00E86C0B">
      <w:pPr>
        <w:jc w:val="left"/>
        <w:rPr>
          <w:rFonts w:cs="Andalus"/>
          <w:color w:val="800000"/>
        </w:rPr>
      </w:pPr>
    </w:p>
    <w:p w:rsidR="00E86C0B" w:rsidRPr="00D7051E" w:rsidRDefault="00E86C0B" w:rsidP="00E86C0B">
      <w:pPr>
        <w:jc w:val="left"/>
        <w:rPr>
          <w:rFonts w:cs="Andalus"/>
          <w:color w:val="800000"/>
        </w:rPr>
      </w:pPr>
      <w:r w:rsidRPr="00D7051E">
        <w:rPr>
          <w:rFonts w:cs="Andalus"/>
          <w:color w:val="800000"/>
        </w:rPr>
        <w:t>SECTION</w:t>
      </w:r>
    </w:p>
    <w:p w:rsidR="00E86C0B" w:rsidRPr="00D7051E" w:rsidRDefault="00E86C0B" w:rsidP="00E86C0B">
      <w:pPr>
        <w:jc w:val="left"/>
        <w:rPr>
          <w:rFonts w:cs="Andalus"/>
          <w:color w:val="800000"/>
        </w:rPr>
      </w:pPr>
    </w:p>
    <w:p w:rsidR="00E86C0B" w:rsidRPr="00D7051E" w:rsidRDefault="00E86C0B" w:rsidP="00E86C0B">
      <w:pPr>
        <w:jc w:val="left"/>
        <w:rPr>
          <w:rFonts w:cs="Andalus"/>
          <w:color w:val="800000"/>
        </w:rPr>
      </w:pPr>
      <w:r w:rsidRPr="00D7051E">
        <w:rPr>
          <w:rFonts w:cs="Andalus"/>
          <w:color w:val="800000"/>
        </w:rPr>
        <w:t>1.</w:t>
      </w:r>
      <w:r w:rsidRPr="00D7051E">
        <w:rPr>
          <w:rFonts w:cs="Andalus"/>
          <w:color w:val="800000"/>
        </w:rPr>
        <w:tab/>
        <w:t>Short title.</w:t>
      </w:r>
    </w:p>
    <w:p w:rsidR="00E86C0B" w:rsidRPr="00D7051E" w:rsidRDefault="00E86C0B" w:rsidP="00E86C0B">
      <w:pPr>
        <w:jc w:val="left"/>
        <w:rPr>
          <w:rFonts w:cs="Andalus"/>
          <w:color w:val="800000"/>
        </w:rPr>
      </w:pPr>
      <w:r w:rsidRPr="00D7051E">
        <w:rPr>
          <w:rFonts w:cs="Andalus"/>
          <w:color w:val="800000"/>
        </w:rPr>
        <w:t>2.</w:t>
      </w:r>
      <w:r w:rsidRPr="00D7051E">
        <w:rPr>
          <w:rFonts w:cs="Andalus"/>
          <w:color w:val="800000"/>
        </w:rPr>
        <w:tab/>
        <w:t>Definitions.</w:t>
      </w:r>
    </w:p>
    <w:p w:rsidR="00E86C0B" w:rsidRPr="00D7051E" w:rsidRDefault="00E86C0B" w:rsidP="00E86C0B">
      <w:pPr>
        <w:jc w:val="left"/>
        <w:rPr>
          <w:rFonts w:cs="Andalus"/>
          <w:color w:val="800000"/>
        </w:rPr>
      </w:pPr>
      <w:r w:rsidRPr="00D7051E">
        <w:rPr>
          <w:rFonts w:cs="Andalus"/>
          <w:color w:val="800000"/>
        </w:rPr>
        <w:t>3.</w:t>
      </w:r>
      <w:r w:rsidRPr="00D7051E">
        <w:rPr>
          <w:rFonts w:cs="Andalus"/>
          <w:color w:val="800000"/>
        </w:rPr>
        <w:tab/>
        <w:t>Imposition of education levy.</w:t>
      </w:r>
    </w:p>
    <w:p w:rsidR="00E86C0B" w:rsidRPr="00D7051E" w:rsidRDefault="00E86C0B" w:rsidP="00E86C0B">
      <w:pPr>
        <w:jc w:val="left"/>
        <w:rPr>
          <w:rFonts w:cs="Andalus"/>
          <w:color w:val="800000"/>
        </w:rPr>
      </w:pPr>
      <w:r w:rsidRPr="00D7051E">
        <w:rPr>
          <w:rFonts w:cs="Andalus"/>
          <w:color w:val="800000"/>
        </w:rPr>
        <w:t>4.</w:t>
      </w:r>
      <w:r w:rsidRPr="00D7051E">
        <w:rPr>
          <w:rFonts w:cs="Andalus"/>
          <w:color w:val="800000"/>
        </w:rPr>
        <w:tab/>
        <w:t>Collection of levy.</w:t>
      </w:r>
    </w:p>
    <w:p w:rsidR="00E86C0B" w:rsidRPr="00D7051E" w:rsidRDefault="00E86C0B" w:rsidP="00E86C0B">
      <w:pPr>
        <w:jc w:val="left"/>
        <w:rPr>
          <w:rFonts w:cs="Andalus"/>
          <w:color w:val="800000"/>
        </w:rPr>
      </w:pPr>
      <w:r w:rsidRPr="00D7051E">
        <w:rPr>
          <w:rFonts w:cs="Andalus"/>
          <w:color w:val="800000"/>
        </w:rPr>
        <w:t>5.</w:t>
      </w:r>
      <w:r w:rsidRPr="00D7051E">
        <w:rPr>
          <w:rFonts w:cs="Andalus"/>
          <w:color w:val="800000"/>
        </w:rPr>
        <w:tab/>
        <w:t>Recovery of levy.</w:t>
      </w:r>
    </w:p>
    <w:p w:rsidR="00E86C0B" w:rsidRPr="00D7051E" w:rsidRDefault="00E86C0B" w:rsidP="00E86C0B">
      <w:pPr>
        <w:jc w:val="left"/>
        <w:rPr>
          <w:rFonts w:cs="Andalus"/>
          <w:color w:val="800000"/>
        </w:rPr>
      </w:pPr>
      <w:r w:rsidRPr="00D7051E">
        <w:rPr>
          <w:rFonts w:cs="Andalus"/>
          <w:color w:val="800000"/>
        </w:rPr>
        <w:t>6.</w:t>
      </w:r>
      <w:r w:rsidRPr="00D7051E">
        <w:rPr>
          <w:rFonts w:cs="Andalus"/>
          <w:color w:val="800000"/>
        </w:rPr>
        <w:tab/>
        <w:t>Remission of levy.</w:t>
      </w:r>
    </w:p>
    <w:p w:rsidR="00E86C0B" w:rsidRPr="00D7051E" w:rsidRDefault="00E86C0B" w:rsidP="00E86C0B">
      <w:pPr>
        <w:jc w:val="left"/>
        <w:rPr>
          <w:rFonts w:cs="Andalus"/>
          <w:color w:val="800000"/>
        </w:rPr>
      </w:pPr>
      <w:r w:rsidRPr="00D7051E">
        <w:rPr>
          <w:rFonts w:cs="Andalus"/>
          <w:color w:val="800000"/>
        </w:rPr>
        <w:t>7.</w:t>
      </w:r>
      <w:r w:rsidRPr="00D7051E">
        <w:rPr>
          <w:rFonts w:cs="Andalus"/>
          <w:color w:val="800000"/>
        </w:rPr>
        <w:tab/>
        <w:t>Offence.</w:t>
      </w:r>
    </w:p>
    <w:p w:rsidR="00E86C0B" w:rsidRPr="00D7051E" w:rsidRDefault="001F195E" w:rsidP="00E86C0B">
      <w:pPr>
        <w:jc w:val="left"/>
        <w:rPr>
          <w:rFonts w:cs="Andalus"/>
          <w:color w:val="800000"/>
        </w:rPr>
      </w:pPr>
      <w:r>
        <w:rPr>
          <w:rFonts w:cs="Andalus"/>
          <w:color w:val="800000"/>
        </w:rPr>
        <w:t>&lt;/cover</w:t>
      </w:r>
      <w:r w:rsidR="00A2364F">
        <w:rPr>
          <w:rFonts w:cs="Andalus"/>
          <w:color w:val="800000"/>
        </w:rPr>
        <w:t>&gt;</w:t>
      </w:r>
    </w:p>
    <w:p w:rsidR="00E86C0B" w:rsidRPr="00D7051E" w:rsidRDefault="00E86C0B" w:rsidP="00E86C0B">
      <w:pPr>
        <w:jc w:val="left"/>
        <w:rPr>
          <w:rFonts w:cs="Andalus"/>
          <w:color w:val="800000"/>
        </w:rPr>
      </w:pPr>
    </w:p>
    <w:p w:rsidR="00E86C0B" w:rsidRPr="009B106D" w:rsidRDefault="00E86C0B" w:rsidP="00E86C0B">
      <w:pPr>
        <w:ind w:left="2160" w:firstLine="720"/>
        <w:jc w:val="left"/>
        <w:rPr>
          <w:rFonts w:cs="Andalus"/>
          <w:b/>
          <w:color w:val="800000"/>
        </w:rPr>
      </w:pPr>
      <w:r w:rsidRPr="009B106D">
        <w:rPr>
          <w:rFonts w:cs="Andalus"/>
          <w:b/>
          <w:color w:val="800000"/>
        </w:rPr>
        <w:t xml:space="preserve"> EDUCATION LEVY LAW</w:t>
      </w:r>
    </w:p>
    <w:p w:rsidR="00E86C0B" w:rsidRPr="009B106D" w:rsidRDefault="001F195E" w:rsidP="00E86C0B">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E86C0B" w:rsidRPr="009B106D">
        <w:rPr>
          <w:rFonts w:cs="Andalus"/>
          <w:b/>
          <w:color w:val="800000"/>
        </w:rPr>
        <w:t>A levy on the population of the State to provide funds for education.</w:t>
      </w:r>
      <w:r>
        <w:rPr>
          <w:rFonts w:cs="Andalus"/>
          <w:b/>
          <w:color w:val="800000"/>
        </w:rPr>
        <w:t xml:space="preserve"> &lt;/</w:t>
      </w:r>
      <w:proofErr w:type="spellStart"/>
      <w:r>
        <w:rPr>
          <w:rFonts w:cs="Andalus"/>
          <w:b/>
          <w:color w:val="800000"/>
        </w:rPr>
        <w:t>lawdecription</w:t>
      </w:r>
      <w:proofErr w:type="spellEnd"/>
      <w:r>
        <w:rPr>
          <w:rFonts w:cs="Andalus"/>
          <w:b/>
          <w:color w:val="800000"/>
        </w:rPr>
        <w:t>&gt;</w:t>
      </w:r>
    </w:p>
    <w:p w:rsidR="00E86C0B" w:rsidRPr="00D7051E" w:rsidRDefault="00A2364F" w:rsidP="00E86C0B">
      <w:pPr>
        <w:ind w:left="288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E86C0B" w:rsidRPr="00D7051E">
        <w:rPr>
          <w:rFonts w:cs="Andalus"/>
          <w:color w:val="800000"/>
        </w:rPr>
        <w:t>[KWS 2 of 1986.J</w:t>
      </w:r>
      <w:r>
        <w:rPr>
          <w:rFonts w:cs="Andalus"/>
          <w:color w:val="800000"/>
        </w:rPr>
        <w:t xml:space="preserve"> &lt;/</w:t>
      </w:r>
      <w:proofErr w:type="spellStart"/>
      <w:r>
        <w:rPr>
          <w:rFonts w:cs="Andalus"/>
          <w:color w:val="800000"/>
        </w:rPr>
        <w:t>lawnumber</w:t>
      </w:r>
      <w:proofErr w:type="spellEnd"/>
      <w:r>
        <w:rPr>
          <w:rFonts w:cs="Andalus"/>
          <w:color w:val="800000"/>
        </w:rPr>
        <w:t>&gt;</w:t>
      </w:r>
    </w:p>
    <w:p w:rsidR="00E86C0B" w:rsidRPr="00D7051E" w:rsidRDefault="00A2364F" w:rsidP="00E86C0B">
      <w:pPr>
        <w:ind w:left="3600" w:firstLine="72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 xml:space="preserve">&gt; </w:t>
      </w:r>
      <w:r w:rsidR="00E86C0B">
        <w:rPr>
          <w:rFonts w:cs="Andalus"/>
          <w:color w:val="800000"/>
        </w:rPr>
        <w:t>[Date of commencement: 1</w:t>
      </w:r>
      <w:r w:rsidR="00E86C0B" w:rsidRPr="00D7051E">
        <w:rPr>
          <w:rFonts w:cs="Andalus"/>
          <w:color w:val="800000"/>
        </w:rPr>
        <w:t>st January, 1986J</w:t>
      </w:r>
      <w:r>
        <w:rPr>
          <w:rFonts w:cs="Andalus"/>
          <w:color w:val="800000"/>
        </w:rPr>
        <w:t xml:space="preserve"> &lt;/</w:t>
      </w:r>
      <w:proofErr w:type="spellStart"/>
      <w:r>
        <w:rPr>
          <w:rFonts w:cs="Andalus"/>
          <w:color w:val="800000"/>
        </w:rPr>
        <w:t>lawdate</w:t>
      </w:r>
      <w:proofErr w:type="spellEnd"/>
      <w:r>
        <w:rPr>
          <w:rFonts w:cs="Andalus"/>
          <w:color w:val="800000"/>
        </w:rPr>
        <w:t>&gt;</w:t>
      </w:r>
    </w:p>
    <w:p w:rsidR="00A2364F" w:rsidRDefault="00A2364F" w:rsidP="00E86C0B">
      <w:pPr>
        <w:jc w:val="left"/>
        <w:rPr>
          <w:rFonts w:cs="Andalus"/>
          <w:b/>
          <w:color w:val="800000"/>
        </w:rPr>
      </w:pPr>
    </w:p>
    <w:p w:rsidR="00A2364F" w:rsidRDefault="00A2364F" w:rsidP="00E86C0B">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A2364F" w:rsidRDefault="00A2364F" w:rsidP="00E86C0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E86C0B" w:rsidRPr="009B106D" w:rsidRDefault="00A2364F" w:rsidP="00E86C0B">
      <w:pPr>
        <w:jc w:val="left"/>
        <w:rPr>
          <w:rFonts w:cs="Andalus"/>
          <w:b/>
          <w:color w:val="800000"/>
        </w:rPr>
      </w:pPr>
      <w:r>
        <w:rPr>
          <w:rFonts w:cs="Andalus"/>
          <w:b/>
          <w:color w:val="800000"/>
        </w:rPr>
        <w:t xml:space="preserve">&lt;heading&gt; </w:t>
      </w:r>
      <w:r w:rsidR="00E86C0B" w:rsidRPr="009B106D">
        <w:rPr>
          <w:rFonts w:cs="Andalus"/>
          <w:b/>
          <w:color w:val="800000"/>
        </w:rPr>
        <w:t>1.</w:t>
      </w:r>
      <w:r w:rsidR="00E86C0B" w:rsidRPr="009B106D">
        <w:rPr>
          <w:rFonts w:cs="Andalus"/>
          <w:b/>
          <w:color w:val="800000"/>
        </w:rPr>
        <w:tab/>
        <w:t>Short title</w:t>
      </w:r>
      <w:r>
        <w:rPr>
          <w:rFonts w:cs="Andalus"/>
          <w:b/>
          <w:color w:val="800000"/>
        </w:rPr>
        <w:t xml:space="preserve"> &lt;/heading&gt;</w:t>
      </w:r>
    </w:p>
    <w:p w:rsidR="00E86C0B" w:rsidRDefault="00A2364F" w:rsidP="00E86C0B">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E86C0B" w:rsidRPr="00D7051E">
        <w:rPr>
          <w:rFonts w:cs="Andalus"/>
          <w:color w:val="800000"/>
        </w:rPr>
        <w:t>This Law may be cited as the Education Levy Law.</w:t>
      </w:r>
      <w:r>
        <w:rPr>
          <w:rFonts w:cs="Andalus"/>
          <w:color w:val="800000"/>
        </w:rPr>
        <w:t>&lt;/body&gt; &lt;/section&gt;</w:t>
      </w:r>
    </w:p>
    <w:p w:rsidR="00A2364F" w:rsidRPr="00D7051E" w:rsidRDefault="00A2364F" w:rsidP="00A2364F">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86C0B" w:rsidRPr="009B106D" w:rsidRDefault="00A2364F" w:rsidP="00E86C0B">
      <w:pPr>
        <w:jc w:val="left"/>
        <w:rPr>
          <w:rFonts w:cs="Andalus"/>
          <w:b/>
          <w:color w:val="800000"/>
        </w:rPr>
      </w:pPr>
      <w:r>
        <w:rPr>
          <w:rFonts w:cs="Andalus"/>
          <w:b/>
          <w:color w:val="800000"/>
        </w:rPr>
        <w:t xml:space="preserve">&lt;heading&gt; </w:t>
      </w:r>
      <w:r w:rsidR="00E86C0B" w:rsidRPr="009B106D">
        <w:rPr>
          <w:rFonts w:cs="Andalus"/>
          <w:b/>
          <w:color w:val="800000"/>
        </w:rPr>
        <w:t>2.</w:t>
      </w:r>
      <w:r w:rsidR="00E86C0B" w:rsidRPr="009B106D">
        <w:rPr>
          <w:rFonts w:cs="Andalus"/>
          <w:b/>
          <w:color w:val="800000"/>
        </w:rPr>
        <w:tab/>
        <w:t>Definitions</w:t>
      </w:r>
      <w:r>
        <w:rPr>
          <w:rFonts w:cs="Andalus"/>
          <w:b/>
          <w:color w:val="800000"/>
        </w:rPr>
        <w:t xml:space="preserve"> &lt;/heading&gt;</w:t>
      </w:r>
    </w:p>
    <w:p w:rsidR="00E86C0B" w:rsidRPr="00D7051E" w:rsidRDefault="00A2364F" w:rsidP="00E86C0B">
      <w:pPr>
        <w:ind w:firstLine="720"/>
        <w:jc w:val="left"/>
        <w:rPr>
          <w:rFonts w:cs="Andalus"/>
          <w:color w:val="800000"/>
        </w:rPr>
      </w:pPr>
      <w:r>
        <w:rPr>
          <w:rFonts w:cs="Andalus"/>
          <w:color w:val="800000"/>
        </w:rPr>
        <w:t>&lt;</w:t>
      </w:r>
      <w:proofErr w:type="gramStart"/>
      <w:r>
        <w:rPr>
          <w:rFonts w:cs="Andalus"/>
          <w:color w:val="800000"/>
        </w:rPr>
        <w:t>body&gt;</w:t>
      </w:r>
      <w:proofErr w:type="gramEnd"/>
      <w:r w:rsidR="00E86C0B" w:rsidRPr="00D7051E">
        <w:rPr>
          <w:rFonts w:cs="Andalus"/>
          <w:color w:val="800000"/>
        </w:rPr>
        <w:t>In this Law, unless the context otherwise requires—</w:t>
      </w:r>
    </w:p>
    <w:p w:rsidR="00E86C0B" w:rsidRDefault="00E86C0B" w:rsidP="00E86C0B">
      <w:pPr>
        <w:ind w:firstLine="720"/>
        <w:jc w:val="left"/>
        <w:rPr>
          <w:rFonts w:cs="Andalus"/>
          <w:color w:val="800000"/>
        </w:rPr>
      </w:pPr>
      <w:r>
        <w:rPr>
          <w:rFonts w:cs="Andalus"/>
          <w:color w:val="800000"/>
        </w:rPr>
        <w:t xml:space="preserve">  </w:t>
      </w:r>
      <w:r w:rsidRPr="009B106D">
        <w:rPr>
          <w:rFonts w:cs="Andalus"/>
          <w:b/>
          <w:color w:val="800000"/>
        </w:rPr>
        <w:t>"</w:t>
      </w:r>
      <w:proofErr w:type="gramStart"/>
      <w:r w:rsidRPr="009B106D">
        <w:rPr>
          <w:rFonts w:cs="Andalus"/>
          <w:b/>
          <w:color w:val="800000"/>
        </w:rPr>
        <w:t>education</w:t>
      </w:r>
      <w:proofErr w:type="gramEnd"/>
      <w:r w:rsidRPr="009B106D">
        <w:rPr>
          <w:rFonts w:cs="Andalus"/>
          <w:b/>
          <w:color w:val="800000"/>
        </w:rPr>
        <w:t xml:space="preserve"> levy"</w:t>
      </w:r>
      <w:r w:rsidRPr="00D7051E">
        <w:rPr>
          <w:rFonts w:cs="Andalus"/>
          <w:color w:val="800000"/>
        </w:rPr>
        <w:t xml:space="preserve"> means the levy imposed under section 3 of this Law;</w:t>
      </w:r>
    </w:p>
    <w:p w:rsidR="00E86C0B" w:rsidRPr="00D7051E" w:rsidRDefault="00E86C0B" w:rsidP="00E86C0B">
      <w:pPr>
        <w:ind w:firstLine="720"/>
        <w:jc w:val="left"/>
        <w:rPr>
          <w:rFonts w:cs="Andalus"/>
          <w:color w:val="800000"/>
        </w:rPr>
      </w:pPr>
      <w:r w:rsidRPr="009B106D">
        <w:rPr>
          <w:rFonts w:cs="Andalus"/>
          <w:b/>
          <w:color w:val="800000"/>
        </w:rPr>
        <w:t xml:space="preserve">  "Governor"</w:t>
      </w:r>
      <w:r w:rsidRPr="00D7051E">
        <w:rPr>
          <w:rFonts w:cs="Andalus"/>
          <w:color w:val="800000"/>
        </w:rPr>
        <w:t xml:space="preserve"> means the Governor of the State; "State" means the </w:t>
      </w:r>
      <w:proofErr w:type="spellStart"/>
      <w:r w:rsidRPr="00D7051E">
        <w:rPr>
          <w:rFonts w:cs="Andalus"/>
          <w:color w:val="800000"/>
        </w:rPr>
        <w:t>Kwara</w:t>
      </w:r>
      <w:proofErr w:type="spellEnd"/>
      <w:r w:rsidRPr="00D7051E">
        <w:rPr>
          <w:rFonts w:cs="Andalus"/>
          <w:color w:val="800000"/>
        </w:rPr>
        <w:t xml:space="preserve"> State of Nigeria;</w:t>
      </w:r>
    </w:p>
    <w:p w:rsidR="00E86C0B" w:rsidRPr="00D7051E" w:rsidRDefault="00E86C0B" w:rsidP="00E86C0B">
      <w:pPr>
        <w:ind w:left="720"/>
        <w:jc w:val="left"/>
        <w:rPr>
          <w:rFonts w:cs="Andalus"/>
          <w:color w:val="800000"/>
        </w:rPr>
      </w:pPr>
      <w:r>
        <w:rPr>
          <w:rFonts w:cs="Andalus"/>
          <w:color w:val="800000"/>
        </w:rPr>
        <w:t xml:space="preserve">  </w:t>
      </w:r>
      <w:r w:rsidRPr="009B106D">
        <w:rPr>
          <w:rFonts w:cs="Andalus"/>
          <w:b/>
          <w:color w:val="800000"/>
        </w:rPr>
        <w:t>"taxable adults"</w:t>
      </w:r>
      <w:r w:rsidRPr="00D7051E">
        <w:rPr>
          <w:rFonts w:cs="Andalus"/>
          <w:color w:val="800000"/>
        </w:rPr>
        <w:t xml:space="preserve"> includes employees of the Federal, State and local governments, employees in private sector and other persons engaged</w:t>
      </w:r>
      <w:r>
        <w:rPr>
          <w:rFonts w:cs="Andalus"/>
          <w:color w:val="800000"/>
        </w:rPr>
        <w:t xml:space="preserve"> in any trade, business or voca</w:t>
      </w:r>
      <w:r w:rsidRPr="00D7051E">
        <w:rPr>
          <w:rFonts w:cs="Andalus"/>
          <w:color w:val="800000"/>
        </w:rPr>
        <w:t>tion.</w:t>
      </w:r>
      <w:r w:rsidR="00A2364F">
        <w:rPr>
          <w:rFonts w:cs="Andalus"/>
          <w:color w:val="800000"/>
        </w:rPr>
        <w:t>&lt;/body&gt; &lt;/section&gt;</w:t>
      </w:r>
    </w:p>
    <w:p w:rsidR="004922DD" w:rsidRDefault="004922DD" w:rsidP="00E86C0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E86C0B" w:rsidRPr="009B106D" w:rsidRDefault="004922DD" w:rsidP="00E86C0B">
      <w:pPr>
        <w:jc w:val="left"/>
        <w:rPr>
          <w:rFonts w:cs="Andalus"/>
          <w:b/>
          <w:color w:val="800000"/>
        </w:rPr>
      </w:pPr>
      <w:r>
        <w:rPr>
          <w:rFonts w:cs="Andalus"/>
          <w:b/>
          <w:color w:val="800000"/>
        </w:rPr>
        <w:lastRenderedPageBreak/>
        <w:t xml:space="preserve">&lt;heading&gt; </w:t>
      </w:r>
      <w:r w:rsidR="00E86C0B" w:rsidRPr="009B106D">
        <w:rPr>
          <w:rFonts w:cs="Andalus"/>
          <w:b/>
          <w:color w:val="800000"/>
        </w:rPr>
        <w:t>3.</w:t>
      </w:r>
      <w:r w:rsidR="00E86C0B" w:rsidRPr="009B106D">
        <w:rPr>
          <w:rFonts w:cs="Andalus"/>
          <w:b/>
          <w:color w:val="800000"/>
        </w:rPr>
        <w:tab/>
        <w:t>Imposition of education levy</w:t>
      </w:r>
      <w:r>
        <w:rPr>
          <w:rFonts w:cs="Andalus"/>
          <w:b/>
          <w:color w:val="800000"/>
        </w:rPr>
        <w:t xml:space="preserve"> &lt;/heading&gt;</w:t>
      </w:r>
    </w:p>
    <w:p w:rsidR="00E86C0B" w:rsidRPr="00D7051E" w:rsidRDefault="004922DD" w:rsidP="00E86C0B">
      <w:pPr>
        <w:ind w:firstLine="720"/>
        <w:jc w:val="left"/>
        <w:rPr>
          <w:rFonts w:cs="Andalus"/>
          <w:color w:val="800000"/>
        </w:rPr>
      </w:pPr>
      <w:r>
        <w:rPr>
          <w:rFonts w:cs="Andalus"/>
          <w:color w:val="800000"/>
        </w:rPr>
        <w:t xml:space="preserve">&lt;body&gt; </w:t>
      </w:r>
      <w:r w:rsidR="00E86C0B" w:rsidRPr="00D7051E">
        <w:rPr>
          <w:rFonts w:cs="Andalus"/>
          <w:color w:val="800000"/>
        </w:rPr>
        <w:t>(1</w:t>
      </w:r>
      <w:proofErr w:type="gramStart"/>
      <w:r w:rsidR="00E86C0B" w:rsidRPr="00D7051E">
        <w:rPr>
          <w:rFonts w:cs="Andalus"/>
          <w:color w:val="800000"/>
        </w:rPr>
        <w:t>)</w:t>
      </w:r>
      <w:r w:rsidR="00E86C0B">
        <w:rPr>
          <w:rFonts w:cs="Andalus"/>
          <w:color w:val="800000"/>
        </w:rPr>
        <w:t xml:space="preserve"> </w:t>
      </w:r>
      <w:r w:rsidR="00E86C0B" w:rsidRPr="00D7051E">
        <w:rPr>
          <w:rFonts w:cs="Andalus"/>
          <w:color w:val="800000"/>
        </w:rPr>
        <w:t xml:space="preserve"> As</w:t>
      </w:r>
      <w:proofErr w:type="gramEnd"/>
      <w:r w:rsidR="00E86C0B" w:rsidRPr="00D7051E">
        <w:rPr>
          <w:rFonts w:cs="Andalus"/>
          <w:color w:val="800000"/>
        </w:rPr>
        <w:t xml:space="preserve"> from the commencement of this Law, an education levy (hereinafter referred to as "the levy") is hereby imposed upon and payable by all taxable adults resident in the State.</w:t>
      </w:r>
    </w:p>
    <w:p w:rsidR="00E86C0B" w:rsidRPr="00D7051E" w:rsidRDefault="00E86C0B" w:rsidP="00E86C0B">
      <w:pPr>
        <w:jc w:val="left"/>
        <w:rPr>
          <w:rFonts w:cs="Andalus"/>
          <w:color w:val="800000"/>
        </w:rPr>
      </w:pPr>
      <w:r>
        <w:rPr>
          <w:rFonts w:cs="Andalus"/>
          <w:color w:val="800000"/>
        </w:rPr>
        <w:t xml:space="preserve">       </w:t>
      </w:r>
      <w:r w:rsidRPr="00D7051E">
        <w:rPr>
          <w:rFonts w:cs="Andalus"/>
          <w:color w:val="800000"/>
        </w:rPr>
        <w:t>(2) The amount of levy shall be—</w:t>
      </w:r>
    </w:p>
    <w:p w:rsidR="00E86C0B" w:rsidRPr="00D7051E" w:rsidRDefault="00E86C0B" w:rsidP="00E86C0B">
      <w:pPr>
        <w:ind w:firstLine="720"/>
        <w:jc w:val="left"/>
        <w:rPr>
          <w:rFonts w:cs="Andalus"/>
          <w:color w:val="800000"/>
        </w:rPr>
      </w:pPr>
      <w:r>
        <w:rPr>
          <w:rFonts w:cs="Andalus"/>
          <w:color w:val="800000"/>
        </w:rPr>
        <w:t xml:space="preserve"> </w:t>
      </w:r>
      <w:r>
        <w:rPr>
          <w:rFonts w:cs="Andalus"/>
          <w:color w:val="800000"/>
        </w:rPr>
        <w:tab/>
        <w:t>(a)</w:t>
      </w:r>
      <w:r>
        <w:rPr>
          <w:rFonts w:cs="Andalus"/>
          <w:color w:val="800000"/>
        </w:rPr>
        <w:tab/>
      </w:r>
      <w:r>
        <w:rPr>
          <w:rFonts w:cs="Andalus"/>
          <w:b/>
          <w:color w:val="800000"/>
        </w:rPr>
        <w:t>N</w:t>
      </w:r>
      <w:r>
        <w:rPr>
          <w:rFonts w:cs="Andalus"/>
          <w:color w:val="800000"/>
        </w:rPr>
        <w:t>1</w:t>
      </w:r>
      <w:r w:rsidRPr="00D7051E">
        <w:rPr>
          <w:rFonts w:cs="Andalus"/>
          <w:color w:val="800000"/>
        </w:rPr>
        <w:t>.00 per month per every salary earner; or</w:t>
      </w:r>
    </w:p>
    <w:p w:rsidR="00E86C0B" w:rsidRDefault="00E86C0B" w:rsidP="00E86C0B">
      <w:pPr>
        <w:ind w:left="2160" w:hanging="720"/>
        <w:jc w:val="left"/>
        <w:rPr>
          <w:rFonts w:cs="Andalus"/>
          <w:color w:val="800000"/>
        </w:rPr>
      </w:pPr>
      <w:r>
        <w:rPr>
          <w:rFonts w:cs="Andalus"/>
          <w:color w:val="800000"/>
        </w:rPr>
        <w:t>(b)</w:t>
      </w:r>
      <w:r>
        <w:rPr>
          <w:rFonts w:cs="Andalus"/>
          <w:color w:val="800000"/>
        </w:rPr>
        <w:tab/>
      </w:r>
      <w:r>
        <w:rPr>
          <w:rFonts w:cs="Andalus"/>
          <w:b/>
          <w:color w:val="800000"/>
        </w:rPr>
        <w:t>N</w:t>
      </w:r>
      <w:r>
        <w:rPr>
          <w:rFonts w:cs="Andalus"/>
          <w:color w:val="800000"/>
        </w:rPr>
        <w:t>10.00</w:t>
      </w:r>
      <w:r w:rsidRPr="00D7051E">
        <w:rPr>
          <w:rFonts w:cs="Andalus"/>
          <w:color w:val="800000"/>
        </w:rPr>
        <w:t xml:space="preserve"> per annum per every taxable non</w:t>
      </w:r>
      <w:r>
        <w:rPr>
          <w:rFonts w:cs="Andalus"/>
          <w:color w:val="800000"/>
        </w:rPr>
        <w:t>-salary earner payable on or be</w:t>
      </w:r>
      <w:r w:rsidRPr="00D7051E">
        <w:rPr>
          <w:rFonts w:cs="Andalus"/>
          <w:color w:val="800000"/>
        </w:rPr>
        <w:t>fore the last day of November of each year.</w:t>
      </w:r>
      <w:r w:rsidR="004922DD">
        <w:rPr>
          <w:rFonts w:cs="Andalus"/>
          <w:color w:val="800000"/>
        </w:rPr>
        <w:t xml:space="preserve"> &lt;/body&gt; &lt;/section&gt;</w:t>
      </w:r>
    </w:p>
    <w:p w:rsidR="004922DD" w:rsidRPr="00D7051E" w:rsidRDefault="004922DD" w:rsidP="004922DD">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4922DD" w:rsidRPr="009B106D" w:rsidRDefault="004922DD" w:rsidP="00E86C0B">
      <w:pPr>
        <w:jc w:val="left"/>
        <w:rPr>
          <w:rFonts w:cs="Andalus"/>
          <w:b/>
          <w:color w:val="800000"/>
        </w:rPr>
      </w:pPr>
      <w:r>
        <w:rPr>
          <w:rFonts w:cs="Andalus"/>
          <w:b/>
          <w:color w:val="800000"/>
        </w:rPr>
        <w:t xml:space="preserve">&lt;heading&gt; </w:t>
      </w:r>
      <w:r w:rsidR="00E86C0B" w:rsidRPr="009B106D">
        <w:rPr>
          <w:rFonts w:cs="Andalus"/>
          <w:b/>
          <w:color w:val="800000"/>
        </w:rPr>
        <w:t>4.</w:t>
      </w:r>
      <w:r w:rsidR="00E86C0B" w:rsidRPr="009B106D">
        <w:rPr>
          <w:rFonts w:cs="Andalus"/>
          <w:b/>
          <w:color w:val="800000"/>
        </w:rPr>
        <w:tab/>
        <w:t>Collection of levy</w:t>
      </w:r>
      <w:r>
        <w:rPr>
          <w:rFonts w:cs="Andalus"/>
          <w:b/>
          <w:color w:val="800000"/>
        </w:rPr>
        <w:t xml:space="preserve"> &lt;/heading&gt;</w:t>
      </w:r>
    </w:p>
    <w:p w:rsidR="00E86C0B" w:rsidRPr="00D7051E" w:rsidRDefault="00E86C0B" w:rsidP="00E86C0B">
      <w:pPr>
        <w:jc w:val="left"/>
        <w:rPr>
          <w:rFonts w:cs="Andalus"/>
          <w:color w:val="800000"/>
        </w:rPr>
      </w:pPr>
      <w:r>
        <w:rPr>
          <w:rFonts w:cs="Andalus"/>
          <w:color w:val="800000"/>
        </w:rPr>
        <w:t xml:space="preserve">  </w:t>
      </w:r>
      <w:r w:rsidR="004922DD">
        <w:rPr>
          <w:rFonts w:cs="Andalus"/>
          <w:color w:val="800000"/>
        </w:rPr>
        <w:t xml:space="preserve">&lt;body&gt; </w:t>
      </w:r>
      <w:r w:rsidRPr="00D7051E">
        <w:rPr>
          <w:rFonts w:cs="Andalus"/>
          <w:color w:val="800000"/>
        </w:rPr>
        <w:t>(1)</w:t>
      </w:r>
      <w:r w:rsidRPr="00D7051E">
        <w:rPr>
          <w:rFonts w:cs="Andalus"/>
          <w:color w:val="800000"/>
        </w:rPr>
        <w:tab/>
        <w:t xml:space="preserve">The Permanent Secretary, Ministry of Finance and Economic Development or any person </w:t>
      </w:r>
      <w:proofErr w:type="spellStart"/>
      <w:r w:rsidRPr="00D7051E">
        <w:rPr>
          <w:rFonts w:cs="Andalus"/>
          <w:color w:val="800000"/>
        </w:rPr>
        <w:t>authorised</w:t>
      </w:r>
      <w:proofErr w:type="spellEnd"/>
      <w:r w:rsidRPr="00D7051E">
        <w:rPr>
          <w:rFonts w:cs="Andalus"/>
          <w:color w:val="800000"/>
        </w:rPr>
        <w:t xml:space="preserve"> by him shall be responsible for the collection of the levy from employees of the State Government, the local Governments of the State and other taxable adults.</w:t>
      </w:r>
    </w:p>
    <w:p w:rsidR="00E86C0B" w:rsidRPr="00D7051E" w:rsidRDefault="00E86C0B" w:rsidP="00E86C0B">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The head of every Federal Ministry or establishment in the State shall deduct or cause to be deducted an education levy at the rate approved from the wages of all persons or of any number or group of persons who are or shall at any time be in the employment of such body.</w:t>
      </w:r>
    </w:p>
    <w:p w:rsidR="00E86C0B" w:rsidRPr="00D7051E" w:rsidRDefault="00E86C0B" w:rsidP="00E86C0B">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The head of every establishment in the private sector shall deduct or cause to be deducted from the wages of all persons or any number or group of persons who are or shall at any time be in his employment education levy at the rate approved.</w:t>
      </w:r>
    </w:p>
    <w:p w:rsidR="00E86C0B" w:rsidRDefault="00E86C0B" w:rsidP="00E86C0B">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All sums collected as education levy shall prompt</w:t>
      </w:r>
      <w:r>
        <w:rPr>
          <w:rFonts w:cs="Andalus"/>
          <w:color w:val="800000"/>
        </w:rPr>
        <w:t>ly be paid into the State Treas</w:t>
      </w:r>
      <w:r w:rsidRPr="00D7051E">
        <w:rPr>
          <w:rFonts w:cs="Andalus"/>
          <w:color w:val="800000"/>
        </w:rPr>
        <w:t>ury and be part of the revenue of the State.</w:t>
      </w:r>
      <w:r w:rsidR="004922DD">
        <w:rPr>
          <w:rFonts w:cs="Andalus"/>
          <w:color w:val="800000"/>
        </w:rPr>
        <w:t xml:space="preserve"> &lt;/body&gt; &lt;/section&gt;</w:t>
      </w:r>
    </w:p>
    <w:p w:rsidR="004922DD" w:rsidRPr="00D7051E" w:rsidRDefault="004922DD" w:rsidP="00E86C0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86C0B" w:rsidRPr="009B106D" w:rsidRDefault="004922DD" w:rsidP="00E86C0B">
      <w:pPr>
        <w:jc w:val="left"/>
        <w:rPr>
          <w:rFonts w:cs="Andalus"/>
          <w:b/>
          <w:color w:val="800000"/>
        </w:rPr>
      </w:pPr>
      <w:r>
        <w:rPr>
          <w:rFonts w:cs="Andalus"/>
          <w:b/>
          <w:color w:val="800000"/>
        </w:rPr>
        <w:t xml:space="preserve">&lt;heading&gt; </w:t>
      </w:r>
      <w:r w:rsidR="00E86C0B" w:rsidRPr="009B106D">
        <w:rPr>
          <w:rFonts w:cs="Andalus"/>
          <w:b/>
          <w:color w:val="800000"/>
        </w:rPr>
        <w:t>5.</w:t>
      </w:r>
      <w:r w:rsidR="00E86C0B" w:rsidRPr="009B106D">
        <w:rPr>
          <w:rFonts w:cs="Andalus"/>
          <w:b/>
          <w:color w:val="800000"/>
        </w:rPr>
        <w:tab/>
        <w:t>Recovery of levy</w:t>
      </w:r>
      <w:r>
        <w:rPr>
          <w:rFonts w:cs="Andalus"/>
          <w:b/>
          <w:color w:val="800000"/>
        </w:rPr>
        <w:t xml:space="preserve"> &lt;/heading&gt;</w:t>
      </w:r>
    </w:p>
    <w:p w:rsidR="00E86C0B" w:rsidRPr="00D7051E" w:rsidRDefault="004922DD" w:rsidP="00E86C0B">
      <w:pPr>
        <w:jc w:val="left"/>
        <w:rPr>
          <w:rFonts w:cs="Andalus"/>
          <w:color w:val="800000"/>
        </w:rPr>
      </w:pPr>
      <w:r>
        <w:rPr>
          <w:rFonts w:cs="Andalus"/>
          <w:color w:val="800000"/>
        </w:rPr>
        <w:t>&lt;body&gt;</w:t>
      </w:r>
      <w:r w:rsidR="00E86C0B">
        <w:rPr>
          <w:rFonts w:cs="Andalus"/>
          <w:color w:val="800000"/>
        </w:rPr>
        <w:t xml:space="preserve">  </w:t>
      </w:r>
      <w:r w:rsidR="00E86C0B" w:rsidRPr="00D7051E">
        <w:rPr>
          <w:rFonts w:cs="Andalus"/>
          <w:color w:val="800000"/>
        </w:rPr>
        <w:t xml:space="preserve">The levy may be sued for and recovered in any court </w:t>
      </w:r>
      <w:r w:rsidR="00E86C0B">
        <w:rPr>
          <w:rFonts w:cs="Andalus"/>
          <w:color w:val="800000"/>
        </w:rPr>
        <w:t>of law in the State by the offi</w:t>
      </w:r>
      <w:r w:rsidR="00E86C0B" w:rsidRPr="00D7051E">
        <w:rPr>
          <w:rFonts w:cs="Andalus"/>
          <w:color w:val="800000"/>
        </w:rPr>
        <w:t>cers mentioned in section 4 (1) of the Law, with full costs of suits from the person liable to pay the levy.</w:t>
      </w:r>
      <w:r>
        <w:rPr>
          <w:rFonts w:cs="Andalus"/>
          <w:color w:val="800000"/>
        </w:rPr>
        <w:t xml:space="preserve"> &lt;/body&gt; &lt;/section&gt;</w:t>
      </w:r>
    </w:p>
    <w:p w:rsidR="004922DD" w:rsidRDefault="004922DD" w:rsidP="00E86C0B">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E86C0B" w:rsidRPr="009B106D" w:rsidRDefault="004922DD" w:rsidP="00E86C0B">
      <w:pPr>
        <w:jc w:val="left"/>
        <w:rPr>
          <w:rFonts w:cs="Andalus"/>
          <w:b/>
          <w:color w:val="800000"/>
        </w:rPr>
      </w:pPr>
      <w:r>
        <w:rPr>
          <w:rFonts w:cs="Andalus"/>
          <w:b/>
          <w:color w:val="800000"/>
        </w:rPr>
        <w:t xml:space="preserve">&lt;heading&gt; </w:t>
      </w:r>
      <w:r w:rsidR="00E86C0B" w:rsidRPr="009B106D">
        <w:rPr>
          <w:rFonts w:cs="Andalus"/>
          <w:b/>
          <w:color w:val="800000"/>
        </w:rPr>
        <w:t>6.</w:t>
      </w:r>
      <w:r w:rsidR="00E86C0B" w:rsidRPr="009B106D">
        <w:rPr>
          <w:rFonts w:cs="Andalus"/>
          <w:b/>
          <w:color w:val="800000"/>
        </w:rPr>
        <w:tab/>
        <w:t>Remission of levy</w:t>
      </w:r>
      <w:r>
        <w:rPr>
          <w:rFonts w:cs="Andalus"/>
          <w:b/>
          <w:color w:val="800000"/>
        </w:rPr>
        <w:t xml:space="preserve"> &lt;/heading&gt;</w:t>
      </w:r>
    </w:p>
    <w:p w:rsidR="004922DD" w:rsidRDefault="00E86C0B" w:rsidP="00E86C0B">
      <w:pPr>
        <w:jc w:val="left"/>
        <w:rPr>
          <w:rFonts w:cs="Andalus"/>
          <w:color w:val="800000"/>
        </w:rPr>
      </w:pPr>
      <w:r>
        <w:rPr>
          <w:rFonts w:cs="Andalus"/>
          <w:color w:val="800000"/>
        </w:rPr>
        <w:t xml:space="preserve">  </w:t>
      </w:r>
      <w:r w:rsidRPr="00D7051E">
        <w:rPr>
          <w:rFonts w:cs="Andalus"/>
          <w:color w:val="800000"/>
        </w:rPr>
        <w:t xml:space="preserve">The Governor may remit wholly or in part, the levy </w:t>
      </w:r>
      <w:r>
        <w:rPr>
          <w:rFonts w:cs="Andalus"/>
          <w:color w:val="800000"/>
        </w:rPr>
        <w:t>payable by any person if he con</w:t>
      </w:r>
      <w:r w:rsidRPr="00D7051E">
        <w:rPr>
          <w:rFonts w:cs="Andalus"/>
          <w:color w:val="800000"/>
        </w:rPr>
        <w:t>siders it just and equitable so to do.</w:t>
      </w:r>
      <w:r w:rsidR="004922DD">
        <w:rPr>
          <w:rFonts w:cs="Andalus"/>
          <w:color w:val="800000"/>
        </w:rPr>
        <w:t xml:space="preserve"> &lt;/body&gt; &lt;/section&gt;</w:t>
      </w:r>
    </w:p>
    <w:p w:rsidR="004922DD" w:rsidRPr="00D7051E" w:rsidRDefault="004922DD" w:rsidP="00E86C0B">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86C0B" w:rsidRPr="009B106D" w:rsidRDefault="004922DD" w:rsidP="00E86C0B">
      <w:pPr>
        <w:jc w:val="left"/>
        <w:rPr>
          <w:rFonts w:cs="Andalus"/>
          <w:b/>
          <w:color w:val="800000"/>
        </w:rPr>
      </w:pPr>
      <w:r>
        <w:rPr>
          <w:rFonts w:cs="Andalus"/>
          <w:b/>
          <w:color w:val="800000"/>
        </w:rPr>
        <w:t xml:space="preserve">&lt;heading&gt; </w:t>
      </w:r>
      <w:r w:rsidR="00E86C0B" w:rsidRPr="009B106D">
        <w:rPr>
          <w:rFonts w:cs="Andalus"/>
          <w:b/>
          <w:color w:val="800000"/>
        </w:rPr>
        <w:t>7.</w:t>
      </w:r>
      <w:r w:rsidR="00E86C0B" w:rsidRPr="009B106D">
        <w:rPr>
          <w:rFonts w:cs="Andalus"/>
          <w:b/>
          <w:color w:val="800000"/>
        </w:rPr>
        <w:tab/>
        <w:t>Offence</w:t>
      </w:r>
      <w:r>
        <w:rPr>
          <w:rFonts w:cs="Andalus"/>
          <w:b/>
          <w:color w:val="800000"/>
        </w:rPr>
        <w:t xml:space="preserve"> &lt;/heading&gt;</w:t>
      </w:r>
    </w:p>
    <w:p w:rsidR="00E86C0B" w:rsidRPr="00D7051E" w:rsidRDefault="004922DD" w:rsidP="00E86C0B">
      <w:pPr>
        <w:jc w:val="left"/>
        <w:rPr>
          <w:rFonts w:cs="Andalus"/>
          <w:color w:val="800000"/>
        </w:rPr>
      </w:pPr>
      <w:r>
        <w:rPr>
          <w:rFonts w:cs="Andalus"/>
          <w:color w:val="800000"/>
        </w:rPr>
        <w:t>&lt;body</w:t>
      </w:r>
      <w:proofErr w:type="gramStart"/>
      <w:r>
        <w:rPr>
          <w:rFonts w:cs="Andalus"/>
          <w:color w:val="800000"/>
        </w:rPr>
        <w:t>&gt;</w:t>
      </w:r>
      <w:r w:rsidR="00E86C0B">
        <w:rPr>
          <w:rFonts w:cs="Andalus"/>
          <w:color w:val="800000"/>
        </w:rPr>
        <w:t xml:space="preserve">  </w:t>
      </w:r>
      <w:r w:rsidR="00E86C0B" w:rsidRPr="00D7051E">
        <w:rPr>
          <w:rFonts w:cs="Andalus"/>
          <w:color w:val="800000"/>
        </w:rPr>
        <w:t>(</w:t>
      </w:r>
      <w:proofErr w:type="gramEnd"/>
      <w:r w:rsidR="00E86C0B" w:rsidRPr="00D7051E">
        <w:rPr>
          <w:rFonts w:cs="Andalus"/>
          <w:color w:val="800000"/>
        </w:rPr>
        <w:t>1)</w:t>
      </w:r>
      <w:r w:rsidR="00E86C0B">
        <w:rPr>
          <w:rFonts w:cs="Andalus"/>
          <w:color w:val="800000"/>
        </w:rPr>
        <w:t xml:space="preserve"> </w:t>
      </w:r>
      <w:r w:rsidR="00E86C0B" w:rsidRPr="00D7051E">
        <w:rPr>
          <w:rFonts w:cs="Andalus"/>
          <w:color w:val="800000"/>
        </w:rPr>
        <w:t xml:space="preserve"> Any person who—</w:t>
      </w:r>
    </w:p>
    <w:p w:rsidR="00E86C0B" w:rsidRPr="00D7051E" w:rsidRDefault="00E86C0B" w:rsidP="00E86C0B">
      <w:pPr>
        <w:ind w:left="1440" w:hanging="720"/>
        <w:jc w:val="left"/>
        <w:rPr>
          <w:rFonts w:cs="Andalus"/>
          <w:color w:val="800000"/>
        </w:rPr>
      </w:pPr>
      <w:r w:rsidRPr="00D7051E">
        <w:rPr>
          <w:rFonts w:cs="Andalus"/>
          <w:color w:val="800000"/>
        </w:rPr>
        <w:t>(</w:t>
      </w:r>
      <w:proofErr w:type="gramStart"/>
      <w:r w:rsidRPr="00D7051E">
        <w:rPr>
          <w:rFonts w:cs="Andalus"/>
          <w:color w:val="800000"/>
        </w:rPr>
        <w:t>a</w:t>
      </w:r>
      <w:proofErr w:type="gramEnd"/>
      <w:r w:rsidRPr="00D7051E">
        <w:rPr>
          <w:rFonts w:cs="Andalus"/>
          <w:color w:val="800000"/>
        </w:rPr>
        <w:t>)</w:t>
      </w:r>
      <w:r w:rsidRPr="00D7051E">
        <w:rPr>
          <w:rFonts w:cs="Andalus"/>
          <w:color w:val="800000"/>
        </w:rPr>
        <w:tab/>
        <w:t>being liable for the payment of the levy, without just cause or lawful excuse, fails or refuses to pay the levy when due;</w:t>
      </w:r>
    </w:p>
    <w:p w:rsidR="00E86C0B" w:rsidRPr="00D7051E" w:rsidRDefault="00E86C0B" w:rsidP="00E86C0B">
      <w:pPr>
        <w:ind w:left="1440" w:hanging="720"/>
        <w:jc w:val="left"/>
        <w:rPr>
          <w:rFonts w:cs="Andalus"/>
          <w:color w:val="800000"/>
        </w:rPr>
      </w:pPr>
      <w:r>
        <w:rPr>
          <w:rFonts w:cs="Andalus"/>
          <w:color w:val="800000"/>
        </w:rPr>
        <w:t>(b</w:t>
      </w:r>
      <w:r w:rsidRPr="00D7051E">
        <w:rPr>
          <w:rFonts w:cs="Andalus"/>
          <w:color w:val="800000"/>
        </w:rPr>
        <w:t>)</w:t>
      </w:r>
      <w:r w:rsidRPr="00D7051E">
        <w:rPr>
          <w:rFonts w:cs="Andalus"/>
          <w:color w:val="800000"/>
        </w:rPr>
        <w:tab/>
        <w:t xml:space="preserve">being a person responsible for the collection of the levy refuses or neglects to </w:t>
      </w:r>
      <w:r w:rsidRPr="00D7051E">
        <w:rPr>
          <w:rFonts w:cs="Andalus"/>
          <w:color w:val="800000"/>
        </w:rPr>
        <w:lastRenderedPageBreak/>
        <w:t>collect, withholds for his own use or otherwise, any portion of the amount collected; or</w:t>
      </w:r>
    </w:p>
    <w:p w:rsidR="00E86C0B" w:rsidRPr="00D7051E" w:rsidRDefault="00E86C0B" w:rsidP="00E86C0B">
      <w:pPr>
        <w:ind w:left="1440" w:hanging="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not</w:t>
      </w:r>
      <w:proofErr w:type="gramEnd"/>
      <w:r w:rsidRPr="00D7051E">
        <w:rPr>
          <w:rFonts w:cs="Andalus"/>
          <w:color w:val="800000"/>
        </w:rPr>
        <w:t xml:space="preserve"> being </w:t>
      </w:r>
      <w:proofErr w:type="spellStart"/>
      <w:r w:rsidRPr="00D7051E">
        <w:rPr>
          <w:rFonts w:cs="Andalus"/>
          <w:color w:val="800000"/>
        </w:rPr>
        <w:t>authorised</w:t>
      </w:r>
      <w:proofErr w:type="spellEnd"/>
      <w:r w:rsidRPr="00D7051E">
        <w:rPr>
          <w:rFonts w:cs="Andalus"/>
          <w:color w:val="800000"/>
        </w:rPr>
        <w:t xml:space="preserve"> under the provisions of this Law to do so collects or attempts to collect the levy,</w:t>
      </w:r>
    </w:p>
    <w:p w:rsidR="00E86C0B" w:rsidRPr="00D7051E" w:rsidRDefault="00E86C0B" w:rsidP="00E86C0B">
      <w:pPr>
        <w:jc w:val="left"/>
        <w:rPr>
          <w:rFonts w:cs="Andalus"/>
          <w:color w:val="800000"/>
        </w:rPr>
      </w:pPr>
      <w:proofErr w:type="gramStart"/>
      <w:r w:rsidRPr="00D7051E">
        <w:rPr>
          <w:rFonts w:cs="Andalus"/>
          <w:color w:val="800000"/>
        </w:rPr>
        <w:t>shall</w:t>
      </w:r>
      <w:proofErr w:type="gramEnd"/>
      <w:r w:rsidRPr="00D7051E">
        <w:rPr>
          <w:rFonts w:cs="Andalus"/>
          <w:color w:val="800000"/>
        </w:rPr>
        <w:t xml:space="preserve"> be guilty of an offence and be liable on conviction to a term of imprisonment not exceeding</w:t>
      </w:r>
      <w:r>
        <w:rPr>
          <w:rFonts w:cs="Andalus"/>
          <w:color w:val="800000"/>
        </w:rPr>
        <w:t xml:space="preserve"> three months or to a fine of </w:t>
      </w:r>
      <w:r w:rsidRPr="009B106D">
        <w:rPr>
          <w:rFonts w:cs="Andalus"/>
          <w:b/>
          <w:color w:val="800000"/>
        </w:rPr>
        <w:t>N</w:t>
      </w:r>
      <w:r>
        <w:rPr>
          <w:rFonts w:cs="Andalus"/>
          <w:color w:val="800000"/>
        </w:rPr>
        <w:t>100</w:t>
      </w:r>
      <w:r w:rsidRPr="00D7051E">
        <w:rPr>
          <w:rFonts w:cs="Andalus"/>
          <w:color w:val="800000"/>
        </w:rPr>
        <w:t>.00 and shall in addition be liable to pay any amount that may be due under the Law.</w:t>
      </w:r>
    </w:p>
    <w:p w:rsidR="00E86C0B" w:rsidRDefault="00E86C0B" w:rsidP="004922DD">
      <w:pPr>
        <w:jc w:val="left"/>
        <w:rPr>
          <w:rFonts w:cs="Andalus"/>
          <w:color w:val="800000"/>
        </w:rPr>
      </w:pPr>
      <w:r w:rsidRPr="00D7051E">
        <w:rPr>
          <w:rFonts w:cs="Andalus"/>
          <w:color w:val="800000"/>
        </w:rPr>
        <w:t xml:space="preserve"> </w:t>
      </w:r>
      <w:r>
        <w:rPr>
          <w:rFonts w:cs="Andalus"/>
          <w:color w:val="800000"/>
        </w:rPr>
        <w:t xml:space="preserve">  </w:t>
      </w:r>
      <w:r w:rsidRPr="00D7051E">
        <w:rPr>
          <w:rFonts w:cs="Andalus"/>
          <w:color w:val="800000"/>
        </w:rPr>
        <w:t>(2) Where an offence against this Law has been committed by a body corporate, every officer, Director or agent of such corporation responsible for such breach shall be lia</w:t>
      </w:r>
      <w:r>
        <w:rPr>
          <w:rFonts w:cs="Andalus"/>
          <w:color w:val="800000"/>
        </w:rPr>
        <w:t xml:space="preserve">ble on conviction to a fine of </w:t>
      </w:r>
      <w:r w:rsidRPr="00EA6349">
        <w:rPr>
          <w:rFonts w:cs="Andalus"/>
          <w:b/>
          <w:color w:val="800000"/>
        </w:rPr>
        <w:t>N</w:t>
      </w:r>
      <w:r>
        <w:rPr>
          <w:rFonts w:cs="Andalus"/>
          <w:color w:val="800000"/>
        </w:rPr>
        <w:t>500</w:t>
      </w:r>
      <w:r w:rsidRPr="00D7051E">
        <w:rPr>
          <w:rFonts w:cs="Andalus"/>
          <w:color w:val="800000"/>
        </w:rPr>
        <w:t xml:space="preserve"> or in default of payment thereof to imprisonment for five months and shall in addition be liable to pay any amount that may be due under the Law.</w:t>
      </w:r>
      <w:r w:rsidR="004922DD">
        <w:rPr>
          <w:rFonts w:cs="Andalus"/>
          <w:color w:val="800000"/>
        </w:rPr>
        <w:t xml:space="preserve"> &lt;/body&gt; &lt;/section&gt;</w:t>
      </w:r>
    </w:p>
    <w:p w:rsidR="004922DD" w:rsidRDefault="004922DD" w:rsidP="004922DD">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4922DD" w:rsidRDefault="004922DD" w:rsidP="004922DD">
      <w:pPr>
        <w:jc w:val="left"/>
        <w:rPr>
          <w:rFonts w:cs="Andalus"/>
          <w:color w:val="800000"/>
        </w:rPr>
      </w:pPr>
      <w:r>
        <w:rPr>
          <w:rFonts w:cs="Andalus"/>
          <w:color w:val="800000"/>
        </w:rPr>
        <w:t>&lt;/sections&gt;</w:t>
      </w:r>
    </w:p>
    <w:p w:rsidR="004922DD" w:rsidRDefault="004922DD" w:rsidP="004922DD">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E86C0B" w:rsidRDefault="00E86C0B" w:rsidP="00E86C0B">
      <w:pPr>
        <w:ind w:left="2160" w:firstLine="720"/>
        <w:jc w:val="left"/>
        <w:rPr>
          <w:rFonts w:cs="Andalus"/>
          <w:color w:val="800000"/>
        </w:rPr>
      </w:pPr>
      <w:r>
        <w:rPr>
          <w:rFonts w:cs="Andalus"/>
          <w:color w:val="800000"/>
        </w:rPr>
        <w:t xml:space="preserve">  </w:t>
      </w:r>
      <w:r w:rsidRPr="00D7051E">
        <w:rPr>
          <w:rFonts w:cs="Andalus"/>
          <w:color w:val="800000"/>
        </w:rPr>
        <w:t xml:space="preserve">CHAPTER E2 </w:t>
      </w:r>
    </w:p>
    <w:p w:rsidR="00E86C0B" w:rsidRPr="004922DD" w:rsidRDefault="00E86C0B" w:rsidP="004922DD">
      <w:pPr>
        <w:ind w:left="2160" w:firstLine="720"/>
        <w:jc w:val="left"/>
        <w:rPr>
          <w:rFonts w:cs="Andalus"/>
          <w:b/>
          <w:color w:val="800000"/>
        </w:rPr>
      </w:pPr>
      <w:r w:rsidRPr="00EA6349">
        <w:rPr>
          <w:rFonts w:cs="Andalus"/>
          <w:b/>
          <w:color w:val="800000"/>
        </w:rPr>
        <w:t>EDUCATION LEVY LAW</w:t>
      </w:r>
    </w:p>
    <w:p w:rsidR="00E86C0B" w:rsidRPr="00D7051E" w:rsidRDefault="00E86C0B" w:rsidP="004922DD">
      <w:pPr>
        <w:ind w:left="2160" w:firstLine="720"/>
        <w:jc w:val="left"/>
        <w:rPr>
          <w:rFonts w:cs="Andalus"/>
          <w:color w:val="800000"/>
        </w:rPr>
      </w:pPr>
      <w:r w:rsidRPr="00D7051E">
        <w:rPr>
          <w:rFonts w:cs="Andalus"/>
          <w:color w:val="800000"/>
        </w:rPr>
        <w:t>SUBSIDIARY LEGISLATION</w:t>
      </w:r>
    </w:p>
    <w:p w:rsidR="00E86C0B" w:rsidRDefault="00E86C0B" w:rsidP="004922DD">
      <w:pPr>
        <w:ind w:left="2160" w:firstLine="720"/>
        <w:jc w:val="left"/>
        <w:rPr>
          <w:rFonts w:cs="Andalus"/>
          <w:color w:val="800000"/>
        </w:rPr>
      </w:pPr>
      <w:r w:rsidRPr="00D7051E">
        <w:rPr>
          <w:rFonts w:cs="Andalus"/>
          <w:color w:val="800000"/>
        </w:rPr>
        <w:t>No Subsidiary Legislation</w:t>
      </w:r>
    </w:p>
    <w:p w:rsidR="004922DD" w:rsidRDefault="004922DD" w:rsidP="004922DD">
      <w:pPr>
        <w:jc w:val="left"/>
        <w:rPr>
          <w:rFonts w:cs="Andalus"/>
          <w:color w:val="800000"/>
        </w:rPr>
      </w:pPr>
      <w:r>
        <w:rPr>
          <w:rFonts w:cs="Andalus"/>
          <w:color w:val="800000"/>
        </w:rPr>
        <w:t>&lt;/</w:t>
      </w:r>
      <w:proofErr w:type="spellStart"/>
      <w:r>
        <w:rPr>
          <w:rFonts w:cs="Andalus"/>
          <w:color w:val="800000"/>
        </w:rPr>
        <w:t>cdata</w:t>
      </w:r>
      <w:proofErr w:type="spellEnd"/>
      <w:r>
        <w:rPr>
          <w:rFonts w:cs="Andalus"/>
          <w:color w:val="800000"/>
        </w:rPr>
        <w:t>&gt;</w:t>
      </w:r>
    </w:p>
    <w:p w:rsidR="004922DD" w:rsidRDefault="004922DD" w:rsidP="004922DD">
      <w:pPr>
        <w:jc w:val="left"/>
        <w:rPr>
          <w:rFonts w:cs="Andalus"/>
          <w:color w:val="800000"/>
        </w:rPr>
      </w:pPr>
      <w:r>
        <w:rPr>
          <w:rFonts w:cs="Andalus"/>
          <w:color w:val="800000"/>
        </w:rPr>
        <w:t>&lt;chapter&gt;</w:t>
      </w:r>
    </w:p>
    <w:p w:rsidR="00E86C0B" w:rsidRDefault="00E86C0B" w:rsidP="00E86C0B">
      <w:pPr>
        <w:jc w:val="left"/>
        <w:rPr>
          <w:rFonts w:cs="Andalus"/>
          <w:color w:val="800000"/>
        </w:rPr>
      </w:pPr>
    </w:p>
    <w:p w:rsidR="00E86C0B" w:rsidRDefault="00E86C0B" w:rsidP="00E86C0B">
      <w:pPr>
        <w:jc w:val="left"/>
        <w:rPr>
          <w:rFonts w:cs="Andalus"/>
          <w:color w:val="800000"/>
        </w:rPr>
      </w:pPr>
      <w:bookmarkStart w:id="0" w:name="_GoBack"/>
      <w:bookmarkEnd w:id="0"/>
    </w:p>
    <w:p w:rsidR="00E86C0B" w:rsidRDefault="00E86C0B" w:rsidP="00E86C0B">
      <w:pPr>
        <w:jc w:val="left"/>
        <w:rPr>
          <w:rFonts w:cs="Andalus"/>
          <w:color w:val="800000"/>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0B"/>
    <w:rsid w:val="001F195E"/>
    <w:rsid w:val="004922DD"/>
    <w:rsid w:val="00860E21"/>
    <w:rsid w:val="00A2364F"/>
    <w:rsid w:val="00E86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3A056-C4B0-400D-A5DA-24530600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0B"/>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E86C0B"/>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C0B"/>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3</cp:revision>
  <dcterms:created xsi:type="dcterms:W3CDTF">2017-03-13T09:35:00Z</dcterms:created>
  <dcterms:modified xsi:type="dcterms:W3CDTF">2017-03-21T09:38:00Z</dcterms:modified>
</cp:coreProperties>
</file>