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30" w:rsidRDefault="00F14D55">
      <w:pPr>
        <w:spacing w:before="67"/>
        <w:ind w:left="1381" w:right="13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6C3D30" w:rsidRDefault="00F14D55">
      <w:pPr>
        <w:spacing w:before="162"/>
        <w:ind w:left="1381" w:right="13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6C3D30" w:rsidRDefault="00F14D55">
      <w:pPr>
        <w:spacing w:before="158" w:line="360" w:lineRule="auto"/>
        <w:ind w:left="1381" w:right="13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фундаментальних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наук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 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spacing w:before="7"/>
        <w:ind w:left="0"/>
        <w:rPr>
          <w:rFonts w:ascii="Times New Roman"/>
          <w:sz w:val="33"/>
        </w:rPr>
      </w:pPr>
    </w:p>
    <w:p w:rsidR="006C3D30" w:rsidRDefault="00F14D55">
      <w:pPr>
        <w:pStyle w:val="Heading1"/>
        <w:spacing w:before="1"/>
        <w:ind w:right="1393"/>
      </w:pPr>
      <w:r>
        <w:t>Звіт</w:t>
      </w:r>
    </w:p>
    <w:p w:rsidR="00F14D55" w:rsidRDefault="00F14D55">
      <w:pPr>
        <w:spacing w:before="194" w:line="352" w:lineRule="auto"/>
        <w:ind w:left="2785" w:right="279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до лабораторної роботи №1</w:t>
      </w:r>
    </w:p>
    <w:p w:rsidR="006C3D30" w:rsidRDefault="00F14D55">
      <w:pPr>
        <w:spacing w:before="194" w:line="352" w:lineRule="auto"/>
        <w:ind w:left="2785" w:right="279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з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дисципліни</w:t>
      </w:r>
    </w:p>
    <w:p w:rsidR="006C3D30" w:rsidRDefault="00F14D55">
      <w:pPr>
        <w:pStyle w:val="Heading1"/>
        <w:spacing w:line="413" w:lineRule="exact"/>
      </w:pPr>
      <w:r>
        <w:t>Організація</w:t>
      </w:r>
      <w:r>
        <w:rPr>
          <w:spacing w:val="-4"/>
        </w:rPr>
        <w:t xml:space="preserve"> </w:t>
      </w:r>
      <w:r>
        <w:t>баз</w:t>
      </w:r>
      <w:r>
        <w:rPr>
          <w:spacing w:val="-3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знань</w:t>
      </w:r>
    </w:p>
    <w:p w:rsidR="006C3D30" w:rsidRDefault="006C3D30">
      <w:pPr>
        <w:pStyle w:val="a3"/>
        <w:ind w:left="0"/>
        <w:rPr>
          <w:rFonts w:ascii="Times New Roman"/>
          <w:sz w:val="40"/>
        </w:rPr>
      </w:pPr>
    </w:p>
    <w:p w:rsidR="006C3D30" w:rsidRDefault="006C3D30">
      <w:pPr>
        <w:pStyle w:val="a3"/>
        <w:ind w:left="0"/>
        <w:rPr>
          <w:rFonts w:ascii="Times New Roman"/>
          <w:sz w:val="40"/>
        </w:rPr>
      </w:pPr>
    </w:p>
    <w:p w:rsidR="006C3D30" w:rsidRDefault="006C3D30">
      <w:pPr>
        <w:pStyle w:val="a3"/>
        <w:ind w:left="0"/>
        <w:rPr>
          <w:rFonts w:ascii="Times New Roman"/>
          <w:sz w:val="40"/>
        </w:rPr>
      </w:pPr>
    </w:p>
    <w:p w:rsidR="006C3D30" w:rsidRDefault="006C3D30">
      <w:pPr>
        <w:pStyle w:val="a3"/>
        <w:ind w:left="0"/>
        <w:rPr>
          <w:rFonts w:ascii="Times New Roman"/>
          <w:sz w:val="40"/>
        </w:rPr>
      </w:pPr>
    </w:p>
    <w:p w:rsidR="006C3D30" w:rsidRDefault="006C3D30">
      <w:pPr>
        <w:pStyle w:val="a3"/>
        <w:spacing w:before="2"/>
        <w:ind w:left="0"/>
        <w:rPr>
          <w:rFonts w:ascii="Times New Roman"/>
          <w:sz w:val="41"/>
        </w:rPr>
      </w:pPr>
    </w:p>
    <w:p w:rsidR="006C3D30" w:rsidRDefault="00F14D55">
      <w:pPr>
        <w:spacing w:line="379" w:lineRule="auto"/>
        <w:ind w:left="6338" w:right="1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Виконала:</w:t>
      </w:r>
      <w:r>
        <w:rPr>
          <w:rFonts w:ascii="Times New Roman" w:hAnsi="Times New Roman"/>
          <w:spacing w:val="1"/>
          <w:sz w:val="28"/>
        </w:rPr>
        <w:t xml:space="preserve"> </w:t>
      </w:r>
      <w:r w:rsidR="006F6FDB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ПМ</w:t>
      </w:r>
      <w:proofErr w:type="spellEnd"/>
      <w:r>
        <w:rPr>
          <w:rFonts w:ascii="Times New Roman" w:hAnsi="Times New Roman"/>
          <w:sz w:val="28"/>
        </w:rPr>
        <w:t>-2</w:t>
      </w:r>
      <w:r w:rsidR="006F6FDB" w:rsidRPr="006F6FDB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pacing w:val="-68"/>
          <w:sz w:val="28"/>
        </w:rPr>
        <w:t xml:space="preserve"> </w:t>
      </w:r>
      <w:proofErr w:type="spellStart"/>
      <w:r w:rsidR="006F6FDB" w:rsidRPr="006F6FDB">
        <w:rPr>
          <w:rFonts w:ascii="Times New Roman" w:hAnsi="Times New Roman"/>
          <w:sz w:val="28"/>
          <w:lang w:val="ru-RU"/>
        </w:rPr>
        <w:t>Кравець</w:t>
      </w:r>
      <w:proofErr w:type="spellEnd"/>
      <w:r w:rsidR="006F6FDB" w:rsidRPr="006F6FD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6F6FDB" w:rsidRPr="006F6FDB">
        <w:rPr>
          <w:rFonts w:ascii="Times New Roman" w:hAnsi="Times New Roman"/>
          <w:sz w:val="28"/>
          <w:lang w:val="ru-RU"/>
        </w:rPr>
        <w:t>Павло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Прийняв:</w:t>
      </w:r>
    </w:p>
    <w:p w:rsidR="006C3D30" w:rsidRPr="006F6FDB" w:rsidRDefault="006F6FDB">
      <w:pPr>
        <w:spacing w:line="320" w:lineRule="exact"/>
        <w:ind w:left="633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Польовий В</w:t>
      </w:r>
      <w:r w:rsidR="00F14D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Є.</w:t>
      </w: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C3D30" w:rsidRDefault="006C3D30">
      <w:pPr>
        <w:pStyle w:val="a3"/>
        <w:spacing w:before="1"/>
        <w:ind w:left="0"/>
        <w:rPr>
          <w:rFonts w:ascii="Times New Roman"/>
          <w:sz w:val="41"/>
        </w:rPr>
      </w:pPr>
    </w:p>
    <w:p w:rsidR="006C3D30" w:rsidRDefault="00F14D55">
      <w:pPr>
        <w:ind w:left="1381" w:right="13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6C3D30" w:rsidRDefault="006C3D30">
      <w:pPr>
        <w:jc w:val="center"/>
        <w:rPr>
          <w:rFonts w:ascii="Times New Roman" w:hAnsi="Times New Roman"/>
          <w:sz w:val="28"/>
        </w:rPr>
        <w:sectPr w:rsidR="006C3D30">
          <w:type w:val="continuous"/>
          <w:pgSz w:w="11910" w:h="16840"/>
          <w:pgMar w:top="1200" w:right="460" w:bottom="280" w:left="1600" w:header="708" w:footer="708" w:gutter="0"/>
          <w:cols w:space="720"/>
        </w:sectPr>
      </w:pPr>
    </w:p>
    <w:p w:rsidR="006C3D30" w:rsidRDefault="00F14D55">
      <w:pPr>
        <w:spacing w:before="75"/>
        <w:ind w:left="10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Лабораторна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“Створення</w:t>
      </w:r>
      <w:proofErr w:type="spellEnd"/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схеми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БД”</w:t>
      </w:r>
    </w:p>
    <w:p w:rsidR="006C3D30" w:rsidRDefault="00F14D55">
      <w:pPr>
        <w:pStyle w:val="a4"/>
        <w:numPr>
          <w:ilvl w:val="0"/>
          <w:numId w:val="2"/>
        </w:numPr>
        <w:tabs>
          <w:tab w:val="left" w:pos="1129"/>
        </w:tabs>
        <w:spacing w:before="114"/>
        <w:ind w:right="118" w:firstLine="720"/>
        <w:jc w:val="both"/>
        <w:rPr>
          <w:sz w:val="28"/>
        </w:rPr>
      </w:pPr>
      <w:r>
        <w:rPr>
          <w:sz w:val="28"/>
        </w:rPr>
        <w:t>Створити концептуальну та логічну модель предметної області згідно з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описом, отриманим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викладача</w:t>
      </w:r>
      <w:r>
        <w:rPr>
          <w:spacing w:val="-1"/>
          <w:sz w:val="28"/>
        </w:rPr>
        <w:t xml:space="preserve"> </w:t>
      </w:r>
      <w:r>
        <w:rPr>
          <w:sz w:val="28"/>
        </w:rPr>
        <w:t>(відповідно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обраної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області).</w:t>
      </w:r>
    </w:p>
    <w:p w:rsidR="006C3D30" w:rsidRDefault="00F14D55">
      <w:pPr>
        <w:pStyle w:val="a4"/>
        <w:numPr>
          <w:ilvl w:val="0"/>
          <w:numId w:val="2"/>
        </w:numPr>
        <w:tabs>
          <w:tab w:val="left" w:pos="1129"/>
        </w:tabs>
        <w:ind w:right="110" w:firstLine="720"/>
        <w:jc w:val="both"/>
        <w:rPr>
          <w:sz w:val="28"/>
        </w:rPr>
      </w:pPr>
      <w:r>
        <w:rPr>
          <w:sz w:val="28"/>
        </w:rPr>
        <w:t>Створити базу даних: створити таблиці, задати всі потрібні обмеження,</w:t>
      </w:r>
      <w:r>
        <w:rPr>
          <w:spacing w:val="-67"/>
          <w:sz w:val="28"/>
        </w:rPr>
        <w:t xml:space="preserve"> </w:t>
      </w:r>
      <w:r>
        <w:rPr>
          <w:sz w:val="28"/>
        </w:rPr>
        <w:t>створити зв’язки між таблицями. Схема бази даних повинна містити приклади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сурогатних</w:t>
      </w:r>
      <w:r>
        <w:rPr>
          <w:spacing w:val="1"/>
          <w:sz w:val="28"/>
        </w:rPr>
        <w:t xml:space="preserve"> </w:t>
      </w:r>
      <w:r>
        <w:rPr>
          <w:sz w:val="28"/>
        </w:rPr>
        <w:t>ключів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створених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(SEQUENCES). Схема бази даних повинна містити приклади використання всіх</w:t>
      </w:r>
      <w:r>
        <w:rPr>
          <w:spacing w:val="-67"/>
          <w:sz w:val="28"/>
        </w:rPr>
        <w:t xml:space="preserve"> </w:t>
      </w:r>
      <w:r>
        <w:rPr>
          <w:sz w:val="28"/>
        </w:rPr>
        <w:t>можливих способів перевірок обмеження цілісності, зокрема зовнішні ключі,</w:t>
      </w:r>
      <w:r>
        <w:rPr>
          <w:spacing w:val="1"/>
          <w:sz w:val="28"/>
        </w:rPr>
        <w:t xml:space="preserve"> </w:t>
      </w:r>
      <w:r>
        <w:rPr>
          <w:sz w:val="28"/>
        </w:rPr>
        <w:t>вимоги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унікальність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полів,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1"/>
          <w:sz w:val="28"/>
        </w:rPr>
        <w:t xml:space="preserve"> </w:t>
      </w:r>
      <w:r>
        <w:rPr>
          <w:sz w:val="28"/>
        </w:rPr>
        <w:t>типу</w:t>
      </w:r>
      <w:r>
        <w:rPr>
          <w:spacing w:val="1"/>
          <w:sz w:val="28"/>
        </w:rPr>
        <w:t xml:space="preserve"> </w:t>
      </w:r>
      <w:r>
        <w:rPr>
          <w:sz w:val="28"/>
        </w:rPr>
        <w:t>CHECK,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1"/>
          <w:sz w:val="28"/>
        </w:rPr>
        <w:t xml:space="preserve"> </w:t>
      </w:r>
      <w:r>
        <w:rPr>
          <w:sz w:val="28"/>
        </w:rPr>
        <w:t>типу</w:t>
      </w:r>
      <w:r>
        <w:rPr>
          <w:spacing w:val="1"/>
          <w:sz w:val="28"/>
        </w:rPr>
        <w:t xml:space="preserve"> </w:t>
      </w:r>
      <w:r>
        <w:rPr>
          <w:sz w:val="28"/>
        </w:rPr>
        <w:t>NULL/NOT</w:t>
      </w:r>
      <w:r>
        <w:rPr>
          <w:spacing w:val="-3"/>
          <w:sz w:val="28"/>
        </w:rPr>
        <w:t xml:space="preserve"> </w:t>
      </w:r>
      <w:r>
        <w:rPr>
          <w:sz w:val="28"/>
        </w:rPr>
        <w:t>NULL,</w:t>
      </w:r>
      <w:r>
        <w:rPr>
          <w:spacing w:val="3"/>
          <w:sz w:val="28"/>
        </w:rPr>
        <w:t xml:space="preserve"> </w:t>
      </w:r>
      <w:r>
        <w:rPr>
          <w:sz w:val="28"/>
        </w:rPr>
        <w:t>тощо.</w:t>
      </w:r>
    </w:p>
    <w:p w:rsidR="006C3D30" w:rsidRDefault="00F14D55">
      <w:pPr>
        <w:pStyle w:val="a4"/>
        <w:numPr>
          <w:ilvl w:val="0"/>
          <w:numId w:val="2"/>
        </w:numPr>
        <w:tabs>
          <w:tab w:val="left" w:pos="1129"/>
        </w:tabs>
        <w:spacing w:line="242" w:lineRule="auto"/>
        <w:ind w:right="108" w:firstLine="720"/>
        <w:jc w:val="both"/>
        <w:rPr>
          <w:sz w:val="28"/>
        </w:rPr>
      </w:pPr>
      <w:r>
        <w:rPr>
          <w:sz w:val="28"/>
        </w:rPr>
        <w:t>Ввести по декілька записів в кожну таблицю, проаналізувати цілісність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:rsidR="006C3D30" w:rsidRDefault="006C3D30">
      <w:pPr>
        <w:pStyle w:val="a3"/>
        <w:ind w:left="0"/>
        <w:rPr>
          <w:rFonts w:ascii="Times New Roman"/>
          <w:sz w:val="30"/>
        </w:rPr>
      </w:pPr>
    </w:p>
    <w:p w:rsidR="006F6FDB" w:rsidRPr="00AC78A7" w:rsidRDefault="006F6FDB" w:rsidP="006F6FDB">
      <w:pPr>
        <w:pStyle w:val="2"/>
      </w:pPr>
      <w:bookmarkStart w:id="0" w:name="_Toc83637555"/>
      <w:r w:rsidRPr="00AC78A7">
        <w:t>В</w:t>
      </w:r>
      <w:r>
        <w:t>аріант </w:t>
      </w:r>
      <w:r w:rsidRPr="00AC78A7">
        <w:t>2</w:t>
      </w:r>
      <w:r>
        <w:t xml:space="preserve">. </w:t>
      </w:r>
      <w:proofErr w:type="spellStart"/>
      <w:r w:rsidRPr="00AC78A7">
        <w:t>“Оренда</w:t>
      </w:r>
      <w:proofErr w:type="spellEnd"/>
      <w:r w:rsidRPr="00AC78A7">
        <w:t xml:space="preserve"> </w:t>
      </w:r>
      <w:proofErr w:type="spellStart"/>
      <w:r>
        <w:t>приміщень”</w:t>
      </w:r>
      <w:bookmarkEnd w:id="0"/>
      <w:proofErr w:type="spellEnd"/>
    </w:p>
    <w:p w:rsidR="006F6FDB" w:rsidRPr="00AC78A7" w:rsidRDefault="006F6FDB" w:rsidP="006F6FDB">
      <w:pPr>
        <w:pStyle w:val="a7"/>
        <w:rPr>
          <w:i/>
          <w:iCs/>
        </w:rPr>
      </w:pPr>
      <w:r w:rsidRPr="00AC78A7">
        <w:rPr>
          <w:i/>
          <w:iCs/>
        </w:rPr>
        <w:t xml:space="preserve">Деяка організація здає приміщення в </w:t>
      </w:r>
      <w:r>
        <w:rPr>
          <w:i/>
          <w:iCs/>
        </w:rPr>
        <w:t>о</w:t>
      </w:r>
      <w:r w:rsidRPr="00AC78A7">
        <w:rPr>
          <w:i/>
          <w:iCs/>
        </w:rPr>
        <w:t xml:space="preserve">ренду різним організаціям. Інформаційна система повинна проводити облік використання приміщень, нарахування оплати за </w:t>
      </w:r>
      <w:r>
        <w:rPr>
          <w:i/>
          <w:iCs/>
        </w:rPr>
        <w:t>о</w:t>
      </w:r>
      <w:r w:rsidRPr="00AC78A7">
        <w:rPr>
          <w:i/>
          <w:iCs/>
        </w:rPr>
        <w:t xml:space="preserve">ренду та розрахунки з </w:t>
      </w:r>
      <w:r>
        <w:rPr>
          <w:i/>
          <w:iCs/>
        </w:rPr>
        <w:t>о</w:t>
      </w:r>
      <w:r w:rsidRPr="00AC78A7">
        <w:rPr>
          <w:i/>
          <w:iCs/>
        </w:rPr>
        <w:t>рендарями.</w:t>
      </w:r>
    </w:p>
    <w:p w:rsidR="006F6FDB" w:rsidRPr="00AC78A7" w:rsidRDefault="006F6FDB" w:rsidP="006F6FDB">
      <w:pPr>
        <w:pStyle w:val="a7"/>
      </w:pPr>
      <w:r w:rsidRPr="00AC78A7">
        <w:t>Кожне приміщення має свій номер та площу, воно є приміщенням певного типу (кімната, склад, тощо). Кожен тип приміщення має свою ціну з розрахунку на кв. метр. Кожен орендар – це фірма яка має назву, юридичну адресу, банк в якому має рахунок, директора, характеристику. Орендар орендує декілька приміщень, кожне з яких на певний термін. На початку кожного місяця повинен генеруватися рахунок на оплату за оренду для кожного орендаря. Сума рахунку повинна включати податок 20%. Кожен рахунок повинен бути оплачений на протязі 15 днів. За кожен прострочений день нараховується пеня в розмірі 0.2% від неоплаченої суми. Пеня повинна бути врахована в сумі чергового рахунку.</w:t>
      </w:r>
      <w:r>
        <w:t xml:space="preserve"> </w:t>
      </w:r>
      <w:r w:rsidRPr="00AC78A7">
        <w:t>Система повинна враховувати надходження оп</w:t>
      </w:r>
      <w:r>
        <w:t xml:space="preserve">лати від орендарів по рахунках. </w:t>
      </w:r>
      <w:r w:rsidRPr="00AC78A7">
        <w:t>Кімната не може одночасно бути здана двом орендарям. Орендар, який має борг більший ніж сума трьохмісячної оренди не може отримувати в оренду</w:t>
      </w:r>
      <w:r>
        <w:t xml:space="preserve"> нові приміщення.</w:t>
      </w:r>
    </w:p>
    <w:p w:rsidR="006F6FDB" w:rsidRPr="00AC78A7" w:rsidRDefault="006F6FDB" w:rsidP="006F6FDB">
      <w:pPr>
        <w:pStyle w:val="3"/>
      </w:pPr>
      <w:bookmarkStart w:id="1" w:name="_Toc83637556"/>
      <w:r w:rsidRPr="00AC78A7">
        <w:t xml:space="preserve">Система </w:t>
      </w:r>
      <w:r>
        <w:t>повинна надавати наступні звіти</w:t>
      </w:r>
      <w:r w:rsidRPr="00AC78A7">
        <w:t>:</w:t>
      </w:r>
      <w:bookmarkEnd w:id="1"/>
    </w:p>
    <w:p w:rsidR="006F6FDB" w:rsidRPr="007E3D63" w:rsidRDefault="006F6FDB" w:rsidP="006F6FDB">
      <w:pPr>
        <w:pStyle w:val="a7"/>
        <w:numPr>
          <w:ilvl w:val="0"/>
          <w:numId w:val="3"/>
        </w:numPr>
      </w:pPr>
      <w:r w:rsidRPr="00AC78A7">
        <w:t>Список орендарів з інформацією які приміщення він орендує, місячною сумою оренди та сумою боргу.</w:t>
      </w:r>
    </w:p>
    <w:p w:rsidR="006F6FDB" w:rsidRPr="007E3D63" w:rsidRDefault="006F6FDB" w:rsidP="006F6FDB">
      <w:pPr>
        <w:pStyle w:val="a7"/>
        <w:numPr>
          <w:ilvl w:val="0"/>
          <w:numId w:val="3"/>
        </w:numPr>
      </w:pPr>
      <w:r w:rsidRPr="00AC78A7">
        <w:t xml:space="preserve">Список приміщень з </w:t>
      </w:r>
      <w:proofErr w:type="spellStart"/>
      <w:r w:rsidRPr="00AC78A7">
        <w:t>вказанням</w:t>
      </w:r>
      <w:proofErr w:type="spellEnd"/>
      <w:r w:rsidRPr="00AC78A7">
        <w:t xml:space="preserve"> орендаря на певний день.</w:t>
      </w:r>
    </w:p>
    <w:p w:rsidR="006F6FDB" w:rsidRPr="007E3D63" w:rsidRDefault="006F6FDB" w:rsidP="006F6FDB">
      <w:pPr>
        <w:pStyle w:val="a7"/>
        <w:numPr>
          <w:ilvl w:val="0"/>
          <w:numId w:val="3"/>
        </w:numPr>
      </w:pPr>
      <w:r w:rsidRPr="00AC78A7">
        <w:t xml:space="preserve">Довідка для орендаря (параметр) з </w:t>
      </w:r>
      <w:proofErr w:type="spellStart"/>
      <w:r w:rsidRPr="00AC78A7">
        <w:t>вказанням</w:t>
      </w:r>
      <w:proofErr w:type="spellEnd"/>
      <w:r w:rsidRPr="00AC78A7">
        <w:t xml:space="preserve"> приміщень які він коли-небудь орендував, рахунків на оплату та дат оплати цих рахунків.</w:t>
      </w: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F6FDB" w:rsidRDefault="006F6FDB">
      <w:pPr>
        <w:pStyle w:val="Heading2"/>
        <w:spacing w:before="75"/>
        <w:rPr>
          <w:lang w:val="en-US"/>
        </w:rPr>
      </w:pPr>
    </w:p>
    <w:p w:rsidR="006C3D30" w:rsidRPr="006F6FDB" w:rsidRDefault="00F14D55" w:rsidP="006F6FDB">
      <w:pPr>
        <w:pStyle w:val="Heading2"/>
        <w:spacing w:before="75"/>
        <w:rPr>
          <w:lang w:val="en-US"/>
        </w:rPr>
      </w:pPr>
      <w:r>
        <w:lastRenderedPageBreak/>
        <w:t>Схема:</w:t>
      </w:r>
    </w:p>
    <w:p w:rsidR="006C3D30" w:rsidRDefault="006F6FDB">
      <w:pPr>
        <w:pStyle w:val="a3"/>
        <w:spacing w:before="4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  <w:lang w:eastAsia="uk-UA"/>
        </w:rPr>
        <w:drawing>
          <wp:inline distT="0" distB="0" distL="0" distR="0">
            <wp:extent cx="3853235" cy="487093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65" cy="487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30" w:rsidRDefault="006C3D30">
      <w:pPr>
        <w:pStyle w:val="a3"/>
        <w:spacing w:before="7"/>
        <w:ind w:left="0"/>
        <w:rPr>
          <w:rFonts w:ascii="Times New Roman"/>
          <w:b/>
          <w:sz w:val="33"/>
        </w:rPr>
      </w:pPr>
    </w:p>
    <w:p w:rsidR="006C3D30" w:rsidRDefault="00F14D55">
      <w:pPr>
        <w:ind w:left="1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SQL-запити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для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створення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таблиць: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6F6FDB">
        <w:rPr>
          <w:color w:val="0000FF"/>
        </w:rPr>
        <w:t xml:space="preserve">CREATE </w:t>
      </w:r>
      <w:proofErr w:type="spellStart"/>
      <w:r>
        <w:rPr>
          <w:rFonts w:eastAsiaTheme="minorHAnsi"/>
          <w:color w:val="0000FF"/>
          <w:sz w:val="19"/>
          <w:szCs w:val="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TABLE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apartmentType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TypeID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PRIMARY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TypeNames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VARCHAR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TypePrice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CREATE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TABLE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ApartmentID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PRIMARY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ApartmentNumber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VARCHAR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ApartmentArea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FLOAT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TypeID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foreign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key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TypeID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references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apartmentType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TypeID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table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bank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BankID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PRIMARY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BankName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VARCHAR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Registrationcod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unique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CREATE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TABLE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PRIMARY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TenantNames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VARCHAR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TenantlegalAddress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unique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BankID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BankDirector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Characteristic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foreign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BankID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  <w:proofErr w:type="spellStart"/>
      <w:r>
        <w:rPr>
          <w:rFonts w:eastAsiaTheme="minorHAnsi"/>
          <w:color w:val="0000FF"/>
          <w:sz w:val="19"/>
          <w:szCs w:val="19"/>
        </w:rPr>
        <w:t>references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bank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BankID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CREATE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TABLE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rent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RentID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PRIMARY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ApartmentID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lastRenderedPageBreak/>
        <w:t>Termfrom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date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Termupto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date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foreign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  <w:proofErr w:type="spellStart"/>
      <w:r>
        <w:rPr>
          <w:rFonts w:eastAsiaTheme="minorHAnsi"/>
          <w:color w:val="0000FF"/>
          <w:sz w:val="19"/>
          <w:szCs w:val="19"/>
        </w:rPr>
        <w:t>references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808080"/>
          <w:sz w:val="19"/>
          <w:szCs w:val="19"/>
        </w:rPr>
        <w:t>),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foreign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ApartmentID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  <w:proofErr w:type="spellStart"/>
      <w:r>
        <w:rPr>
          <w:rFonts w:eastAsiaTheme="minorHAnsi"/>
          <w:color w:val="0000FF"/>
          <w:sz w:val="19"/>
          <w:szCs w:val="19"/>
        </w:rPr>
        <w:t>references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ApartmentID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)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table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counts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CountsID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PRIMARY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CountsSumma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CountsData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date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CountsPenia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null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foreign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  <w:proofErr w:type="spellStart"/>
      <w:r>
        <w:rPr>
          <w:rFonts w:eastAsiaTheme="minorHAnsi"/>
          <w:color w:val="0000FF"/>
          <w:sz w:val="19"/>
          <w:szCs w:val="19"/>
        </w:rPr>
        <w:t>references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80808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TenantID</w:t>
      </w:r>
      <w:proofErr w:type="spellEnd"/>
      <w:r>
        <w:rPr>
          <w:rFonts w:eastAsiaTheme="minorHAnsi"/>
          <w:color w:val="808080"/>
          <w:sz w:val="19"/>
          <w:szCs w:val="19"/>
        </w:rPr>
        <w:t>)</w:t>
      </w:r>
    </w:p>
    <w:p w:rsidR="006C3D30" w:rsidRDefault="006F6FDB" w:rsidP="006F6FDB">
      <w:pPr>
        <w:pStyle w:val="a3"/>
      </w:pPr>
      <w:r>
        <w:rPr>
          <w:rFonts w:eastAsiaTheme="minorHAnsi"/>
          <w:color w:val="808080"/>
        </w:rPr>
        <w:t>)</w:t>
      </w:r>
      <w:r w:rsidR="00F14D55">
        <w:t>SQL-запити</w:t>
      </w:r>
      <w:r w:rsidR="00F14D55">
        <w:rPr>
          <w:spacing w:val="-5"/>
        </w:rPr>
        <w:t xml:space="preserve"> </w:t>
      </w:r>
      <w:r w:rsidR="00F14D55">
        <w:t>для</w:t>
      </w:r>
      <w:r w:rsidR="00F14D55">
        <w:rPr>
          <w:spacing w:val="-3"/>
        </w:rPr>
        <w:t xml:space="preserve"> </w:t>
      </w:r>
      <w:r w:rsidR="00F14D55">
        <w:t>наповнення</w:t>
      </w:r>
      <w:r w:rsidR="00F14D55">
        <w:rPr>
          <w:spacing w:val="-2"/>
        </w:rPr>
        <w:t xml:space="preserve"> </w:t>
      </w:r>
      <w:r w:rsidR="00F14D55">
        <w:t>таблиць: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apartmentType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proofErr w:type="spellStart"/>
      <w:r>
        <w:rPr>
          <w:rFonts w:eastAsiaTheme="minorHAnsi"/>
          <w:color w:val="FF0000"/>
          <w:sz w:val="19"/>
          <w:szCs w:val="19"/>
        </w:rPr>
        <w:t>'room'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apartmentType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proofErr w:type="spellStart"/>
      <w:r>
        <w:rPr>
          <w:rFonts w:eastAsiaTheme="minorHAnsi"/>
          <w:color w:val="FF0000"/>
          <w:sz w:val="19"/>
          <w:szCs w:val="19"/>
        </w:rPr>
        <w:t>'warehouse'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500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apartmentType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150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100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3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3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200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bank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FF0000"/>
          <w:sz w:val="19"/>
          <w:szCs w:val="19"/>
        </w:rPr>
        <w:t>'Privat24'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4567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bank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proofErr w:type="spellStart"/>
      <w:r>
        <w:rPr>
          <w:rFonts w:eastAsiaTheme="minorHAnsi"/>
          <w:color w:val="FF0000"/>
          <w:sz w:val="19"/>
          <w:szCs w:val="19"/>
        </w:rPr>
        <w:t>'Oshad'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1234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bank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FF0000"/>
          <w:sz w:val="19"/>
          <w:szCs w:val="19"/>
        </w:rPr>
        <w:t>'BTS'</w:t>
      </w:r>
      <w:r>
        <w:rPr>
          <w:rFonts w:eastAsiaTheme="minorHAnsi"/>
          <w:color w:val="808080"/>
          <w:sz w:val="19"/>
          <w:szCs w:val="19"/>
        </w:rPr>
        <w:t>,</w:t>
      </w:r>
      <w:proofErr w:type="spellStart"/>
      <w:r>
        <w:rPr>
          <w:rFonts w:eastAsiaTheme="minorHAnsi"/>
          <w:color w:val="FF0000"/>
          <w:sz w:val="19"/>
          <w:szCs w:val="19"/>
        </w:rPr>
        <w:t>'Україна</w:t>
      </w:r>
      <w:proofErr w:type="spellEnd"/>
      <w:r>
        <w:rPr>
          <w:rFonts w:eastAsiaTheme="minorHAnsi"/>
          <w:color w:val="FF0000"/>
          <w:sz w:val="19"/>
          <w:szCs w:val="19"/>
        </w:rPr>
        <w:t>, **1, місто Львів, Вулиця Дорошенка, будинок **А'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proofErr w:type="spellStart"/>
      <w:r>
        <w:rPr>
          <w:rFonts w:eastAsiaTheme="minorHAnsi"/>
          <w:color w:val="FF0000"/>
          <w:sz w:val="19"/>
          <w:szCs w:val="19"/>
        </w:rPr>
        <w:t>'Petrenko</w:t>
      </w:r>
      <w:proofErr w:type="spellEnd"/>
      <w:r>
        <w:rPr>
          <w:rFonts w:eastAsiaTheme="minorHAnsi"/>
          <w:color w:val="FF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FF0000"/>
          <w:sz w:val="19"/>
          <w:szCs w:val="19"/>
        </w:rPr>
        <w:t>Dmytro</w:t>
      </w:r>
      <w:proofErr w:type="spellEnd"/>
      <w:r>
        <w:rPr>
          <w:rFonts w:eastAsiaTheme="minorHAnsi"/>
          <w:color w:val="FF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FF0000"/>
          <w:sz w:val="19"/>
          <w:szCs w:val="19"/>
        </w:rPr>
        <w:t>Tarasovych'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''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'AKA'</w:t>
      </w:r>
      <w:r>
        <w:rPr>
          <w:rFonts w:eastAsiaTheme="minorHAnsi"/>
          <w:color w:val="808080"/>
          <w:sz w:val="19"/>
          <w:szCs w:val="19"/>
        </w:rPr>
        <w:t>,</w:t>
      </w:r>
      <w:proofErr w:type="spellStart"/>
      <w:r>
        <w:rPr>
          <w:rFonts w:eastAsiaTheme="minorHAnsi"/>
          <w:color w:val="FF0000"/>
          <w:sz w:val="19"/>
          <w:szCs w:val="19"/>
        </w:rPr>
        <w:t>'Україна</w:t>
      </w:r>
      <w:proofErr w:type="spellEnd"/>
      <w:r>
        <w:rPr>
          <w:rFonts w:eastAsiaTheme="minorHAnsi"/>
          <w:color w:val="FF0000"/>
          <w:sz w:val="19"/>
          <w:szCs w:val="19"/>
        </w:rPr>
        <w:t>, **1, місто Київ, ВУЛИЦЯ Героїв УПА, будинок **</w:t>
      </w:r>
      <w:proofErr w:type="spellStart"/>
      <w:r>
        <w:rPr>
          <w:rFonts w:eastAsiaTheme="minorHAnsi"/>
          <w:color w:val="FF0000"/>
          <w:sz w:val="19"/>
          <w:szCs w:val="19"/>
        </w:rPr>
        <w:t>Д'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FF0000"/>
          <w:sz w:val="19"/>
          <w:szCs w:val="19"/>
        </w:rPr>
        <w:t>'Ochkivskyi</w:t>
      </w:r>
      <w:proofErr w:type="spellEnd"/>
      <w:r>
        <w:rPr>
          <w:rFonts w:eastAsiaTheme="minorHAnsi"/>
          <w:color w:val="FF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FF0000"/>
          <w:sz w:val="19"/>
          <w:szCs w:val="19"/>
        </w:rPr>
        <w:t>Danylo</w:t>
      </w:r>
      <w:proofErr w:type="spellEnd"/>
      <w:r>
        <w:rPr>
          <w:rFonts w:eastAsiaTheme="minorHAnsi"/>
          <w:color w:val="FF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FF0000"/>
          <w:sz w:val="19"/>
          <w:szCs w:val="19"/>
        </w:rPr>
        <w:t>Olegovych'</w:t>
      </w:r>
      <w:proofErr w:type="spellEnd"/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''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counts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2020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'2022-04-04'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counts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3020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'2022-03-04'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0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counts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rent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'2022-02-03'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'2023-02-03'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rent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1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'2021-02-03'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'2022-02-03'</w:t>
      </w:r>
      <w:r>
        <w:rPr>
          <w:rFonts w:eastAsiaTheme="minorHAnsi"/>
          <w:color w:val="808080"/>
          <w:sz w:val="19"/>
          <w:szCs w:val="19"/>
        </w:rPr>
        <w:t>);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rent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values</w:t>
      </w:r>
      <w:proofErr w:type="spellEnd"/>
      <w:r>
        <w:rPr>
          <w:rFonts w:eastAsiaTheme="minorHAnsi"/>
          <w:color w:val="0000FF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(</w:t>
      </w:r>
      <w:r>
        <w:rPr>
          <w:rFonts w:eastAsiaTheme="minorHAnsi"/>
          <w:color w:val="000000"/>
          <w:sz w:val="19"/>
          <w:szCs w:val="19"/>
        </w:rPr>
        <w:t>3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000000"/>
          <w:sz w:val="19"/>
          <w:szCs w:val="19"/>
        </w:rPr>
        <w:t>2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'2021-09-07'</w:t>
      </w:r>
      <w:r>
        <w:rPr>
          <w:rFonts w:eastAsiaTheme="minorHAnsi"/>
          <w:color w:val="808080"/>
          <w:sz w:val="19"/>
          <w:szCs w:val="19"/>
        </w:rPr>
        <w:t>,</w:t>
      </w:r>
      <w:r>
        <w:rPr>
          <w:rFonts w:eastAsiaTheme="minorHAnsi"/>
          <w:color w:val="FF0000"/>
          <w:sz w:val="19"/>
          <w:szCs w:val="19"/>
        </w:rPr>
        <w:t>'2022-07-09'</w:t>
      </w:r>
      <w:r>
        <w:rPr>
          <w:rFonts w:eastAsiaTheme="minorHAnsi"/>
          <w:color w:val="808080"/>
          <w:sz w:val="19"/>
          <w:szCs w:val="19"/>
        </w:rPr>
        <w:t>);</w:t>
      </w:r>
      <w:r>
        <w:rPr>
          <w:rFonts w:eastAsiaTheme="minorHAnsi"/>
          <w:color w:val="000000"/>
          <w:sz w:val="19"/>
          <w:szCs w:val="19"/>
        </w:rPr>
        <w:t xml:space="preserve">     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rent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apartmentType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apartment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bank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tenant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F6FDB" w:rsidRDefault="006F6FDB" w:rsidP="006F6FD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counts</w:t>
      </w:r>
      <w:proofErr w:type="spellEnd"/>
      <w:r>
        <w:rPr>
          <w:rFonts w:eastAsiaTheme="minorHAnsi"/>
          <w:color w:val="808080"/>
          <w:sz w:val="19"/>
          <w:szCs w:val="19"/>
        </w:rPr>
        <w:t>;</w:t>
      </w:r>
    </w:p>
    <w:p w:rsidR="006C3D30" w:rsidRDefault="006F6FDB" w:rsidP="006F6FDB">
      <w:pPr>
        <w:sectPr w:rsidR="006C3D30">
          <w:pgSz w:w="11910" w:h="16840"/>
          <w:pgMar w:top="1060" w:right="460" w:bottom="280" w:left="1600" w:header="708" w:footer="708" w:gutter="0"/>
          <w:cols w:space="720"/>
        </w:sectPr>
      </w:pPr>
      <w:proofErr w:type="spellStart"/>
      <w:r>
        <w:rPr>
          <w:rFonts w:eastAsiaTheme="minorHAnsi"/>
          <w:color w:val="0000FF"/>
          <w:sz w:val="19"/>
          <w:szCs w:val="19"/>
        </w:rPr>
        <w:t>select</w:t>
      </w:r>
      <w:proofErr w:type="spellEnd"/>
      <w:r>
        <w:rPr>
          <w:rFonts w:eastAsiaTheme="minorHAnsi"/>
          <w:color w:val="808080"/>
          <w:sz w:val="19"/>
          <w:szCs w:val="19"/>
        </w:rPr>
        <w:t>*</w:t>
      </w:r>
      <w:proofErr w:type="spellStart"/>
      <w:r>
        <w:rPr>
          <w:rFonts w:eastAsiaTheme="minorHAnsi"/>
          <w:color w:val="0000FF"/>
          <w:sz w:val="19"/>
          <w:szCs w:val="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rent</w:t>
      </w:r>
      <w:proofErr w:type="spellEnd"/>
    </w:p>
    <w:p w:rsidR="006C3D30" w:rsidRDefault="006C3D30" w:rsidP="006F6FDB">
      <w:pPr>
        <w:pStyle w:val="a3"/>
        <w:spacing w:before="53"/>
        <w:ind w:left="0"/>
      </w:pPr>
    </w:p>
    <w:p w:rsidR="006C3D30" w:rsidRDefault="006C3D30">
      <w:pPr>
        <w:pStyle w:val="a3"/>
        <w:spacing w:before="1"/>
        <w:ind w:left="0"/>
      </w:pPr>
    </w:p>
    <w:p w:rsidR="006C3D30" w:rsidRDefault="00F14D55">
      <w:pPr>
        <w:pStyle w:val="Heading2"/>
      </w:pPr>
      <w:r>
        <w:t>Концепція</w:t>
      </w:r>
      <w:r>
        <w:rPr>
          <w:spacing w:val="-1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основі</w:t>
      </w:r>
      <w:r>
        <w:rPr>
          <w:spacing w:val="-7"/>
        </w:rPr>
        <w:t xml:space="preserve"> </w:t>
      </w:r>
      <w:r>
        <w:t>представленої</w:t>
      </w:r>
      <w:r>
        <w:rPr>
          <w:spacing w:val="-4"/>
        </w:rPr>
        <w:t xml:space="preserve"> </w:t>
      </w:r>
      <w:r>
        <w:t>схеми:</w:t>
      </w:r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F14D55">
        <w:rPr>
          <w:rFonts w:ascii="Times New Roman" w:hAnsi="Times New Roman"/>
          <w:sz w:val="28"/>
        </w:rPr>
        <w:t xml:space="preserve">Таблиця </w:t>
      </w:r>
      <w:proofErr w:type="spellStart"/>
      <w:r w:rsidRPr="00F14D55">
        <w:rPr>
          <w:rFonts w:ascii="Times New Roman" w:hAnsi="Times New Roman"/>
          <w:sz w:val="28"/>
        </w:rPr>
        <w:t>apartmentType</w:t>
      </w:r>
      <w:proofErr w:type="spellEnd"/>
      <w:r w:rsidRPr="00F14D55">
        <w:rPr>
          <w:rFonts w:ascii="Times New Roman" w:hAnsi="Times New Roman"/>
          <w:sz w:val="28"/>
        </w:rPr>
        <w:t xml:space="preserve"> містить інформацію про типи квартир, які доступні для оренди. Кожен тип має унікальний ідентифікатор </w:t>
      </w:r>
      <w:proofErr w:type="spellStart"/>
      <w:r w:rsidRPr="00F14D55">
        <w:rPr>
          <w:rFonts w:ascii="Times New Roman" w:hAnsi="Times New Roman"/>
          <w:sz w:val="28"/>
        </w:rPr>
        <w:t>TypeID</w:t>
      </w:r>
      <w:proofErr w:type="spellEnd"/>
      <w:r w:rsidRPr="00F14D55">
        <w:rPr>
          <w:rFonts w:ascii="Times New Roman" w:hAnsi="Times New Roman"/>
          <w:sz w:val="28"/>
        </w:rPr>
        <w:t xml:space="preserve">, назву </w:t>
      </w:r>
      <w:proofErr w:type="spellStart"/>
      <w:r w:rsidRPr="00F14D55">
        <w:rPr>
          <w:rFonts w:ascii="Times New Roman" w:hAnsi="Times New Roman"/>
          <w:sz w:val="28"/>
        </w:rPr>
        <w:t>TypeNames</w:t>
      </w:r>
      <w:proofErr w:type="spellEnd"/>
      <w:r w:rsidRPr="00F14D55">
        <w:rPr>
          <w:rFonts w:ascii="Times New Roman" w:hAnsi="Times New Roman"/>
          <w:sz w:val="28"/>
        </w:rPr>
        <w:t xml:space="preserve"> та ціну </w:t>
      </w:r>
      <w:proofErr w:type="spellStart"/>
      <w:r w:rsidRPr="00F14D55">
        <w:rPr>
          <w:rFonts w:ascii="Times New Roman" w:hAnsi="Times New Roman"/>
          <w:sz w:val="28"/>
        </w:rPr>
        <w:t>TypePrice</w:t>
      </w:r>
      <w:proofErr w:type="spellEnd"/>
      <w:r w:rsidRPr="00F14D55">
        <w:rPr>
          <w:rFonts w:ascii="Times New Roman" w:hAnsi="Times New Roman"/>
          <w:sz w:val="28"/>
        </w:rPr>
        <w:t>.</w:t>
      </w:r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F14D55">
        <w:rPr>
          <w:rFonts w:ascii="Times New Roman" w:hAnsi="Times New Roman"/>
          <w:sz w:val="28"/>
        </w:rPr>
        <w:t xml:space="preserve">Таблиця </w:t>
      </w:r>
      <w:proofErr w:type="spellStart"/>
      <w:r w:rsidRPr="00F14D55">
        <w:rPr>
          <w:rFonts w:ascii="Times New Roman" w:hAnsi="Times New Roman"/>
          <w:sz w:val="28"/>
        </w:rPr>
        <w:t>apartment</w:t>
      </w:r>
      <w:proofErr w:type="spellEnd"/>
      <w:r w:rsidRPr="00F14D55">
        <w:rPr>
          <w:rFonts w:ascii="Times New Roman" w:hAnsi="Times New Roman"/>
          <w:sz w:val="28"/>
        </w:rPr>
        <w:t xml:space="preserve"> містить інформацію про кожну квартиру, доступну для оренди. Кожна квартира має унікальний ідентифікатор </w:t>
      </w:r>
      <w:proofErr w:type="spellStart"/>
      <w:r w:rsidRPr="00F14D55">
        <w:rPr>
          <w:rFonts w:ascii="Times New Roman" w:hAnsi="Times New Roman"/>
          <w:sz w:val="28"/>
        </w:rPr>
        <w:t>ApartmentID</w:t>
      </w:r>
      <w:proofErr w:type="spellEnd"/>
      <w:r w:rsidRPr="00F14D55">
        <w:rPr>
          <w:rFonts w:ascii="Times New Roman" w:hAnsi="Times New Roman"/>
          <w:sz w:val="28"/>
        </w:rPr>
        <w:t xml:space="preserve">, номер квартири </w:t>
      </w:r>
      <w:proofErr w:type="spellStart"/>
      <w:r w:rsidRPr="00F14D55">
        <w:rPr>
          <w:rFonts w:ascii="Times New Roman" w:hAnsi="Times New Roman"/>
          <w:sz w:val="28"/>
        </w:rPr>
        <w:t>ApartmentNumber</w:t>
      </w:r>
      <w:proofErr w:type="spellEnd"/>
      <w:r w:rsidRPr="00F14D55">
        <w:rPr>
          <w:rFonts w:ascii="Times New Roman" w:hAnsi="Times New Roman"/>
          <w:sz w:val="28"/>
        </w:rPr>
        <w:t xml:space="preserve">, площу квартири </w:t>
      </w:r>
      <w:proofErr w:type="spellStart"/>
      <w:r w:rsidRPr="00F14D55">
        <w:rPr>
          <w:rFonts w:ascii="Times New Roman" w:hAnsi="Times New Roman"/>
          <w:sz w:val="28"/>
        </w:rPr>
        <w:t>ApartmentArea</w:t>
      </w:r>
      <w:proofErr w:type="spellEnd"/>
      <w:r w:rsidRPr="00F14D55">
        <w:rPr>
          <w:rFonts w:ascii="Times New Roman" w:hAnsi="Times New Roman"/>
          <w:sz w:val="28"/>
        </w:rPr>
        <w:t xml:space="preserve"> та </w:t>
      </w:r>
      <w:proofErr w:type="spellStart"/>
      <w:r w:rsidRPr="00F14D55">
        <w:rPr>
          <w:rFonts w:ascii="Times New Roman" w:hAnsi="Times New Roman"/>
          <w:sz w:val="28"/>
        </w:rPr>
        <w:t>TypeID</w:t>
      </w:r>
      <w:proofErr w:type="spellEnd"/>
      <w:r w:rsidRPr="00F14D55">
        <w:rPr>
          <w:rFonts w:ascii="Times New Roman" w:hAnsi="Times New Roman"/>
          <w:sz w:val="28"/>
        </w:rPr>
        <w:t xml:space="preserve">, що посилається на тип квартири в таблиці </w:t>
      </w:r>
      <w:proofErr w:type="spellStart"/>
      <w:r w:rsidRPr="00F14D55">
        <w:rPr>
          <w:rFonts w:ascii="Times New Roman" w:hAnsi="Times New Roman"/>
          <w:sz w:val="28"/>
        </w:rPr>
        <w:t>apartmentType</w:t>
      </w:r>
      <w:proofErr w:type="spellEnd"/>
      <w:r w:rsidRPr="00F14D55">
        <w:rPr>
          <w:rFonts w:ascii="Times New Roman" w:hAnsi="Times New Roman"/>
          <w:sz w:val="28"/>
        </w:rPr>
        <w:t xml:space="preserve"> за допомогою зовнішнього ключа.</w:t>
      </w:r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F14D55">
        <w:rPr>
          <w:rFonts w:ascii="Times New Roman" w:hAnsi="Times New Roman"/>
          <w:sz w:val="28"/>
        </w:rPr>
        <w:t xml:space="preserve">Таблиця </w:t>
      </w:r>
      <w:proofErr w:type="spellStart"/>
      <w:r w:rsidRPr="00F14D55">
        <w:rPr>
          <w:rFonts w:ascii="Times New Roman" w:hAnsi="Times New Roman"/>
          <w:sz w:val="28"/>
        </w:rPr>
        <w:t>bank</w:t>
      </w:r>
      <w:proofErr w:type="spellEnd"/>
      <w:r w:rsidRPr="00F14D55">
        <w:rPr>
          <w:rFonts w:ascii="Times New Roman" w:hAnsi="Times New Roman"/>
          <w:sz w:val="28"/>
        </w:rPr>
        <w:t xml:space="preserve"> містить інформацію про банки, які можуть використовуватися для здійснення платежів. Кожен банк має унікальний ідентифікатор </w:t>
      </w:r>
      <w:proofErr w:type="spellStart"/>
      <w:r w:rsidRPr="00F14D55">
        <w:rPr>
          <w:rFonts w:ascii="Times New Roman" w:hAnsi="Times New Roman"/>
          <w:sz w:val="28"/>
        </w:rPr>
        <w:t>BankID</w:t>
      </w:r>
      <w:proofErr w:type="spellEnd"/>
      <w:r w:rsidRPr="00F14D55">
        <w:rPr>
          <w:rFonts w:ascii="Times New Roman" w:hAnsi="Times New Roman"/>
          <w:sz w:val="28"/>
        </w:rPr>
        <w:t xml:space="preserve">, назву </w:t>
      </w:r>
      <w:proofErr w:type="spellStart"/>
      <w:r w:rsidRPr="00F14D55">
        <w:rPr>
          <w:rFonts w:ascii="Times New Roman" w:hAnsi="Times New Roman"/>
          <w:sz w:val="28"/>
        </w:rPr>
        <w:t>BankName</w:t>
      </w:r>
      <w:proofErr w:type="spellEnd"/>
      <w:r w:rsidRPr="00F14D55">
        <w:rPr>
          <w:rFonts w:ascii="Times New Roman" w:hAnsi="Times New Roman"/>
          <w:sz w:val="28"/>
        </w:rPr>
        <w:t xml:space="preserve"> та унікальний код реєстрації </w:t>
      </w:r>
      <w:proofErr w:type="spellStart"/>
      <w:r w:rsidRPr="00F14D55">
        <w:rPr>
          <w:rFonts w:ascii="Times New Roman" w:hAnsi="Times New Roman"/>
          <w:sz w:val="28"/>
        </w:rPr>
        <w:t>Registrationcod</w:t>
      </w:r>
      <w:proofErr w:type="spellEnd"/>
      <w:r w:rsidRPr="00F14D55">
        <w:rPr>
          <w:rFonts w:ascii="Times New Roman" w:hAnsi="Times New Roman"/>
          <w:sz w:val="28"/>
        </w:rPr>
        <w:t>.</w:t>
      </w:r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F14D55">
        <w:rPr>
          <w:rFonts w:ascii="Times New Roman" w:hAnsi="Times New Roman"/>
          <w:sz w:val="28"/>
        </w:rPr>
        <w:t xml:space="preserve">Таблиця </w:t>
      </w:r>
      <w:proofErr w:type="spellStart"/>
      <w:r w:rsidRPr="00F14D55">
        <w:rPr>
          <w:rFonts w:ascii="Times New Roman" w:hAnsi="Times New Roman"/>
          <w:sz w:val="28"/>
        </w:rPr>
        <w:t>tenant</w:t>
      </w:r>
      <w:proofErr w:type="spellEnd"/>
      <w:r w:rsidRPr="00F14D55">
        <w:rPr>
          <w:rFonts w:ascii="Times New Roman" w:hAnsi="Times New Roman"/>
          <w:sz w:val="28"/>
        </w:rPr>
        <w:t xml:space="preserve"> містить інформацію про орендарів квартир. Кожен орендар має унікальний ідентифікатор </w:t>
      </w:r>
      <w:proofErr w:type="spellStart"/>
      <w:r w:rsidRPr="00F14D55">
        <w:rPr>
          <w:rFonts w:ascii="Times New Roman" w:hAnsi="Times New Roman"/>
          <w:sz w:val="28"/>
        </w:rPr>
        <w:t>TenantID</w:t>
      </w:r>
      <w:proofErr w:type="spellEnd"/>
      <w:r w:rsidRPr="00F14D55">
        <w:rPr>
          <w:rFonts w:ascii="Times New Roman" w:hAnsi="Times New Roman"/>
          <w:sz w:val="28"/>
        </w:rPr>
        <w:t xml:space="preserve">, ім'я </w:t>
      </w:r>
      <w:proofErr w:type="spellStart"/>
      <w:r w:rsidRPr="00F14D55">
        <w:rPr>
          <w:rFonts w:ascii="Times New Roman" w:hAnsi="Times New Roman"/>
          <w:sz w:val="28"/>
        </w:rPr>
        <w:t>TenantNames</w:t>
      </w:r>
      <w:proofErr w:type="spellEnd"/>
      <w:r w:rsidRPr="00F14D55">
        <w:rPr>
          <w:rFonts w:ascii="Times New Roman" w:hAnsi="Times New Roman"/>
          <w:sz w:val="28"/>
        </w:rPr>
        <w:t xml:space="preserve">, юридичну адресу </w:t>
      </w:r>
      <w:proofErr w:type="spellStart"/>
      <w:r w:rsidRPr="00F14D55">
        <w:rPr>
          <w:rFonts w:ascii="Times New Roman" w:hAnsi="Times New Roman"/>
          <w:sz w:val="28"/>
        </w:rPr>
        <w:t>TenantlegalAddress</w:t>
      </w:r>
      <w:proofErr w:type="spellEnd"/>
      <w:r w:rsidRPr="00F14D55">
        <w:rPr>
          <w:rFonts w:ascii="Times New Roman" w:hAnsi="Times New Roman"/>
          <w:sz w:val="28"/>
        </w:rPr>
        <w:t xml:space="preserve"> та інформацію про банк, який він використовує для здійснення платежів (</w:t>
      </w:r>
      <w:proofErr w:type="spellStart"/>
      <w:r w:rsidRPr="00F14D55">
        <w:rPr>
          <w:rFonts w:ascii="Times New Roman" w:hAnsi="Times New Roman"/>
          <w:sz w:val="28"/>
        </w:rPr>
        <w:t>BankID</w:t>
      </w:r>
      <w:proofErr w:type="spellEnd"/>
      <w:r w:rsidRPr="00F14D55">
        <w:rPr>
          <w:rFonts w:ascii="Times New Roman" w:hAnsi="Times New Roman"/>
          <w:sz w:val="28"/>
        </w:rPr>
        <w:t xml:space="preserve"> та </w:t>
      </w:r>
      <w:proofErr w:type="spellStart"/>
      <w:r w:rsidRPr="00F14D55">
        <w:rPr>
          <w:rFonts w:ascii="Times New Roman" w:hAnsi="Times New Roman"/>
          <w:sz w:val="28"/>
        </w:rPr>
        <w:t>BankDirector</w:t>
      </w:r>
      <w:proofErr w:type="spellEnd"/>
      <w:r w:rsidRPr="00F14D55">
        <w:rPr>
          <w:rFonts w:ascii="Times New Roman" w:hAnsi="Times New Roman"/>
          <w:sz w:val="28"/>
        </w:rPr>
        <w:t xml:space="preserve">). Також таблиця містить поле </w:t>
      </w:r>
      <w:proofErr w:type="spellStart"/>
      <w:r w:rsidRPr="00F14D55">
        <w:rPr>
          <w:rFonts w:ascii="Times New Roman" w:hAnsi="Times New Roman"/>
          <w:sz w:val="28"/>
        </w:rPr>
        <w:t>Characteristic</w:t>
      </w:r>
      <w:proofErr w:type="spellEnd"/>
      <w:r w:rsidRPr="00F14D55">
        <w:rPr>
          <w:rFonts w:ascii="Times New Roman" w:hAnsi="Times New Roman"/>
          <w:sz w:val="28"/>
        </w:rPr>
        <w:t xml:space="preserve"> для збереження додаткової інформації про орендарів.</w:t>
      </w:r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F14D55">
        <w:rPr>
          <w:rFonts w:ascii="Times New Roman" w:hAnsi="Times New Roman"/>
          <w:sz w:val="28"/>
        </w:rPr>
        <w:t xml:space="preserve">Таблиця </w:t>
      </w:r>
      <w:proofErr w:type="spellStart"/>
      <w:r w:rsidRPr="00F14D55">
        <w:rPr>
          <w:rFonts w:ascii="Times New Roman" w:hAnsi="Times New Roman"/>
          <w:sz w:val="28"/>
        </w:rPr>
        <w:t>rent</w:t>
      </w:r>
      <w:proofErr w:type="spellEnd"/>
      <w:r w:rsidRPr="00F14D55">
        <w:rPr>
          <w:rFonts w:ascii="Times New Roman" w:hAnsi="Times New Roman"/>
          <w:sz w:val="28"/>
        </w:rPr>
        <w:t xml:space="preserve"> містить інформацію про оренду квартир. Кожна оренда має унікальний ідентифікатор </w:t>
      </w:r>
      <w:proofErr w:type="spellStart"/>
      <w:r w:rsidRPr="00F14D55">
        <w:rPr>
          <w:rFonts w:ascii="Times New Roman" w:hAnsi="Times New Roman"/>
          <w:sz w:val="28"/>
        </w:rPr>
        <w:t>RentID</w:t>
      </w:r>
      <w:proofErr w:type="spellEnd"/>
      <w:r w:rsidRPr="00F14D55">
        <w:rPr>
          <w:rFonts w:ascii="Times New Roman" w:hAnsi="Times New Roman"/>
          <w:sz w:val="28"/>
        </w:rPr>
        <w:t>, інформацію про орендаря (</w:t>
      </w:r>
      <w:proofErr w:type="spellStart"/>
      <w:r w:rsidRPr="00F14D55">
        <w:rPr>
          <w:rFonts w:ascii="Times New Roman" w:hAnsi="Times New Roman"/>
          <w:sz w:val="28"/>
        </w:rPr>
        <w:t>TenantID</w:t>
      </w:r>
      <w:proofErr w:type="spellEnd"/>
      <w:r w:rsidRPr="00F14D55">
        <w:rPr>
          <w:rFonts w:ascii="Times New Roman" w:hAnsi="Times New Roman"/>
          <w:sz w:val="28"/>
        </w:rPr>
        <w:t>) та квартиру (</w:t>
      </w:r>
      <w:proofErr w:type="spellStart"/>
      <w:r w:rsidRPr="00F14D55">
        <w:rPr>
          <w:rFonts w:ascii="Times New Roman" w:hAnsi="Times New Roman"/>
          <w:sz w:val="28"/>
        </w:rPr>
        <w:t>ApartmentID</w:t>
      </w:r>
      <w:proofErr w:type="spellEnd"/>
      <w:r w:rsidRPr="00F14D55">
        <w:rPr>
          <w:rFonts w:ascii="Times New Roman" w:hAnsi="Times New Roman"/>
          <w:sz w:val="28"/>
        </w:rPr>
        <w:t>), а також дати початку (</w:t>
      </w:r>
      <w:proofErr w:type="spellStart"/>
      <w:r w:rsidRPr="00F14D55">
        <w:rPr>
          <w:rFonts w:ascii="Times New Roman" w:hAnsi="Times New Roman"/>
          <w:sz w:val="28"/>
        </w:rPr>
        <w:t>Termfrom</w:t>
      </w:r>
      <w:proofErr w:type="spellEnd"/>
      <w:r w:rsidRPr="00F14D55">
        <w:rPr>
          <w:rFonts w:ascii="Times New Roman" w:hAnsi="Times New Roman"/>
          <w:sz w:val="28"/>
        </w:rPr>
        <w:t>) та закінчення (</w:t>
      </w:r>
      <w:proofErr w:type="spellStart"/>
      <w:r w:rsidRPr="00F14D55">
        <w:rPr>
          <w:rFonts w:ascii="Times New Roman" w:hAnsi="Times New Roman"/>
          <w:sz w:val="28"/>
        </w:rPr>
        <w:t>Termupto</w:t>
      </w:r>
      <w:proofErr w:type="spellEnd"/>
      <w:r w:rsidRPr="00F14D55">
        <w:rPr>
          <w:rFonts w:ascii="Times New Roman" w:hAnsi="Times New Roman"/>
          <w:sz w:val="28"/>
        </w:rPr>
        <w:t xml:space="preserve">) оренди. Таблиця містить зовнішні ключі, які посилаються на таблиці </w:t>
      </w:r>
      <w:proofErr w:type="spellStart"/>
      <w:r w:rsidRPr="00F14D55">
        <w:rPr>
          <w:rFonts w:ascii="Times New Roman" w:hAnsi="Times New Roman"/>
          <w:sz w:val="28"/>
        </w:rPr>
        <w:t>tenant</w:t>
      </w:r>
      <w:proofErr w:type="spellEnd"/>
      <w:r w:rsidRPr="00F14D55">
        <w:rPr>
          <w:rFonts w:ascii="Times New Roman" w:hAnsi="Times New Roman"/>
          <w:sz w:val="28"/>
        </w:rPr>
        <w:t xml:space="preserve"> та </w:t>
      </w:r>
      <w:proofErr w:type="spellStart"/>
      <w:r w:rsidRPr="00F14D55">
        <w:rPr>
          <w:rFonts w:ascii="Times New Roman" w:hAnsi="Times New Roman"/>
          <w:sz w:val="28"/>
        </w:rPr>
        <w:t>apartment</w:t>
      </w:r>
      <w:proofErr w:type="spellEnd"/>
      <w:r w:rsidRPr="00F14D55">
        <w:rPr>
          <w:rFonts w:ascii="Times New Roman" w:hAnsi="Times New Roman"/>
          <w:sz w:val="28"/>
        </w:rPr>
        <w:t>.</w:t>
      </w:r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F14D55">
        <w:rPr>
          <w:rFonts w:ascii="Times New Roman" w:hAnsi="Times New Roman"/>
          <w:sz w:val="28"/>
        </w:rPr>
        <w:t xml:space="preserve">Таблиця </w:t>
      </w:r>
      <w:proofErr w:type="spellStart"/>
      <w:r w:rsidRPr="00F14D55">
        <w:rPr>
          <w:rFonts w:ascii="Times New Roman" w:hAnsi="Times New Roman"/>
          <w:sz w:val="28"/>
        </w:rPr>
        <w:t>counts</w:t>
      </w:r>
      <w:proofErr w:type="spellEnd"/>
      <w:r w:rsidRPr="00F14D55">
        <w:rPr>
          <w:rFonts w:ascii="Times New Roman" w:hAnsi="Times New Roman"/>
          <w:sz w:val="28"/>
        </w:rPr>
        <w:t xml:space="preserve"> містить інформацію про розрахунки за оренду. Кожен розрахунок має унікальний ідентифікато</w:t>
      </w:r>
      <w:r>
        <w:rPr>
          <w:rFonts w:ascii="Times New Roman" w:hAnsi="Times New Roman"/>
          <w:sz w:val="28"/>
        </w:rPr>
        <w:t xml:space="preserve">р </w:t>
      </w:r>
      <w:proofErr w:type="spellStart"/>
      <w:r>
        <w:rPr>
          <w:rFonts w:ascii="Times New Roman" w:hAnsi="Times New Roman"/>
          <w:sz w:val="28"/>
        </w:rPr>
        <w:t>CountsID</w:t>
      </w:r>
      <w:proofErr w:type="spellEnd"/>
      <w:r>
        <w:rPr>
          <w:rFonts w:ascii="Times New Roman" w:hAnsi="Times New Roman"/>
          <w:sz w:val="28"/>
        </w:rPr>
        <w:t xml:space="preserve">,  </w:t>
      </w:r>
      <w:proofErr w:type="spellStart"/>
      <w:r>
        <w:rPr>
          <w:rFonts w:ascii="Times New Roman" w:hAnsi="Times New Roman"/>
          <w:sz w:val="28"/>
          <w:lang w:val="en-US"/>
        </w:rPr>
        <w:t>CountsData</w:t>
      </w:r>
      <w:proofErr w:type="spellEnd"/>
    </w:p>
    <w:p w:rsidR="00F14D55" w:rsidRPr="00F14D55" w:rsidRDefault="00F14D55" w:rsidP="00F14D55">
      <w:pPr>
        <w:spacing w:before="153"/>
        <w:ind w:left="100" w:right="1349"/>
        <w:rPr>
          <w:rFonts w:ascii="Times New Roman" w:hAnsi="Times New Roman"/>
          <w:sz w:val="28"/>
          <w:lang w:val="en-US"/>
        </w:rPr>
      </w:pPr>
      <w:r w:rsidRPr="00F14D55">
        <w:rPr>
          <w:rFonts w:ascii="Times New Roman" w:hAnsi="Times New Roman"/>
          <w:sz w:val="28"/>
        </w:rPr>
        <w:t xml:space="preserve"> </w:t>
      </w:r>
      <w:proofErr w:type="spellStart"/>
      <w:r w:rsidRPr="00F14D55">
        <w:rPr>
          <w:rFonts w:ascii="Times New Roman" w:hAnsi="Times New Roman"/>
          <w:sz w:val="28"/>
        </w:rPr>
        <w:t>CountsSumma</w:t>
      </w:r>
      <w:proofErr w:type="spellEnd"/>
      <w:r w:rsidRPr="00F14D5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ConstPenia.</w:t>
      </w:r>
    </w:p>
    <w:p w:rsidR="006C3D30" w:rsidRDefault="006F6FDB" w:rsidP="00F14D55">
      <w:pPr>
        <w:spacing w:before="153"/>
        <w:ind w:left="100" w:right="1349"/>
        <w:rPr>
          <w:rFonts w:ascii="Times New Roman" w:hAnsi="Times New Roman"/>
          <w:sz w:val="28"/>
        </w:rPr>
      </w:pPr>
      <w:r w:rsidRPr="006F6FDB">
        <w:rPr>
          <w:rFonts w:ascii="Times New Roman" w:hAnsi="Times New Roman"/>
          <w:sz w:val="28"/>
        </w:rPr>
        <w:t>https://github.com/Legamanchik/database</w:t>
      </w:r>
    </w:p>
    <w:sectPr w:rsidR="006C3D30" w:rsidSect="006C3D30">
      <w:pgSz w:w="11910" w:h="16840"/>
      <w:pgMar w:top="1040" w:right="460" w:bottom="280" w:left="16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0BDA"/>
    <w:multiLevelType w:val="hybridMultilevel"/>
    <w:tmpl w:val="CBD8BD2C"/>
    <w:lvl w:ilvl="0" w:tplc="C69831F0">
      <w:start w:val="1"/>
      <w:numFmt w:val="decimal"/>
      <w:lvlText w:val="%1)"/>
      <w:lvlJc w:val="left"/>
      <w:pPr>
        <w:ind w:left="100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C5E17CC">
      <w:numFmt w:val="bullet"/>
      <w:lvlText w:val="•"/>
      <w:lvlJc w:val="left"/>
      <w:pPr>
        <w:ind w:left="1074" w:hanging="308"/>
      </w:pPr>
      <w:rPr>
        <w:rFonts w:hint="default"/>
        <w:lang w:val="uk-UA" w:eastAsia="en-US" w:bidi="ar-SA"/>
      </w:rPr>
    </w:lvl>
    <w:lvl w:ilvl="2" w:tplc="4886D1FA">
      <w:numFmt w:val="bullet"/>
      <w:lvlText w:val="•"/>
      <w:lvlJc w:val="left"/>
      <w:pPr>
        <w:ind w:left="2049" w:hanging="308"/>
      </w:pPr>
      <w:rPr>
        <w:rFonts w:hint="default"/>
        <w:lang w:val="uk-UA" w:eastAsia="en-US" w:bidi="ar-SA"/>
      </w:rPr>
    </w:lvl>
    <w:lvl w:ilvl="3" w:tplc="EFAAD3DE">
      <w:numFmt w:val="bullet"/>
      <w:lvlText w:val="•"/>
      <w:lvlJc w:val="left"/>
      <w:pPr>
        <w:ind w:left="3024" w:hanging="308"/>
      </w:pPr>
      <w:rPr>
        <w:rFonts w:hint="default"/>
        <w:lang w:val="uk-UA" w:eastAsia="en-US" w:bidi="ar-SA"/>
      </w:rPr>
    </w:lvl>
    <w:lvl w:ilvl="4" w:tplc="A7609B28">
      <w:numFmt w:val="bullet"/>
      <w:lvlText w:val="•"/>
      <w:lvlJc w:val="left"/>
      <w:pPr>
        <w:ind w:left="3999" w:hanging="308"/>
      </w:pPr>
      <w:rPr>
        <w:rFonts w:hint="default"/>
        <w:lang w:val="uk-UA" w:eastAsia="en-US" w:bidi="ar-SA"/>
      </w:rPr>
    </w:lvl>
    <w:lvl w:ilvl="5" w:tplc="BB76285E">
      <w:numFmt w:val="bullet"/>
      <w:lvlText w:val="•"/>
      <w:lvlJc w:val="left"/>
      <w:pPr>
        <w:ind w:left="4974" w:hanging="308"/>
      </w:pPr>
      <w:rPr>
        <w:rFonts w:hint="default"/>
        <w:lang w:val="uk-UA" w:eastAsia="en-US" w:bidi="ar-SA"/>
      </w:rPr>
    </w:lvl>
    <w:lvl w:ilvl="6" w:tplc="21180BA2">
      <w:numFmt w:val="bullet"/>
      <w:lvlText w:val="•"/>
      <w:lvlJc w:val="left"/>
      <w:pPr>
        <w:ind w:left="5948" w:hanging="308"/>
      </w:pPr>
      <w:rPr>
        <w:rFonts w:hint="default"/>
        <w:lang w:val="uk-UA" w:eastAsia="en-US" w:bidi="ar-SA"/>
      </w:rPr>
    </w:lvl>
    <w:lvl w:ilvl="7" w:tplc="92007E66">
      <w:numFmt w:val="bullet"/>
      <w:lvlText w:val="•"/>
      <w:lvlJc w:val="left"/>
      <w:pPr>
        <w:ind w:left="6923" w:hanging="308"/>
      </w:pPr>
      <w:rPr>
        <w:rFonts w:hint="default"/>
        <w:lang w:val="uk-UA" w:eastAsia="en-US" w:bidi="ar-SA"/>
      </w:rPr>
    </w:lvl>
    <w:lvl w:ilvl="8" w:tplc="A16AD4F4">
      <w:numFmt w:val="bullet"/>
      <w:lvlText w:val="•"/>
      <w:lvlJc w:val="left"/>
      <w:pPr>
        <w:ind w:left="7898" w:hanging="308"/>
      </w:pPr>
      <w:rPr>
        <w:rFonts w:hint="default"/>
        <w:lang w:val="uk-UA" w:eastAsia="en-US" w:bidi="ar-SA"/>
      </w:rPr>
    </w:lvl>
  </w:abstractNum>
  <w:abstractNum w:abstractNumId="1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596B47"/>
    <w:multiLevelType w:val="hybridMultilevel"/>
    <w:tmpl w:val="F0940AA8"/>
    <w:lvl w:ilvl="0" w:tplc="4FE09AE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54A0596">
      <w:numFmt w:val="bullet"/>
      <w:lvlText w:val="•"/>
      <w:lvlJc w:val="left"/>
      <w:pPr>
        <w:ind w:left="1722" w:hanging="361"/>
      </w:pPr>
      <w:rPr>
        <w:rFonts w:hint="default"/>
        <w:lang w:val="uk-UA" w:eastAsia="en-US" w:bidi="ar-SA"/>
      </w:rPr>
    </w:lvl>
    <w:lvl w:ilvl="2" w:tplc="BCA6A19C">
      <w:numFmt w:val="bullet"/>
      <w:lvlText w:val="•"/>
      <w:lvlJc w:val="left"/>
      <w:pPr>
        <w:ind w:left="2625" w:hanging="361"/>
      </w:pPr>
      <w:rPr>
        <w:rFonts w:hint="default"/>
        <w:lang w:val="uk-UA" w:eastAsia="en-US" w:bidi="ar-SA"/>
      </w:rPr>
    </w:lvl>
    <w:lvl w:ilvl="3" w:tplc="450EB9B4">
      <w:numFmt w:val="bullet"/>
      <w:lvlText w:val="•"/>
      <w:lvlJc w:val="left"/>
      <w:pPr>
        <w:ind w:left="3528" w:hanging="361"/>
      </w:pPr>
      <w:rPr>
        <w:rFonts w:hint="default"/>
        <w:lang w:val="uk-UA" w:eastAsia="en-US" w:bidi="ar-SA"/>
      </w:rPr>
    </w:lvl>
    <w:lvl w:ilvl="4" w:tplc="E2BCCE5E">
      <w:numFmt w:val="bullet"/>
      <w:lvlText w:val="•"/>
      <w:lvlJc w:val="left"/>
      <w:pPr>
        <w:ind w:left="4431" w:hanging="361"/>
      </w:pPr>
      <w:rPr>
        <w:rFonts w:hint="default"/>
        <w:lang w:val="uk-UA" w:eastAsia="en-US" w:bidi="ar-SA"/>
      </w:rPr>
    </w:lvl>
    <w:lvl w:ilvl="5" w:tplc="AB3A4A5C">
      <w:numFmt w:val="bullet"/>
      <w:lvlText w:val="•"/>
      <w:lvlJc w:val="left"/>
      <w:pPr>
        <w:ind w:left="5334" w:hanging="361"/>
      </w:pPr>
      <w:rPr>
        <w:rFonts w:hint="default"/>
        <w:lang w:val="uk-UA" w:eastAsia="en-US" w:bidi="ar-SA"/>
      </w:rPr>
    </w:lvl>
    <w:lvl w:ilvl="6" w:tplc="3DD0BE6A">
      <w:numFmt w:val="bullet"/>
      <w:lvlText w:val="•"/>
      <w:lvlJc w:val="left"/>
      <w:pPr>
        <w:ind w:left="6236" w:hanging="361"/>
      </w:pPr>
      <w:rPr>
        <w:rFonts w:hint="default"/>
        <w:lang w:val="uk-UA" w:eastAsia="en-US" w:bidi="ar-SA"/>
      </w:rPr>
    </w:lvl>
    <w:lvl w:ilvl="7" w:tplc="6C8CCC34">
      <w:numFmt w:val="bullet"/>
      <w:lvlText w:val="•"/>
      <w:lvlJc w:val="left"/>
      <w:pPr>
        <w:ind w:left="7139" w:hanging="361"/>
      </w:pPr>
      <w:rPr>
        <w:rFonts w:hint="default"/>
        <w:lang w:val="uk-UA" w:eastAsia="en-US" w:bidi="ar-SA"/>
      </w:rPr>
    </w:lvl>
    <w:lvl w:ilvl="8" w:tplc="8B8A947E">
      <w:numFmt w:val="bullet"/>
      <w:lvlText w:val="•"/>
      <w:lvlJc w:val="left"/>
      <w:pPr>
        <w:ind w:left="8042" w:hanging="36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6C3D30"/>
    <w:rsid w:val="006C3D30"/>
    <w:rsid w:val="006F6FDB"/>
    <w:rsid w:val="00F14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3D30"/>
    <w:rPr>
      <w:rFonts w:ascii="Consolas" w:eastAsia="Consolas" w:hAnsi="Consolas" w:cs="Consolas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6F6FDB"/>
    <w:pPr>
      <w:keepNext/>
      <w:widowControl/>
      <w:spacing w:before="240" w:after="120"/>
      <w:outlineLvl w:val="1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F6FDB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3D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C3D30"/>
    <w:pPr>
      <w:ind w:left="100"/>
    </w:pPr>
    <w:rPr>
      <w:sz w:val="19"/>
      <w:szCs w:val="19"/>
    </w:rPr>
  </w:style>
  <w:style w:type="paragraph" w:customStyle="1" w:styleId="Heading1">
    <w:name w:val="Heading 1"/>
    <w:basedOn w:val="a"/>
    <w:uiPriority w:val="1"/>
    <w:qFormat/>
    <w:rsid w:val="006C3D30"/>
    <w:pPr>
      <w:ind w:left="1381" w:right="1392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Heading2">
    <w:name w:val="Heading 2"/>
    <w:basedOn w:val="a"/>
    <w:uiPriority w:val="1"/>
    <w:qFormat/>
    <w:rsid w:val="006C3D30"/>
    <w:pPr>
      <w:ind w:left="10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6C3D30"/>
    <w:pPr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C3D30"/>
  </w:style>
  <w:style w:type="paragraph" w:styleId="a5">
    <w:name w:val="Balloon Text"/>
    <w:basedOn w:val="a"/>
    <w:link w:val="a6"/>
    <w:uiPriority w:val="99"/>
    <w:semiHidden/>
    <w:unhideWhenUsed/>
    <w:rsid w:val="006F6F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FDB"/>
    <w:rPr>
      <w:rFonts w:ascii="Tahoma" w:eastAsia="Consolas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9"/>
    <w:rsid w:val="006F6FDB"/>
    <w:rPr>
      <w:rFonts w:ascii="Arial" w:eastAsia="Times New Roman" w:hAnsi="Arial" w:cs="Arial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6F6FD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customStyle="1" w:styleId="a7">
    <w:name w:val="Обычный абзац"/>
    <w:basedOn w:val="a"/>
    <w:uiPriority w:val="99"/>
    <w:rsid w:val="006F6FDB"/>
    <w:pPr>
      <w:widowControl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4128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2023-05-08T12:40:00Z</dcterms:created>
  <dcterms:modified xsi:type="dcterms:W3CDTF">2023-05-08T12:40:00Z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2023-05-08T00:00:00Z</vt:filetime>
  </property>
</Properties>
</file>