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21C" w:rsidRDefault="00B4521C" w:rsidP="00B4521C">
      <w:pPr>
        <w:pStyle w:val="NoSpacing"/>
        <w:jc w:val="center"/>
        <w:rPr>
          <w:b/>
          <w:sz w:val="56"/>
          <w:lang w:val="en-US"/>
        </w:rPr>
      </w:pPr>
      <w:proofErr w:type="spellStart"/>
      <w:r w:rsidRPr="00B4521C">
        <w:rPr>
          <w:b/>
          <w:sz w:val="56"/>
          <w:lang w:val="en-US"/>
        </w:rPr>
        <w:t>Tilemaps</w:t>
      </w:r>
      <w:proofErr w:type="spellEnd"/>
    </w:p>
    <w:p w:rsidR="00B4521C" w:rsidRPr="00B4521C" w:rsidRDefault="00B4521C" w:rsidP="00B4521C">
      <w:pPr>
        <w:pStyle w:val="NoSpacing"/>
        <w:jc w:val="center"/>
        <w:rPr>
          <w:b/>
          <w:sz w:val="56"/>
          <w:lang w:val="en-US"/>
        </w:rPr>
      </w:pPr>
    </w:p>
    <w:p w:rsidR="00B4521C" w:rsidRDefault="00B4521C" w:rsidP="00B4521C">
      <w:pPr>
        <w:pStyle w:val="NoSpacing"/>
        <w:rPr>
          <w:i/>
          <w:lang w:val="en-US"/>
        </w:rPr>
      </w:pPr>
      <w:r>
        <w:rPr>
          <w:i/>
          <w:lang w:val="en-US"/>
        </w:rPr>
        <w:t xml:space="preserve">The </w:t>
      </w:r>
      <w:proofErr w:type="spellStart"/>
      <w:r>
        <w:rPr>
          <w:i/>
          <w:lang w:val="en-US"/>
        </w:rPr>
        <w:t>tileset</w:t>
      </w:r>
      <w:proofErr w:type="spellEnd"/>
      <w:r>
        <w:rPr>
          <w:i/>
          <w:lang w:val="en-US"/>
        </w:rPr>
        <w:t xml:space="preserve"> and </w:t>
      </w:r>
      <w:proofErr w:type="spellStart"/>
      <w:r>
        <w:rPr>
          <w:i/>
          <w:lang w:val="en-US"/>
        </w:rPr>
        <w:t>tilemap</w:t>
      </w:r>
      <w:proofErr w:type="spellEnd"/>
      <w:r>
        <w:rPr>
          <w:i/>
          <w:lang w:val="en-US"/>
        </w:rPr>
        <w:t xml:space="preserve"> are taken from the C toolchain, only to provide an example.</w:t>
      </w:r>
    </w:p>
    <w:p w:rsidR="00CF0485" w:rsidRDefault="00CF0485" w:rsidP="00B4521C">
      <w:pPr>
        <w:pStyle w:val="NoSpacing"/>
        <w:rPr>
          <w:i/>
          <w:lang w:val="en-US"/>
        </w:rPr>
      </w:pPr>
      <w:r>
        <w:rPr>
          <w:i/>
          <w:lang w:val="en-US"/>
        </w:rPr>
        <w:t>Needed tools:</w:t>
      </w:r>
    </w:p>
    <w:p w:rsidR="00CF0485" w:rsidRDefault="00CF0485" w:rsidP="00CF0485">
      <w:pPr>
        <w:pStyle w:val="NoSpacing"/>
        <w:numPr>
          <w:ilvl w:val="0"/>
          <w:numId w:val="3"/>
        </w:numPr>
        <w:rPr>
          <w:i/>
          <w:lang w:val="en-US"/>
        </w:rPr>
      </w:pPr>
      <w:hyperlink r:id="rId8" w:history="1">
        <w:proofErr w:type="spellStart"/>
        <w:r w:rsidRPr="00B4521C">
          <w:rPr>
            <w:rStyle w:val="Hyperlink"/>
            <w:lang w:val="en-US"/>
          </w:rPr>
          <w:t>TokenIDE</w:t>
        </w:r>
        <w:proofErr w:type="spellEnd"/>
      </w:hyperlink>
    </w:p>
    <w:p w:rsidR="00DF4AA3" w:rsidRDefault="00DF4AA3" w:rsidP="00CF0485">
      <w:pPr>
        <w:pStyle w:val="NoSpacing"/>
        <w:numPr>
          <w:ilvl w:val="0"/>
          <w:numId w:val="3"/>
        </w:numPr>
        <w:rPr>
          <w:i/>
          <w:lang w:val="en-US"/>
        </w:rPr>
      </w:pPr>
      <w:hyperlink r:id="rId9" w:history="1">
        <w:r w:rsidRPr="000977FC">
          <w:rPr>
            <w:rStyle w:val="Hyperlink"/>
            <w:lang w:val="en-US"/>
          </w:rPr>
          <w:t>Tiled</w:t>
        </w:r>
      </w:hyperlink>
    </w:p>
    <w:p w:rsidR="00CF0485" w:rsidRPr="00DF4AA3" w:rsidRDefault="00264317" w:rsidP="00CF0485">
      <w:pPr>
        <w:pStyle w:val="NoSpacing"/>
        <w:numPr>
          <w:ilvl w:val="0"/>
          <w:numId w:val="3"/>
        </w:numPr>
        <w:rPr>
          <w:i/>
          <w:lang w:val="en-US"/>
        </w:rPr>
      </w:pPr>
      <w:hyperlink r:id="rId10" w:history="1">
        <w:proofErr w:type="spellStart"/>
        <w:r w:rsidRPr="00DC079A">
          <w:rPr>
            <w:rStyle w:val="Hyperlink"/>
            <w:lang w:val="en-US"/>
          </w:rPr>
          <w:t>ConvTile</w:t>
        </w:r>
        <w:proofErr w:type="spellEnd"/>
      </w:hyperlink>
    </w:p>
    <w:p w:rsidR="00CF0485" w:rsidRDefault="00223EDA" w:rsidP="00CF0485">
      <w:pPr>
        <w:pStyle w:val="NoSpacing"/>
        <w:numPr>
          <w:ilvl w:val="0"/>
          <w:numId w:val="3"/>
        </w:numPr>
        <w:rPr>
          <w:i/>
          <w:lang w:val="en-US"/>
        </w:rPr>
      </w:pPr>
      <w:hyperlink r:id="rId11" w:history="1">
        <w:proofErr w:type="spellStart"/>
        <w:r w:rsidRPr="00223EDA">
          <w:rPr>
            <w:rStyle w:val="Hyperlink"/>
            <w:lang w:val="en-US"/>
          </w:rPr>
          <w:t>ConvPNG</w:t>
        </w:r>
        <w:proofErr w:type="spellEnd"/>
      </w:hyperlink>
    </w:p>
    <w:p w:rsidR="00B4521C" w:rsidRPr="00B4521C" w:rsidRDefault="00B4521C" w:rsidP="00B4521C">
      <w:pPr>
        <w:pStyle w:val="NoSpacing"/>
        <w:rPr>
          <w:lang w:val="en-US"/>
        </w:rPr>
      </w:pPr>
    </w:p>
    <w:p w:rsidR="00B4521C" w:rsidRPr="00B4521C" w:rsidRDefault="00B4521C" w:rsidP="00B4521C">
      <w:pPr>
        <w:pStyle w:val="NoSpacing"/>
        <w:numPr>
          <w:ilvl w:val="0"/>
          <w:numId w:val="2"/>
        </w:numPr>
        <w:rPr>
          <w:b/>
          <w:lang w:val="en-US"/>
        </w:rPr>
      </w:pPr>
      <w:r w:rsidRPr="00B4521C">
        <w:rPr>
          <w:b/>
          <w:lang w:val="en-US"/>
        </w:rPr>
        <w:t xml:space="preserve">Creating </w:t>
      </w:r>
      <w:proofErr w:type="spellStart"/>
      <w:r w:rsidRPr="00B4521C">
        <w:rPr>
          <w:b/>
          <w:lang w:val="en-US"/>
        </w:rPr>
        <w:t>tilesets</w:t>
      </w:r>
      <w:proofErr w:type="spellEnd"/>
    </w:p>
    <w:p w:rsidR="00B4521C" w:rsidRDefault="00B4521C" w:rsidP="00B4521C">
      <w:pPr>
        <w:pStyle w:val="NoSpacing"/>
        <w:rPr>
          <w:lang w:val="en-US"/>
        </w:rPr>
      </w:pPr>
    </w:p>
    <w:p w:rsidR="00B4521C" w:rsidRDefault="00B4521C" w:rsidP="00B4521C">
      <w:pPr>
        <w:pStyle w:val="NoSpacing"/>
        <w:rPr>
          <w:lang w:val="en-US"/>
        </w:rPr>
      </w:pPr>
      <w:r>
        <w:rPr>
          <w:lang w:val="en-US"/>
        </w:rPr>
        <w:t xml:space="preserve">A </w:t>
      </w:r>
      <w:proofErr w:type="spellStart"/>
      <w:r>
        <w:rPr>
          <w:lang w:val="en-US"/>
        </w:rPr>
        <w:t>tilemap</w:t>
      </w:r>
      <w:proofErr w:type="spellEnd"/>
      <w:r>
        <w:rPr>
          <w:lang w:val="en-US"/>
        </w:rPr>
        <w:t xml:space="preserve"> </w:t>
      </w:r>
      <w:proofErr w:type="spellStart"/>
      <w:r>
        <w:rPr>
          <w:lang w:val="en-US"/>
        </w:rPr>
        <w:t>cosist</w:t>
      </w:r>
      <w:proofErr w:type="spellEnd"/>
      <w:r>
        <w:rPr>
          <w:lang w:val="en-US"/>
        </w:rPr>
        <w:t xml:space="preserve"> of several sprites. These sprites are combined in one big </w:t>
      </w:r>
      <w:proofErr w:type="spellStart"/>
      <w:r>
        <w:rPr>
          <w:lang w:val="en-US"/>
        </w:rPr>
        <w:t>tileset</w:t>
      </w:r>
      <w:proofErr w:type="spellEnd"/>
      <w:r>
        <w:rPr>
          <w:lang w:val="en-US"/>
        </w:rPr>
        <w:t xml:space="preserve">, which is just a big picture with all the separate sprites in it. All the sprites should have equal size, and that size can be anything, up to 255 if you want. To create sprites, you can use Paint or </w:t>
      </w:r>
      <w:hyperlink r:id="rId12" w:history="1">
        <w:proofErr w:type="spellStart"/>
        <w:r w:rsidRPr="00B4521C">
          <w:rPr>
            <w:rStyle w:val="Hyperlink"/>
            <w:lang w:val="en-US"/>
          </w:rPr>
          <w:t>T</w:t>
        </w:r>
        <w:r w:rsidRPr="00B4521C">
          <w:rPr>
            <w:rStyle w:val="Hyperlink"/>
            <w:lang w:val="en-US"/>
          </w:rPr>
          <w:t>o</w:t>
        </w:r>
        <w:r w:rsidRPr="00B4521C">
          <w:rPr>
            <w:rStyle w:val="Hyperlink"/>
            <w:lang w:val="en-US"/>
          </w:rPr>
          <w:t>kenIDE</w:t>
        </w:r>
        <w:proofErr w:type="spellEnd"/>
      </w:hyperlink>
      <w:r>
        <w:rPr>
          <w:lang w:val="en-US"/>
        </w:rPr>
        <w:t xml:space="preserve">. In both cases, be sure to save the </w:t>
      </w:r>
      <w:proofErr w:type="spellStart"/>
      <w:r>
        <w:rPr>
          <w:lang w:val="en-US"/>
        </w:rPr>
        <w:t>tileset</w:t>
      </w:r>
      <w:proofErr w:type="spellEnd"/>
      <w:r>
        <w:rPr>
          <w:lang w:val="en-US"/>
        </w:rPr>
        <w:t xml:space="preserve"> as a PNG file, otherwise you can’t use it for creating </w:t>
      </w:r>
      <w:proofErr w:type="spellStart"/>
      <w:r>
        <w:rPr>
          <w:lang w:val="en-US"/>
        </w:rPr>
        <w:t>tilemaps</w:t>
      </w:r>
      <w:proofErr w:type="spellEnd"/>
      <w:r>
        <w:rPr>
          <w:lang w:val="en-US"/>
        </w:rPr>
        <w:t xml:space="preserve">. Paint is straightforward; </w:t>
      </w:r>
      <w:proofErr w:type="spellStart"/>
      <w:r>
        <w:rPr>
          <w:lang w:val="en-US"/>
        </w:rPr>
        <w:t>TokenIDE</w:t>
      </w:r>
      <w:proofErr w:type="spellEnd"/>
      <w:r>
        <w:rPr>
          <w:lang w:val="en-US"/>
        </w:rPr>
        <w:t xml:space="preserve"> is a bit harder, but it might be easier. When using </w:t>
      </w:r>
      <w:proofErr w:type="spellStart"/>
      <w:r>
        <w:rPr>
          <w:lang w:val="en-US"/>
        </w:rPr>
        <w:t>TokenIDE</w:t>
      </w:r>
      <w:proofErr w:type="spellEnd"/>
      <w:r>
        <w:rPr>
          <w:lang w:val="en-US"/>
        </w:rPr>
        <w:t xml:space="preserve">, go to Tools &gt; Hex Sprite Editor &gt; Color Sprites, specify the </w:t>
      </w:r>
      <w:proofErr w:type="spellStart"/>
      <w:r>
        <w:rPr>
          <w:lang w:val="en-US"/>
        </w:rPr>
        <w:t>tileset</w:t>
      </w:r>
      <w:proofErr w:type="spellEnd"/>
      <w:r>
        <w:rPr>
          <w:lang w:val="en-US"/>
        </w:rPr>
        <w:t xml:space="preserve"> width and height (can be anything, as long as it fits the number of sprites you want to use), and start drawing. Be sure to select “</w:t>
      </w:r>
      <w:proofErr w:type="spellStart"/>
      <w:r>
        <w:rPr>
          <w:lang w:val="en-US"/>
        </w:rPr>
        <w:t>xLIBC</w:t>
      </w:r>
      <w:proofErr w:type="spellEnd"/>
      <w:r>
        <w:rPr>
          <w:lang w:val="en-US"/>
        </w:rPr>
        <w:t>” instead of “</w:t>
      </w:r>
      <w:proofErr w:type="spellStart"/>
      <w:r>
        <w:rPr>
          <w:lang w:val="en-US"/>
        </w:rPr>
        <w:t>BasicColors</w:t>
      </w:r>
      <w:proofErr w:type="spellEnd"/>
      <w:r>
        <w:rPr>
          <w:lang w:val="en-US"/>
        </w:rPr>
        <w:t xml:space="preserve">”! When you are ready, save it via File &gt; Save As and save it as a PNG file. In this tutorial, we will use this </w:t>
      </w:r>
      <w:proofErr w:type="spellStart"/>
      <w:r>
        <w:rPr>
          <w:lang w:val="en-US"/>
        </w:rPr>
        <w:t>tileset</w:t>
      </w:r>
      <w:proofErr w:type="spellEnd"/>
      <w:r>
        <w:rPr>
          <w:lang w:val="en-US"/>
        </w:rPr>
        <w:t xml:space="preserve">: </w:t>
      </w:r>
    </w:p>
    <w:p w:rsidR="00B4521C" w:rsidRDefault="00B4521C" w:rsidP="00B4521C">
      <w:pPr>
        <w:pStyle w:val="NoSpacing"/>
        <w:jc w:val="center"/>
        <w:rPr>
          <w:lang w:val="en-US"/>
        </w:rPr>
      </w:pPr>
      <w:r>
        <w:rPr>
          <w:noProof/>
        </w:rPr>
        <w:drawing>
          <wp:inline distT="0" distB="0" distL="0" distR="0">
            <wp:extent cx="2438400" cy="1219200"/>
            <wp:effectExtent l="0" t="0" r="0" b="0"/>
            <wp:docPr id="1" name="Picture 1" descr="C:\Users\peter\AppData\Local\Microsoft\Windows\INetCache\Content.Word\tile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AppData\Local\Microsoft\Windows\INetCache\Content.Word\tilese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1219200"/>
                    </a:xfrm>
                    <a:prstGeom prst="rect">
                      <a:avLst/>
                    </a:prstGeom>
                    <a:noFill/>
                    <a:ln>
                      <a:noFill/>
                    </a:ln>
                  </pic:spPr>
                </pic:pic>
              </a:graphicData>
            </a:graphic>
          </wp:inline>
        </w:drawing>
      </w:r>
    </w:p>
    <w:p w:rsidR="00B4521C" w:rsidRDefault="00B4521C" w:rsidP="00B4521C">
      <w:pPr>
        <w:pStyle w:val="NoSpacing"/>
        <w:rPr>
          <w:lang w:val="en-US"/>
        </w:rPr>
      </w:pPr>
    </w:p>
    <w:p w:rsidR="00B4521C" w:rsidRPr="000977FC" w:rsidRDefault="000977FC" w:rsidP="00B4521C">
      <w:pPr>
        <w:pStyle w:val="NoSpacing"/>
        <w:numPr>
          <w:ilvl w:val="0"/>
          <w:numId w:val="2"/>
        </w:numPr>
        <w:rPr>
          <w:b/>
          <w:lang w:val="en-US"/>
        </w:rPr>
      </w:pPr>
      <w:r w:rsidRPr="000977FC">
        <w:rPr>
          <w:b/>
          <w:lang w:val="en-US"/>
        </w:rPr>
        <w:t xml:space="preserve">Creating </w:t>
      </w:r>
      <w:proofErr w:type="spellStart"/>
      <w:r w:rsidRPr="000977FC">
        <w:rPr>
          <w:b/>
          <w:lang w:val="en-US"/>
        </w:rPr>
        <w:t>tilemaps</w:t>
      </w:r>
      <w:proofErr w:type="spellEnd"/>
    </w:p>
    <w:p w:rsidR="000977FC" w:rsidRDefault="000977FC" w:rsidP="000977FC">
      <w:pPr>
        <w:pStyle w:val="NoSpacing"/>
        <w:ind w:left="360"/>
        <w:rPr>
          <w:lang w:val="en-US"/>
        </w:rPr>
      </w:pPr>
    </w:p>
    <w:p w:rsidR="000977FC" w:rsidRDefault="000977FC" w:rsidP="000977FC">
      <w:pPr>
        <w:pStyle w:val="NoSpacing"/>
        <w:rPr>
          <w:lang w:val="en-US"/>
        </w:rPr>
      </w:pPr>
      <w:r>
        <w:rPr>
          <w:lang w:val="en-US"/>
        </w:rPr>
        <w:t xml:space="preserve">A </w:t>
      </w:r>
      <w:proofErr w:type="spellStart"/>
      <w:r>
        <w:rPr>
          <w:lang w:val="en-US"/>
        </w:rPr>
        <w:t>tilemap</w:t>
      </w:r>
      <w:proofErr w:type="spellEnd"/>
      <w:r>
        <w:rPr>
          <w:lang w:val="en-US"/>
        </w:rPr>
        <w:t xml:space="preserve"> is basically a 2D map full of sprites (we will now use tiles instead of sprites). These can be orthogonal tiles, but isometric tiles can be used as well, for example in Age Of Empires II. In ICE you can only display orthogonal tiles, so we will stick to that part, which is luckily the easiest as well. You have 2 options to create a </w:t>
      </w:r>
      <w:proofErr w:type="spellStart"/>
      <w:r>
        <w:rPr>
          <w:lang w:val="en-US"/>
        </w:rPr>
        <w:t>tilemap</w:t>
      </w:r>
      <w:proofErr w:type="spellEnd"/>
      <w:r>
        <w:rPr>
          <w:lang w:val="en-US"/>
        </w:rPr>
        <w:t xml:space="preserve">: do it manually, writing down all the indexes of the tiles in the </w:t>
      </w:r>
      <w:proofErr w:type="spellStart"/>
      <w:r>
        <w:rPr>
          <w:lang w:val="en-US"/>
        </w:rPr>
        <w:t>tileset</w:t>
      </w:r>
      <w:proofErr w:type="spellEnd"/>
      <w:r>
        <w:rPr>
          <w:lang w:val="en-US"/>
        </w:rPr>
        <w:t xml:space="preserve">, or using an editor, like </w:t>
      </w:r>
      <w:hyperlink r:id="rId14" w:history="1">
        <w:r w:rsidRPr="000977FC">
          <w:rPr>
            <w:rStyle w:val="Hyperlink"/>
            <w:lang w:val="en-US"/>
          </w:rPr>
          <w:t>Tiled</w:t>
        </w:r>
      </w:hyperlink>
      <w:r>
        <w:rPr>
          <w:lang w:val="en-US"/>
        </w:rPr>
        <w:t xml:space="preserve">. Maybe there are other tools, but I will only explain Tiled, so in case you don’t understand how to create </w:t>
      </w:r>
      <w:proofErr w:type="spellStart"/>
      <w:r>
        <w:rPr>
          <w:lang w:val="en-US"/>
        </w:rPr>
        <w:t>tilemaps</w:t>
      </w:r>
      <w:proofErr w:type="spellEnd"/>
      <w:r>
        <w:rPr>
          <w:lang w:val="en-US"/>
        </w:rPr>
        <w:t xml:space="preserve">, be sure to download Tiled! </w:t>
      </w:r>
    </w:p>
    <w:p w:rsidR="00E80161" w:rsidRDefault="00E80161" w:rsidP="000977FC">
      <w:pPr>
        <w:pStyle w:val="NoSpacing"/>
        <w:rPr>
          <w:lang w:val="en-US"/>
        </w:rPr>
      </w:pPr>
    </w:p>
    <w:p w:rsidR="00E80161" w:rsidRDefault="00E80161" w:rsidP="000977FC">
      <w:pPr>
        <w:pStyle w:val="NoSpacing"/>
        <w:rPr>
          <w:lang w:val="en-US"/>
        </w:rPr>
      </w:pPr>
      <w:r>
        <w:rPr>
          <w:lang w:val="en-US"/>
        </w:rPr>
        <w:t xml:space="preserve">When opening Tiled, you get a nice, empty screen, with 2 buttons: “New Map” and “New </w:t>
      </w:r>
      <w:proofErr w:type="spellStart"/>
      <w:r>
        <w:rPr>
          <w:lang w:val="en-US"/>
        </w:rPr>
        <w:t>Tileset</w:t>
      </w:r>
      <w:proofErr w:type="spellEnd"/>
      <w:r>
        <w:rPr>
          <w:lang w:val="en-US"/>
        </w:rPr>
        <w:t xml:space="preserve">”. Click on “New Map”. The first 3 options are right, but the map- and tile-format are more interesting. Be sure to select the right width and height of the map, and the right width and height of the tiles. In our example, the </w:t>
      </w:r>
      <w:proofErr w:type="spellStart"/>
      <w:r>
        <w:rPr>
          <w:lang w:val="en-US"/>
        </w:rPr>
        <w:t>tilemap</w:t>
      </w:r>
      <w:proofErr w:type="spellEnd"/>
      <w:r>
        <w:rPr>
          <w:lang w:val="en-US"/>
        </w:rPr>
        <w:t xml:space="preserve"> is 32x25, and the tiles are 16x16, so that looks like this:</w:t>
      </w:r>
    </w:p>
    <w:p w:rsidR="00E80161" w:rsidRDefault="00E80161" w:rsidP="00E80161">
      <w:pPr>
        <w:pStyle w:val="NoSpacing"/>
        <w:jc w:val="center"/>
        <w:rPr>
          <w:lang w:val="en-US"/>
        </w:rPr>
      </w:pPr>
      <w:r>
        <w:rPr>
          <w:noProof/>
        </w:rPr>
        <w:lastRenderedPageBreak/>
        <w:drawing>
          <wp:inline distT="0" distB="0" distL="0" distR="0" wp14:anchorId="1914D9B4" wp14:editId="7D63736F">
            <wp:extent cx="2010268" cy="20288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23091" cy="2041767"/>
                    </a:xfrm>
                    <a:prstGeom prst="rect">
                      <a:avLst/>
                    </a:prstGeom>
                  </pic:spPr>
                </pic:pic>
              </a:graphicData>
            </a:graphic>
          </wp:inline>
        </w:drawing>
      </w:r>
    </w:p>
    <w:p w:rsidR="00E80161" w:rsidRDefault="00E80161" w:rsidP="00E80161">
      <w:pPr>
        <w:pStyle w:val="NoSpacing"/>
        <w:rPr>
          <w:lang w:val="en-US"/>
        </w:rPr>
      </w:pPr>
      <w:r>
        <w:rPr>
          <w:lang w:val="en-US"/>
        </w:rPr>
        <w:t xml:space="preserve">Save this </w:t>
      </w:r>
      <w:proofErr w:type="spellStart"/>
      <w:r>
        <w:rPr>
          <w:lang w:val="en-US"/>
        </w:rPr>
        <w:t>tilemap</w:t>
      </w:r>
      <w:proofErr w:type="spellEnd"/>
      <w:r>
        <w:rPr>
          <w:lang w:val="en-US"/>
        </w:rPr>
        <w:t xml:space="preserve"> in the same directory as your PNG file, the </w:t>
      </w:r>
      <w:proofErr w:type="spellStart"/>
      <w:r>
        <w:rPr>
          <w:lang w:val="en-US"/>
        </w:rPr>
        <w:t>tileset</w:t>
      </w:r>
      <w:proofErr w:type="spellEnd"/>
      <w:r>
        <w:rPr>
          <w:lang w:val="en-US"/>
        </w:rPr>
        <w:t xml:space="preserve">. Now you see an empty </w:t>
      </w:r>
      <w:proofErr w:type="spellStart"/>
      <w:r>
        <w:rPr>
          <w:lang w:val="en-US"/>
        </w:rPr>
        <w:t>tilemap</w:t>
      </w:r>
      <w:proofErr w:type="spellEnd"/>
      <w:r>
        <w:rPr>
          <w:lang w:val="en-US"/>
        </w:rPr>
        <w:t xml:space="preserve">, and you can’t load any tiles yet, so we first need to load the </w:t>
      </w:r>
      <w:proofErr w:type="spellStart"/>
      <w:r>
        <w:rPr>
          <w:lang w:val="en-US"/>
        </w:rPr>
        <w:t>tileset</w:t>
      </w:r>
      <w:proofErr w:type="spellEnd"/>
      <w:r>
        <w:rPr>
          <w:lang w:val="en-US"/>
        </w:rPr>
        <w:t xml:space="preserve">. Click on File &gt; New &gt; New </w:t>
      </w:r>
      <w:proofErr w:type="spellStart"/>
      <w:r>
        <w:rPr>
          <w:lang w:val="en-US"/>
        </w:rPr>
        <w:t>Tileset</w:t>
      </w:r>
      <w:proofErr w:type="spellEnd"/>
      <w:r>
        <w:rPr>
          <w:lang w:val="en-US"/>
        </w:rPr>
        <w:t xml:space="preserve">…. Browse your computer to load the </w:t>
      </w:r>
      <w:proofErr w:type="spellStart"/>
      <w:r>
        <w:rPr>
          <w:lang w:val="en-US"/>
        </w:rPr>
        <w:t>tileset</w:t>
      </w:r>
      <w:proofErr w:type="spellEnd"/>
      <w:r>
        <w:rPr>
          <w:lang w:val="en-US"/>
        </w:rPr>
        <w:t xml:space="preserve"> PNG, change the tile width and height eventually, and save this </w:t>
      </w:r>
      <w:proofErr w:type="spellStart"/>
      <w:r>
        <w:rPr>
          <w:lang w:val="en-US"/>
        </w:rPr>
        <w:t>tileset</w:t>
      </w:r>
      <w:proofErr w:type="spellEnd"/>
      <w:r>
        <w:rPr>
          <w:lang w:val="en-US"/>
        </w:rPr>
        <w:t xml:space="preserve"> in the same directory as your PNG. That looks like this:</w:t>
      </w:r>
    </w:p>
    <w:p w:rsidR="00E80161" w:rsidRDefault="00E80161" w:rsidP="00E80161">
      <w:pPr>
        <w:pStyle w:val="NoSpacing"/>
        <w:jc w:val="center"/>
        <w:rPr>
          <w:lang w:val="en-US"/>
        </w:rPr>
      </w:pPr>
      <w:r>
        <w:rPr>
          <w:noProof/>
        </w:rPr>
        <w:drawing>
          <wp:inline distT="0" distB="0" distL="0" distR="0" wp14:anchorId="450916EC" wp14:editId="78DA86EE">
            <wp:extent cx="2667000" cy="249306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2583" cy="2498284"/>
                    </a:xfrm>
                    <a:prstGeom prst="rect">
                      <a:avLst/>
                    </a:prstGeom>
                  </pic:spPr>
                </pic:pic>
              </a:graphicData>
            </a:graphic>
          </wp:inline>
        </w:drawing>
      </w:r>
    </w:p>
    <w:p w:rsidR="00E80161" w:rsidRDefault="00E80161" w:rsidP="00E80161">
      <w:pPr>
        <w:pStyle w:val="NoSpacing"/>
        <w:rPr>
          <w:lang w:val="en-US"/>
        </w:rPr>
      </w:pPr>
      <w:r>
        <w:rPr>
          <w:lang w:val="en-US"/>
        </w:rPr>
        <w:t xml:space="preserve">At the top bar, click on </w:t>
      </w:r>
      <w:proofErr w:type="spellStart"/>
      <w:r>
        <w:rPr>
          <w:lang w:val="en-US"/>
        </w:rPr>
        <w:t>tilemap.tmx</w:t>
      </w:r>
      <w:proofErr w:type="spellEnd"/>
      <w:r>
        <w:rPr>
          <w:lang w:val="en-US"/>
        </w:rPr>
        <w:t xml:space="preserve">, or whatever you named it, and now you should see the </w:t>
      </w:r>
      <w:proofErr w:type="spellStart"/>
      <w:r>
        <w:rPr>
          <w:lang w:val="en-US"/>
        </w:rPr>
        <w:t>tileset</w:t>
      </w:r>
      <w:proofErr w:type="spellEnd"/>
      <w:r>
        <w:rPr>
          <w:lang w:val="en-US"/>
        </w:rPr>
        <w:t xml:space="preserve"> loaded at the bottom right!</w:t>
      </w:r>
    </w:p>
    <w:p w:rsidR="00E80161" w:rsidRDefault="00E80161" w:rsidP="00637055">
      <w:pPr>
        <w:pStyle w:val="NoSpacing"/>
        <w:jc w:val="center"/>
        <w:rPr>
          <w:lang w:val="en-US"/>
        </w:rPr>
      </w:pPr>
      <w:r>
        <w:rPr>
          <w:noProof/>
        </w:rPr>
        <w:drawing>
          <wp:inline distT="0" distB="0" distL="0" distR="0" wp14:anchorId="61E47A02" wp14:editId="4698723A">
            <wp:extent cx="4886325" cy="260151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5312"/>
                    <a:stretch/>
                  </pic:blipFill>
                  <pic:spPr bwMode="auto">
                    <a:xfrm>
                      <a:off x="0" y="0"/>
                      <a:ext cx="4892562" cy="2604837"/>
                    </a:xfrm>
                    <a:prstGeom prst="rect">
                      <a:avLst/>
                    </a:prstGeom>
                    <a:ln>
                      <a:noFill/>
                    </a:ln>
                    <a:extLst>
                      <a:ext uri="{53640926-AAD7-44D8-BBD7-CCE9431645EC}">
                        <a14:shadowObscured xmlns:a14="http://schemas.microsoft.com/office/drawing/2010/main"/>
                      </a:ext>
                    </a:extLst>
                  </pic:spPr>
                </pic:pic>
              </a:graphicData>
            </a:graphic>
          </wp:inline>
        </w:drawing>
      </w:r>
    </w:p>
    <w:p w:rsidR="00637055" w:rsidRDefault="00E80161" w:rsidP="00637055">
      <w:pPr>
        <w:pStyle w:val="NoSpacing"/>
        <w:rPr>
          <w:lang w:val="en-US"/>
        </w:rPr>
      </w:pPr>
      <w:r>
        <w:rPr>
          <w:lang w:val="en-US"/>
        </w:rPr>
        <w:t xml:space="preserve">Now you can start editing, and creating the </w:t>
      </w:r>
      <w:proofErr w:type="spellStart"/>
      <w:r>
        <w:rPr>
          <w:lang w:val="en-US"/>
        </w:rPr>
        <w:t>tilemap</w:t>
      </w:r>
      <w:proofErr w:type="spellEnd"/>
      <w:r>
        <w:rPr>
          <w:lang w:val="en-US"/>
        </w:rPr>
        <w:t xml:space="preserve"> you want. </w:t>
      </w:r>
      <w:r w:rsidR="00080E6E">
        <w:rPr>
          <w:lang w:val="en-US"/>
        </w:rPr>
        <w:t>I will use this tilemap:</w:t>
      </w:r>
    </w:p>
    <w:p w:rsidR="00080E6E" w:rsidRDefault="00637055" w:rsidP="00637055">
      <w:pPr>
        <w:pStyle w:val="NoSpacing"/>
        <w:jc w:val="center"/>
        <w:rPr>
          <w:lang w:val="en-US"/>
        </w:rPr>
      </w:pPr>
      <w:r>
        <w:rPr>
          <w:noProof/>
        </w:rPr>
        <w:lastRenderedPageBreak/>
        <w:drawing>
          <wp:inline distT="0" distB="0" distL="0" distR="0" wp14:anchorId="6C820ED6" wp14:editId="1D269C22">
            <wp:extent cx="2971800" cy="23443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9411" cy="2358249"/>
                    </a:xfrm>
                    <a:prstGeom prst="rect">
                      <a:avLst/>
                    </a:prstGeom>
                  </pic:spPr>
                </pic:pic>
              </a:graphicData>
            </a:graphic>
          </wp:inline>
        </w:drawing>
      </w:r>
    </w:p>
    <w:p w:rsidR="00D9463B" w:rsidRDefault="00D9463B" w:rsidP="00D9463B">
      <w:pPr>
        <w:pStyle w:val="NoSpacing"/>
        <w:rPr>
          <w:lang w:val="en-US"/>
        </w:rPr>
      </w:pPr>
      <w:r>
        <w:rPr>
          <w:lang w:val="en-US"/>
        </w:rPr>
        <w:t xml:space="preserve">Cool! Now you need to export this </w:t>
      </w:r>
      <w:proofErr w:type="spellStart"/>
      <w:r>
        <w:rPr>
          <w:lang w:val="en-US"/>
        </w:rPr>
        <w:t>tilemap</w:t>
      </w:r>
      <w:proofErr w:type="spellEnd"/>
      <w:r>
        <w:rPr>
          <w:lang w:val="en-US"/>
        </w:rPr>
        <w:t xml:space="preserve"> as a CSV file. Click on File &gt; Export As and save it as a CSV file in the same directory as your </w:t>
      </w:r>
      <w:proofErr w:type="spellStart"/>
      <w:r>
        <w:rPr>
          <w:lang w:val="en-US"/>
        </w:rPr>
        <w:t>tilemap</w:t>
      </w:r>
      <w:proofErr w:type="spellEnd"/>
      <w:r>
        <w:rPr>
          <w:lang w:val="en-US"/>
        </w:rPr>
        <w:t xml:space="preserve">, </w:t>
      </w:r>
      <w:proofErr w:type="spellStart"/>
      <w:r>
        <w:rPr>
          <w:lang w:val="en-US"/>
        </w:rPr>
        <w:t>tileset</w:t>
      </w:r>
      <w:proofErr w:type="spellEnd"/>
      <w:r>
        <w:rPr>
          <w:lang w:val="en-US"/>
        </w:rPr>
        <w:t xml:space="preserve"> and PNG file. </w:t>
      </w:r>
      <w:r w:rsidR="001F1AF6">
        <w:rPr>
          <w:lang w:val="en-US"/>
        </w:rPr>
        <w:t xml:space="preserve">However; ICE still can’t use a CSV format, so we need a converter, and that is why we need </w:t>
      </w:r>
      <w:hyperlink r:id="rId19" w:history="1">
        <w:proofErr w:type="spellStart"/>
        <w:r w:rsidR="00DC079A" w:rsidRPr="00DC079A">
          <w:rPr>
            <w:rStyle w:val="Hyperlink"/>
            <w:lang w:val="en-US"/>
          </w:rPr>
          <w:t>ConvTile</w:t>
        </w:r>
        <w:proofErr w:type="spellEnd"/>
      </w:hyperlink>
      <w:r w:rsidR="00DC079A">
        <w:rPr>
          <w:lang w:val="en-US"/>
        </w:rPr>
        <w:t xml:space="preserve">. </w:t>
      </w:r>
      <w:r w:rsidR="00943AB5">
        <w:rPr>
          <w:lang w:val="en-US"/>
        </w:rPr>
        <w:t>Be sure to put convtile.exe in the same directory! Now, from the command prompt, run ‘</w:t>
      </w:r>
      <w:proofErr w:type="spellStart"/>
      <w:r w:rsidR="00943AB5">
        <w:rPr>
          <w:lang w:val="en-US"/>
        </w:rPr>
        <w:t>convtile</w:t>
      </w:r>
      <w:proofErr w:type="spellEnd"/>
      <w:r w:rsidR="00943AB5">
        <w:rPr>
          <w:lang w:val="en-US"/>
        </w:rPr>
        <w:t xml:space="preserve"> output’. If everything works right, there should be 2 files created: </w:t>
      </w:r>
      <w:proofErr w:type="spellStart"/>
      <w:r w:rsidR="00943AB5">
        <w:rPr>
          <w:lang w:val="en-US"/>
        </w:rPr>
        <w:t>output.c</w:t>
      </w:r>
      <w:proofErr w:type="spellEnd"/>
      <w:r w:rsidR="00943AB5">
        <w:rPr>
          <w:lang w:val="en-US"/>
        </w:rPr>
        <w:t xml:space="preserve"> and </w:t>
      </w:r>
      <w:proofErr w:type="spellStart"/>
      <w:r w:rsidR="00943AB5">
        <w:rPr>
          <w:lang w:val="en-US"/>
        </w:rPr>
        <w:t>output.h</w:t>
      </w:r>
      <w:proofErr w:type="spellEnd"/>
      <w:r w:rsidR="00C9610A">
        <w:rPr>
          <w:lang w:val="en-US"/>
        </w:rPr>
        <w:t xml:space="preserve">. You only need </w:t>
      </w:r>
      <w:proofErr w:type="spellStart"/>
      <w:r w:rsidR="00C9610A">
        <w:rPr>
          <w:lang w:val="en-US"/>
        </w:rPr>
        <w:t>output.c</w:t>
      </w:r>
      <w:proofErr w:type="spellEnd"/>
      <w:r w:rsidR="00297531">
        <w:rPr>
          <w:lang w:val="en-US"/>
        </w:rPr>
        <w:t>. Open this file, remove all the “0x” and the “,”, and only all the hexadecimals are left, like this:</w:t>
      </w:r>
    </w:p>
    <w:p w:rsidR="00297531" w:rsidRDefault="00297531" w:rsidP="00297531">
      <w:pPr>
        <w:pStyle w:val="NoSpacing"/>
        <w:jc w:val="center"/>
        <w:rPr>
          <w:lang w:val="en-US"/>
        </w:rPr>
      </w:pPr>
      <w:r>
        <w:rPr>
          <w:noProof/>
        </w:rPr>
        <w:drawing>
          <wp:inline distT="0" distB="0" distL="0" distR="0" wp14:anchorId="74FCCED9" wp14:editId="6A8215B1">
            <wp:extent cx="3990975" cy="2928531"/>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98263" cy="2933879"/>
                    </a:xfrm>
                    <a:prstGeom prst="rect">
                      <a:avLst/>
                    </a:prstGeom>
                  </pic:spPr>
                </pic:pic>
              </a:graphicData>
            </a:graphic>
          </wp:inline>
        </w:drawing>
      </w:r>
    </w:p>
    <w:p w:rsidR="00297531" w:rsidRDefault="00297531" w:rsidP="00297531">
      <w:pPr>
        <w:pStyle w:val="NoSpacing"/>
        <w:rPr>
          <w:lang w:val="en-US"/>
        </w:rPr>
      </w:pPr>
      <w:r>
        <w:rPr>
          <w:lang w:val="en-US"/>
        </w:rPr>
        <w:t>Put the hexadecimals all on  one line, and you have the code which could be used in “</w:t>
      </w:r>
      <w:proofErr w:type="spellStart"/>
      <w:r>
        <w:rPr>
          <w:lang w:val="en-US"/>
        </w:rPr>
        <w:t>DefineTilemap</w:t>
      </w:r>
      <w:proofErr w:type="spellEnd"/>
      <w:r>
        <w:rPr>
          <w:lang w:val="en-US"/>
        </w:rPr>
        <w:t>(“.</w:t>
      </w:r>
    </w:p>
    <w:p w:rsidR="00BF1718" w:rsidRDefault="00BF1718" w:rsidP="00297531">
      <w:pPr>
        <w:pStyle w:val="NoSpacing"/>
        <w:rPr>
          <w:lang w:val="en-US"/>
        </w:rPr>
      </w:pPr>
    </w:p>
    <w:p w:rsidR="00BF1718" w:rsidRPr="00BF1718" w:rsidRDefault="00A072EC" w:rsidP="00BF1718">
      <w:pPr>
        <w:pStyle w:val="NoSpacing"/>
        <w:numPr>
          <w:ilvl w:val="0"/>
          <w:numId w:val="2"/>
        </w:numPr>
        <w:rPr>
          <w:b/>
          <w:lang w:val="en-US"/>
        </w:rPr>
      </w:pPr>
      <w:r>
        <w:rPr>
          <w:b/>
          <w:lang w:val="en-US"/>
        </w:rPr>
        <w:t>Convert to ICE format</w:t>
      </w:r>
    </w:p>
    <w:p w:rsidR="00BF1718" w:rsidRDefault="00BF1718" w:rsidP="00BF1718">
      <w:pPr>
        <w:pStyle w:val="NoSpacing"/>
        <w:rPr>
          <w:lang w:val="en-US"/>
        </w:rPr>
      </w:pPr>
    </w:p>
    <w:p w:rsidR="00BF1718" w:rsidRDefault="009A5128" w:rsidP="00BF1718">
      <w:pPr>
        <w:pStyle w:val="NoSpacing"/>
        <w:rPr>
          <w:lang w:val="en-US"/>
        </w:rPr>
      </w:pPr>
      <w:r>
        <w:rPr>
          <w:lang w:val="en-US"/>
        </w:rPr>
        <w:t xml:space="preserve">Now you need to use </w:t>
      </w:r>
      <w:hyperlink r:id="rId21" w:history="1">
        <w:proofErr w:type="spellStart"/>
        <w:r w:rsidRPr="00223EDA">
          <w:rPr>
            <w:rStyle w:val="Hyperlink"/>
            <w:lang w:val="en-US"/>
          </w:rPr>
          <w:t>ConvPNG</w:t>
        </w:r>
        <w:proofErr w:type="spellEnd"/>
      </w:hyperlink>
      <w:r>
        <w:rPr>
          <w:lang w:val="en-US"/>
        </w:rPr>
        <w:t xml:space="preserve"> to convert the</w:t>
      </w:r>
      <w:r w:rsidR="00173A30">
        <w:rPr>
          <w:lang w:val="en-US"/>
        </w:rPr>
        <w:t xml:space="preserve"> </w:t>
      </w:r>
      <w:proofErr w:type="spellStart"/>
      <w:r w:rsidR="00173A30">
        <w:rPr>
          <w:lang w:val="en-US"/>
        </w:rPr>
        <w:t>tileset</w:t>
      </w:r>
      <w:proofErr w:type="spellEnd"/>
      <w:r w:rsidR="00173A30">
        <w:rPr>
          <w:lang w:val="en-US"/>
        </w:rPr>
        <w:t xml:space="preserve"> into an </w:t>
      </w:r>
      <w:proofErr w:type="spellStart"/>
      <w:r w:rsidR="00173A30">
        <w:rPr>
          <w:lang w:val="en-US"/>
        </w:rPr>
        <w:t>appvar</w:t>
      </w:r>
      <w:proofErr w:type="spellEnd"/>
      <w:r w:rsidR="00173A30">
        <w:rPr>
          <w:lang w:val="en-US"/>
        </w:rPr>
        <w:t>.</w:t>
      </w:r>
      <w:r w:rsidR="00D359AE">
        <w:rPr>
          <w:lang w:val="en-US"/>
        </w:rPr>
        <w:t xml:space="preserve"> Create a new file ‘convpng.ini’ with this code in it:</w:t>
      </w:r>
    </w:p>
    <w:p w:rsidR="006E1B5F" w:rsidRPr="006E1B5F" w:rsidRDefault="006E1B5F" w:rsidP="006E1B5F">
      <w:pPr>
        <w:pStyle w:val="NoSpacing"/>
        <w:rPr>
          <w:rFonts w:ascii="Courier New" w:hAnsi="Courier New" w:cs="Courier New"/>
          <w:lang w:val="en-US"/>
        </w:rPr>
      </w:pPr>
      <w:r>
        <w:rPr>
          <w:lang w:val="en-US"/>
        </w:rPr>
        <w:tab/>
      </w:r>
      <w:r w:rsidRPr="006E1B5F">
        <w:rPr>
          <w:rFonts w:ascii="Courier New" w:hAnsi="Courier New" w:cs="Courier New"/>
          <w:lang w:val="en-US"/>
        </w:rPr>
        <w:t>#</w:t>
      </w:r>
      <w:proofErr w:type="spellStart"/>
      <w:r w:rsidRPr="006E1B5F">
        <w:rPr>
          <w:rFonts w:ascii="Courier New" w:hAnsi="Courier New" w:cs="Courier New"/>
          <w:lang w:val="en-US"/>
        </w:rPr>
        <w:t>AppvarICE</w:t>
      </w:r>
      <w:proofErr w:type="spellEnd"/>
      <w:r w:rsidRPr="006E1B5F">
        <w:rPr>
          <w:rFonts w:ascii="Courier New" w:hAnsi="Courier New" w:cs="Courier New"/>
          <w:lang w:val="en-US"/>
        </w:rPr>
        <w:t xml:space="preserve">      </w:t>
      </w:r>
      <w:bookmarkStart w:id="0" w:name="_GoBack"/>
      <w:bookmarkEnd w:id="0"/>
      <w:r w:rsidRPr="006E1B5F">
        <w:rPr>
          <w:rFonts w:ascii="Courier New" w:hAnsi="Courier New" w:cs="Courier New"/>
          <w:lang w:val="en-US"/>
        </w:rPr>
        <w:t xml:space="preserve">    : TILES</w:t>
      </w:r>
    </w:p>
    <w:p w:rsidR="006E1B5F" w:rsidRPr="006E1B5F" w:rsidRDefault="006E1B5F" w:rsidP="006E1B5F">
      <w:pPr>
        <w:pStyle w:val="NoSpacing"/>
        <w:ind w:left="708"/>
        <w:rPr>
          <w:rFonts w:ascii="Courier New" w:hAnsi="Courier New" w:cs="Courier New"/>
          <w:lang w:val="en-US"/>
        </w:rPr>
      </w:pPr>
      <w:r w:rsidRPr="006E1B5F">
        <w:rPr>
          <w:rFonts w:ascii="Courier New" w:hAnsi="Courier New" w:cs="Courier New"/>
          <w:lang w:val="en-US"/>
        </w:rPr>
        <w:t>#</w:t>
      </w:r>
      <w:proofErr w:type="spellStart"/>
      <w:r w:rsidRPr="006E1B5F">
        <w:rPr>
          <w:rFonts w:ascii="Courier New" w:hAnsi="Courier New" w:cs="Courier New"/>
          <w:lang w:val="en-US"/>
        </w:rPr>
        <w:t>PNGImages</w:t>
      </w:r>
      <w:proofErr w:type="spellEnd"/>
      <w:r w:rsidRPr="006E1B5F">
        <w:rPr>
          <w:rFonts w:ascii="Courier New" w:hAnsi="Courier New" w:cs="Courier New"/>
          <w:lang w:val="en-US"/>
        </w:rPr>
        <w:t xml:space="preserve">          :</w:t>
      </w:r>
    </w:p>
    <w:p w:rsidR="006E1B5F" w:rsidRPr="006E1B5F" w:rsidRDefault="006E1B5F" w:rsidP="006E1B5F">
      <w:pPr>
        <w:pStyle w:val="NoSpacing"/>
        <w:ind w:left="708"/>
        <w:rPr>
          <w:rFonts w:ascii="Courier New" w:hAnsi="Courier New" w:cs="Courier New"/>
          <w:lang w:val="en-US"/>
        </w:rPr>
      </w:pPr>
    </w:p>
    <w:p w:rsidR="006E1B5F" w:rsidRPr="006E1B5F" w:rsidRDefault="006E1B5F" w:rsidP="006E1B5F">
      <w:pPr>
        <w:pStyle w:val="NoSpacing"/>
        <w:ind w:left="708"/>
        <w:rPr>
          <w:rFonts w:ascii="Courier New" w:hAnsi="Courier New" w:cs="Courier New"/>
          <w:lang w:val="en-US"/>
        </w:rPr>
      </w:pPr>
      <w:r w:rsidRPr="006E1B5F">
        <w:rPr>
          <w:rFonts w:ascii="Courier New" w:hAnsi="Courier New" w:cs="Courier New"/>
          <w:lang w:val="en-US"/>
        </w:rPr>
        <w:t>#</w:t>
      </w:r>
      <w:proofErr w:type="spellStart"/>
      <w:r w:rsidRPr="006E1B5F">
        <w:rPr>
          <w:rFonts w:ascii="Courier New" w:hAnsi="Courier New" w:cs="Courier New"/>
          <w:lang w:val="en-US"/>
        </w:rPr>
        <w:t>GroupICE</w:t>
      </w:r>
      <w:proofErr w:type="spellEnd"/>
      <w:r w:rsidRPr="006E1B5F">
        <w:rPr>
          <w:rFonts w:ascii="Courier New" w:hAnsi="Courier New" w:cs="Courier New"/>
          <w:lang w:val="en-US"/>
        </w:rPr>
        <w:t xml:space="preserve">           : </w:t>
      </w:r>
      <w:proofErr w:type="spellStart"/>
      <w:r w:rsidRPr="006E1B5F">
        <w:rPr>
          <w:rFonts w:ascii="Courier New" w:hAnsi="Courier New" w:cs="Courier New"/>
          <w:lang w:val="en-US"/>
        </w:rPr>
        <w:t>tileset_gfx</w:t>
      </w:r>
      <w:proofErr w:type="spellEnd"/>
    </w:p>
    <w:p w:rsidR="006E1B5F" w:rsidRPr="006E1B5F" w:rsidRDefault="006E1B5F" w:rsidP="006E1B5F">
      <w:pPr>
        <w:pStyle w:val="NoSpacing"/>
        <w:ind w:left="708"/>
        <w:rPr>
          <w:rFonts w:ascii="Courier New" w:hAnsi="Courier New" w:cs="Courier New"/>
          <w:lang w:val="en-US"/>
        </w:rPr>
      </w:pPr>
      <w:r w:rsidRPr="006E1B5F">
        <w:rPr>
          <w:rFonts w:ascii="Courier New" w:hAnsi="Courier New" w:cs="Courier New"/>
          <w:lang w:val="en-US"/>
        </w:rPr>
        <w:t>#</w:t>
      </w:r>
      <w:proofErr w:type="spellStart"/>
      <w:r w:rsidRPr="006E1B5F">
        <w:rPr>
          <w:rFonts w:ascii="Courier New" w:hAnsi="Courier New" w:cs="Courier New"/>
          <w:lang w:val="en-US"/>
        </w:rPr>
        <w:t>OutputPaletteArray</w:t>
      </w:r>
      <w:proofErr w:type="spellEnd"/>
      <w:r w:rsidRPr="006E1B5F">
        <w:rPr>
          <w:rFonts w:ascii="Courier New" w:hAnsi="Courier New" w:cs="Courier New"/>
          <w:lang w:val="en-US"/>
        </w:rPr>
        <w:t xml:space="preserve"> : false</w:t>
      </w:r>
    </w:p>
    <w:p w:rsidR="006E1B5F" w:rsidRPr="006E1B5F" w:rsidRDefault="006E1B5F" w:rsidP="006E1B5F">
      <w:pPr>
        <w:pStyle w:val="NoSpacing"/>
        <w:ind w:left="708"/>
        <w:rPr>
          <w:rFonts w:ascii="Courier New" w:hAnsi="Courier New" w:cs="Courier New"/>
          <w:lang w:val="en-US"/>
        </w:rPr>
      </w:pPr>
      <w:r w:rsidRPr="006E1B5F">
        <w:rPr>
          <w:rFonts w:ascii="Courier New" w:hAnsi="Courier New" w:cs="Courier New"/>
          <w:lang w:val="en-US"/>
        </w:rPr>
        <w:t>#</w:t>
      </w:r>
      <w:proofErr w:type="spellStart"/>
      <w:r w:rsidRPr="006E1B5F">
        <w:rPr>
          <w:rFonts w:ascii="Courier New" w:hAnsi="Courier New" w:cs="Courier New"/>
          <w:lang w:val="en-US"/>
        </w:rPr>
        <w:t>Tilemap</w:t>
      </w:r>
      <w:proofErr w:type="spellEnd"/>
      <w:r w:rsidRPr="006E1B5F">
        <w:rPr>
          <w:rFonts w:ascii="Courier New" w:hAnsi="Courier New" w:cs="Courier New"/>
          <w:lang w:val="en-US"/>
        </w:rPr>
        <w:t xml:space="preserve">            : 16,16,true</w:t>
      </w:r>
    </w:p>
    <w:p w:rsidR="006E1B5F" w:rsidRPr="006E1B5F" w:rsidRDefault="006E1B5F" w:rsidP="006E1B5F">
      <w:pPr>
        <w:pStyle w:val="NoSpacing"/>
        <w:ind w:left="708"/>
        <w:rPr>
          <w:rFonts w:ascii="Courier New" w:hAnsi="Courier New" w:cs="Courier New"/>
          <w:lang w:val="en-US"/>
        </w:rPr>
      </w:pPr>
      <w:r w:rsidRPr="006E1B5F">
        <w:rPr>
          <w:rFonts w:ascii="Courier New" w:hAnsi="Courier New" w:cs="Courier New"/>
          <w:lang w:val="en-US"/>
        </w:rPr>
        <w:t xml:space="preserve">#Palette            : </w:t>
      </w:r>
      <w:proofErr w:type="spellStart"/>
      <w:r w:rsidRPr="006E1B5F">
        <w:rPr>
          <w:rFonts w:ascii="Courier New" w:hAnsi="Courier New" w:cs="Courier New"/>
          <w:lang w:val="en-US"/>
        </w:rPr>
        <w:t>xlibc</w:t>
      </w:r>
      <w:proofErr w:type="spellEnd"/>
    </w:p>
    <w:p w:rsidR="006E1B5F" w:rsidRPr="006E1B5F" w:rsidRDefault="006E1B5F" w:rsidP="006E1B5F">
      <w:pPr>
        <w:pStyle w:val="NoSpacing"/>
        <w:ind w:left="708"/>
        <w:rPr>
          <w:rFonts w:ascii="Courier New" w:hAnsi="Courier New" w:cs="Courier New"/>
          <w:lang w:val="en-US"/>
        </w:rPr>
      </w:pPr>
      <w:r w:rsidRPr="006E1B5F">
        <w:rPr>
          <w:rFonts w:ascii="Courier New" w:hAnsi="Courier New" w:cs="Courier New"/>
          <w:lang w:val="en-US"/>
        </w:rPr>
        <w:t>#</w:t>
      </w:r>
      <w:proofErr w:type="spellStart"/>
      <w:r w:rsidRPr="006E1B5F">
        <w:rPr>
          <w:rFonts w:ascii="Courier New" w:hAnsi="Courier New" w:cs="Courier New"/>
          <w:lang w:val="en-US"/>
        </w:rPr>
        <w:t>PNGImages</w:t>
      </w:r>
      <w:proofErr w:type="spellEnd"/>
      <w:r w:rsidRPr="006E1B5F">
        <w:rPr>
          <w:rFonts w:ascii="Courier New" w:hAnsi="Courier New" w:cs="Courier New"/>
          <w:lang w:val="en-US"/>
        </w:rPr>
        <w:t xml:space="preserve">          :</w:t>
      </w:r>
    </w:p>
    <w:sectPr w:rsidR="006E1B5F" w:rsidRPr="006E1B5F">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39CC" w:rsidRDefault="005B39CC" w:rsidP="00B4521C">
      <w:pPr>
        <w:spacing w:after="0" w:line="240" w:lineRule="auto"/>
      </w:pPr>
      <w:r>
        <w:separator/>
      </w:r>
    </w:p>
  </w:endnote>
  <w:endnote w:type="continuationSeparator" w:id="0">
    <w:p w:rsidR="005B39CC" w:rsidRDefault="005B39CC" w:rsidP="00B45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6261131"/>
      <w:docPartObj>
        <w:docPartGallery w:val="Page Numbers (Bottom of Page)"/>
        <w:docPartUnique/>
      </w:docPartObj>
    </w:sdtPr>
    <w:sdtEndPr>
      <w:rPr>
        <w:noProof/>
      </w:rPr>
    </w:sdtEndPr>
    <w:sdtContent>
      <w:p w:rsidR="00E80161" w:rsidRDefault="00E80161">
        <w:pPr>
          <w:pStyle w:val="Footer"/>
          <w:jc w:val="right"/>
        </w:pPr>
        <w:r>
          <w:fldChar w:fldCharType="begin"/>
        </w:r>
        <w:r>
          <w:instrText xml:space="preserve"> PAGE   \* MERGEFORMAT </w:instrText>
        </w:r>
        <w:r>
          <w:fldChar w:fldCharType="separate"/>
        </w:r>
        <w:r w:rsidR="006E1B5F">
          <w:rPr>
            <w:noProof/>
          </w:rPr>
          <w:t>3</w:t>
        </w:r>
        <w:r>
          <w:rPr>
            <w:noProof/>
          </w:rPr>
          <w:fldChar w:fldCharType="end"/>
        </w:r>
      </w:p>
    </w:sdtContent>
  </w:sdt>
  <w:p w:rsidR="00E80161" w:rsidRDefault="00E801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39CC" w:rsidRDefault="005B39CC" w:rsidP="00B4521C">
      <w:pPr>
        <w:spacing w:after="0" w:line="240" w:lineRule="auto"/>
      </w:pPr>
      <w:r>
        <w:separator/>
      </w:r>
    </w:p>
  </w:footnote>
  <w:footnote w:type="continuationSeparator" w:id="0">
    <w:p w:rsidR="005B39CC" w:rsidRDefault="005B39CC" w:rsidP="00B452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F5686"/>
    <w:multiLevelType w:val="hybridMultilevel"/>
    <w:tmpl w:val="1D4A14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A655100"/>
    <w:multiLevelType w:val="hybridMultilevel"/>
    <w:tmpl w:val="3B6C2848"/>
    <w:lvl w:ilvl="0" w:tplc="3BA2179C">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DCD6D71"/>
    <w:multiLevelType w:val="hybridMultilevel"/>
    <w:tmpl w:val="9DCC0D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21C"/>
    <w:rsid w:val="00003FCD"/>
    <w:rsid w:val="00061F35"/>
    <w:rsid w:val="00080E6E"/>
    <w:rsid w:val="000977FC"/>
    <w:rsid w:val="00173A30"/>
    <w:rsid w:val="001F1AF6"/>
    <w:rsid w:val="00223EDA"/>
    <w:rsid w:val="00264317"/>
    <w:rsid w:val="00297531"/>
    <w:rsid w:val="005A78A2"/>
    <w:rsid w:val="005B39CC"/>
    <w:rsid w:val="00637055"/>
    <w:rsid w:val="006E1B5F"/>
    <w:rsid w:val="007A1A44"/>
    <w:rsid w:val="00856F0B"/>
    <w:rsid w:val="00943AB5"/>
    <w:rsid w:val="009A5128"/>
    <w:rsid w:val="00A072EC"/>
    <w:rsid w:val="00B4521C"/>
    <w:rsid w:val="00B8083A"/>
    <w:rsid w:val="00BF1718"/>
    <w:rsid w:val="00C9610A"/>
    <w:rsid w:val="00CF0485"/>
    <w:rsid w:val="00D359AE"/>
    <w:rsid w:val="00D9463B"/>
    <w:rsid w:val="00DC079A"/>
    <w:rsid w:val="00DF4AA3"/>
    <w:rsid w:val="00E801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51512"/>
  <w15:chartTrackingRefBased/>
  <w15:docId w15:val="{FAEED365-E8C2-463D-8607-4DB51BDDD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521C"/>
    <w:pPr>
      <w:spacing w:after="0" w:line="240" w:lineRule="auto"/>
    </w:pPr>
  </w:style>
  <w:style w:type="paragraph" w:styleId="Title">
    <w:name w:val="Title"/>
    <w:basedOn w:val="Normal"/>
    <w:next w:val="Normal"/>
    <w:link w:val="TitleChar"/>
    <w:uiPriority w:val="10"/>
    <w:qFormat/>
    <w:rsid w:val="00B452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2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2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521C"/>
    <w:rPr>
      <w:rFonts w:eastAsiaTheme="minorEastAsia"/>
      <w:color w:val="5A5A5A" w:themeColor="text1" w:themeTint="A5"/>
      <w:spacing w:val="15"/>
    </w:rPr>
  </w:style>
  <w:style w:type="paragraph" w:styleId="Header">
    <w:name w:val="header"/>
    <w:basedOn w:val="Normal"/>
    <w:link w:val="HeaderChar"/>
    <w:uiPriority w:val="99"/>
    <w:unhideWhenUsed/>
    <w:rsid w:val="00B4521C"/>
    <w:pPr>
      <w:tabs>
        <w:tab w:val="center" w:pos="4536"/>
        <w:tab w:val="right" w:pos="9072"/>
      </w:tabs>
      <w:spacing w:after="0" w:line="240" w:lineRule="auto"/>
    </w:pPr>
  </w:style>
  <w:style w:type="character" w:customStyle="1" w:styleId="HeaderChar">
    <w:name w:val="Header Char"/>
    <w:basedOn w:val="DefaultParagraphFont"/>
    <w:link w:val="Header"/>
    <w:uiPriority w:val="99"/>
    <w:rsid w:val="00B4521C"/>
  </w:style>
  <w:style w:type="paragraph" w:styleId="Footer">
    <w:name w:val="footer"/>
    <w:basedOn w:val="Normal"/>
    <w:link w:val="FooterChar"/>
    <w:uiPriority w:val="99"/>
    <w:unhideWhenUsed/>
    <w:rsid w:val="00B4521C"/>
    <w:pPr>
      <w:tabs>
        <w:tab w:val="center" w:pos="4536"/>
        <w:tab w:val="right" w:pos="9072"/>
      </w:tabs>
      <w:spacing w:after="0" w:line="240" w:lineRule="auto"/>
    </w:pPr>
  </w:style>
  <w:style w:type="character" w:customStyle="1" w:styleId="FooterChar">
    <w:name w:val="Footer Char"/>
    <w:basedOn w:val="DefaultParagraphFont"/>
    <w:link w:val="Footer"/>
    <w:uiPriority w:val="99"/>
    <w:rsid w:val="00B4521C"/>
  </w:style>
  <w:style w:type="character" w:styleId="Hyperlink">
    <w:name w:val="Hyperlink"/>
    <w:basedOn w:val="DefaultParagraphFont"/>
    <w:uiPriority w:val="99"/>
    <w:unhideWhenUsed/>
    <w:rsid w:val="00B4521C"/>
    <w:rPr>
      <w:color w:val="0563C1" w:themeColor="hyperlink"/>
      <w:u w:val="single"/>
    </w:rPr>
  </w:style>
  <w:style w:type="character" w:styleId="UnresolvedMention">
    <w:name w:val="Unresolved Mention"/>
    <w:basedOn w:val="DefaultParagraphFont"/>
    <w:uiPriority w:val="99"/>
    <w:semiHidden/>
    <w:unhideWhenUsed/>
    <w:rsid w:val="00B4521C"/>
    <w:rPr>
      <w:color w:val="808080"/>
      <w:shd w:val="clear" w:color="auto" w:fill="E6E6E6"/>
    </w:rPr>
  </w:style>
  <w:style w:type="character" w:styleId="FollowedHyperlink">
    <w:name w:val="FollowedHyperlink"/>
    <w:basedOn w:val="DefaultParagraphFont"/>
    <w:uiPriority w:val="99"/>
    <w:semiHidden/>
    <w:unhideWhenUsed/>
    <w:rsid w:val="00CF04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metech.net/programs/index.php?mode=file&amp;id=515" TargetMode="Externa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github.com/mateoconlechuga/convpng" TargetMode="External"/><Relationship Id="rId7" Type="http://schemas.openxmlformats.org/officeDocument/2006/relationships/endnotes" Target="endnotes.xml"/><Relationship Id="rId12" Type="http://schemas.openxmlformats.org/officeDocument/2006/relationships/hyperlink" Target="https://www.cemetech.net/programs/index.php?mode=file&amp;id=515"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teoconlechuga/convp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github.com/mateoconlechuga/convtile" TargetMode="External"/><Relationship Id="rId19" Type="http://schemas.openxmlformats.org/officeDocument/2006/relationships/hyperlink" Target="https://github.com/mateoconlechuga/convtile" TargetMode="External"/><Relationship Id="rId4" Type="http://schemas.openxmlformats.org/officeDocument/2006/relationships/settings" Target="settings.xml"/><Relationship Id="rId9" Type="http://schemas.openxmlformats.org/officeDocument/2006/relationships/hyperlink" Target="http://www.mapeditor.org/" TargetMode="External"/><Relationship Id="rId14" Type="http://schemas.openxmlformats.org/officeDocument/2006/relationships/hyperlink" Target="http://www.mapeditor.org/"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06A22-8948-4EF8-83DB-95AB19E4B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636</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Tillema</dc:creator>
  <cp:keywords/>
  <dc:description/>
  <cp:lastModifiedBy>Peter Tillema</cp:lastModifiedBy>
  <cp:revision>5</cp:revision>
  <cp:lastPrinted>2017-10-14T13:07:00Z</cp:lastPrinted>
  <dcterms:created xsi:type="dcterms:W3CDTF">2017-10-14T12:12:00Z</dcterms:created>
  <dcterms:modified xsi:type="dcterms:W3CDTF">2017-10-14T18:10:00Z</dcterms:modified>
</cp:coreProperties>
</file>