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3288B" w14:textId="77777777" w:rsidR="000A7690" w:rsidRDefault="000A7690" w:rsidP="000A7690">
      <w:pPr>
        <w:pStyle w:val="Heading1"/>
        <w:rPr>
          <w:b/>
          <w:bCs/>
        </w:rPr>
      </w:pPr>
      <w:r w:rsidRPr="000A7690">
        <w:rPr>
          <w:b/>
          <w:bCs/>
          <w:lang w:val="en-US"/>
        </w:rPr>
        <w:t>Summary of Feature: Biometric Liveness Detection for SSI Authentication</w:t>
      </w:r>
      <w:r w:rsidRPr="000A7690">
        <w:rPr>
          <w:b/>
          <w:bCs/>
        </w:rPr>
        <w:t> </w:t>
      </w:r>
    </w:p>
    <w:p w14:paraId="2762BA75" w14:textId="77777777" w:rsidR="000A7690" w:rsidRPr="000A7690" w:rsidRDefault="000A7690" w:rsidP="000A7690"/>
    <w:p w14:paraId="357719CA" w14:textId="77777777" w:rsidR="000A7690" w:rsidRDefault="000A7690" w:rsidP="000A7690">
      <w:pPr>
        <w:rPr>
          <w:i/>
          <w:iCs/>
          <w:sz w:val="28"/>
          <w:szCs w:val="28"/>
        </w:rPr>
      </w:pPr>
      <w:r w:rsidRPr="000A7690">
        <w:rPr>
          <w:b/>
          <w:bCs/>
          <w:i/>
          <w:iCs/>
          <w:sz w:val="28"/>
          <w:szCs w:val="28"/>
          <w:lang w:val="en-US"/>
        </w:rPr>
        <w:t>The Issue: Preventing Bot-Based Attacks in SSI Authentication</w:t>
      </w:r>
      <w:r w:rsidRPr="000A7690">
        <w:rPr>
          <w:i/>
          <w:iCs/>
          <w:sz w:val="28"/>
          <w:szCs w:val="28"/>
        </w:rPr>
        <w:t> </w:t>
      </w:r>
    </w:p>
    <w:p w14:paraId="0F81E3FD" w14:textId="77777777" w:rsidR="000A7690" w:rsidRPr="000A7690" w:rsidRDefault="000A7690" w:rsidP="000A7690">
      <w:pPr>
        <w:rPr>
          <w:i/>
          <w:iCs/>
          <w:sz w:val="28"/>
          <w:szCs w:val="28"/>
        </w:rPr>
      </w:pPr>
    </w:p>
    <w:p w14:paraId="35252430" w14:textId="77777777" w:rsidR="000A7690" w:rsidRDefault="000A7690" w:rsidP="000A7690">
      <w:pPr>
        <w:rPr>
          <w:sz w:val="24"/>
          <w:szCs w:val="24"/>
        </w:rPr>
      </w:pPr>
      <w:r w:rsidRPr="000A7690">
        <w:rPr>
          <w:sz w:val="24"/>
          <w:szCs w:val="24"/>
          <w:lang w:val="en-US"/>
        </w:rPr>
        <w:t xml:space="preserve">In conventional systems, bots can mass-register and create fake accounts using automation tools. These systems often rely on solutions like CAPTCHA or bot detection software to mitigate such attacks. However, </w:t>
      </w:r>
      <w:r w:rsidRPr="000A7690">
        <w:rPr>
          <w:b/>
          <w:bCs/>
          <w:sz w:val="24"/>
          <w:szCs w:val="24"/>
          <w:lang w:val="en-US"/>
        </w:rPr>
        <w:t>Self-Sovereign Identity (SSI) systems</w:t>
      </w:r>
      <w:r w:rsidRPr="000A7690">
        <w:rPr>
          <w:sz w:val="24"/>
          <w:szCs w:val="24"/>
          <w:lang w:val="en-US"/>
        </w:rPr>
        <w:t xml:space="preserve"> face a similar risk because:</w:t>
      </w:r>
      <w:r w:rsidRPr="000A7690">
        <w:rPr>
          <w:sz w:val="24"/>
          <w:szCs w:val="24"/>
        </w:rPr>
        <w:t> </w:t>
      </w:r>
    </w:p>
    <w:p w14:paraId="703096AF" w14:textId="77777777" w:rsidR="000A7690" w:rsidRPr="000A7690" w:rsidRDefault="000A7690" w:rsidP="000A7690">
      <w:pPr>
        <w:rPr>
          <w:sz w:val="24"/>
          <w:szCs w:val="24"/>
        </w:rPr>
      </w:pPr>
    </w:p>
    <w:p w14:paraId="6CEA1C0D" w14:textId="77777777" w:rsidR="000A7690" w:rsidRPr="000A7690" w:rsidRDefault="000A7690" w:rsidP="000A7690">
      <w:pPr>
        <w:numPr>
          <w:ilvl w:val="0"/>
          <w:numId w:val="1"/>
        </w:numPr>
        <w:rPr>
          <w:sz w:val="24"/>
          <w:szCs w:val="24"/>
        </w:rPr>
      </w:pPr>
      <w:r w:rsidRPr="000A7690">
        <w:rPr>
          <w:b/>
          <w:bCs/>
          <w:sz w:val="24"/>
          <w:szCs w:val="24"/>
          <w:lang w:val="en-US"/>
        </w:rPr>
        <w:t>DIDs can be mass-generated</w:t>
      </w:r>
      <w:r w:rsidRPr="000A7690">
        <w:rPr>
          <w:sz w:val="24"/>
          <w:szCs w:val="24"/>
          <w:lang w:val="en-US"/>
        </w:rPr>
        <w:t xml:space="preserve"> by malicious actors.</w:t>
      </w:r>
      <w:r w:rsidRPr="000A7690">
        <w:rPr>
          <w:sz w:val="24"/>
          <w:szCs w:val="24"/>
        </w:rPr>
        <w:t> </w:t>
      </w:r>
    </w:p>
    <w:p w14:paraId="6C431E06" w14:textId="77777777" w:rsidR="000A7690" w:rsidRPr="000A7690" w:rsidRDefault="000A7690" w:rsidP="000A7690">
      <w:pPr>
        <w:numPr>
          <w:ilvl w:val="0"/>
          <w:numId w:val="2"/>
        </w:numPr>
        <w:rPr>
          <w:sz w:val="24"/>
          <w:szCs w:val="24"/>
        </w:rPr>
      </w:pPr>
      <w:r w:rsidRPr="000A7690">
        <w:rPr>
          <w:sz w:val="24"/>
          <w:szCs w:val="24"/>
          <w:lang w:val="en-US"/>
        </w:rPr>
        <w:t>Bots can create legitimate Verifiable Credentials (VCs) and pass standard ownership, integrity, and authenticity checks during login.</w:t>
      </w:r>
      <w:r w:rsidRPr="000A7690">
        <w:rPr>
          <w:sz w:val="24"/>
          <w:szCs w:val="24"/>
        </w:rPr>
        <w:t> </w:t>
      </w:r>
    </w:p>
    <w:p w14:paraId="65E3BD65" w14:textId="77777777" w:rsidR="000A7690" w:rsidRPr="000A7690" w:rsidRDefault="000A7690" w:rsidP="000A7690">
      <w:pPr>
        <w:numPr>
          <w:ilvl w:val="0"/>
          <w:numId w:val="3"/>
        </w:numPr>
        <w:rPr>
          <w:sz w:val="24"/>
          <w:szCs w:val="24"/>
        </w:rPr>
      </w:pPr>
      <w:r w:rsidRPr="000A7690">
        <w:rPr>
          <w:sz w:val="24"/>
          <w:szCs w:val="24"/>
          <w:lang w:val="en-US"/>
        </w:rPr>
        <w:t xml:space="preserve">Current SSI-based systems typically lack integrated </w:t>
      </w:r>
      <w:r w:rsidRPr="000A7690">
        <w:rPr>
          <w:b/>
          <w:bCs/>
          <w:sz w:val="24"/>
          <w:szCs w:val="24"/>
          <w:lang w:val="en-US"/>
        </w:rPr>
        <w:t>bot detection</w:t>
      </w:r>
      <w:r w:rsidRPr="000A7690">
        <w:rPr>
          <w:sz w:val="24"/>
          <w:szCs w:val="24"/>
          <w:lang w:val="en-US"/>
        </w:rPr>
        <w:t xml:space="preserve"> mechanisms.</w:t>
      </w:r>
      <w:r w:rsidRPr="000A7690">
        <w:rPr>
          <w:sz w:val="24"/>
          <w:szCs w:val="24"/>
        </w:rPr>
        <w:t> </w:t>
      </w:r>
    </w:p>
    <w:p w14:paraId="6CE5B736" w14:textId="77777777" w:rsidR="000A7690" w:rsidRPr="000A7690" w:rsidRDefault="000A7690" w:rsidP="000A7690">
      <w:pPr>
        <w:rPr>
          <w:sz w:val="24"/>
          <w:szCs w:val="24"/>
        </w:rPr>
      </w:pPr>
      <w:r w:rsidRPr="000A7690">
        <w:rPr>
          <w:sz w:val="24"/>
          <w:szCs w:val="24"/>
          <w:lang w:val="en-US"/>
        </w:rPr>
        <w:t xml:space="preserve">To address this gap, we propose </w:t>
      </w:r>
      <w:r w:rsidRPr="000A7690">
        <w:rPr>
          <w:b/>
          <w:bCs/>
          <w:sz w:val="24"/>
          <w:szCs w:val="24"/>
          <w:lang w:val="en-US"/>
        </w:rPr>
        <w:t>Biometric Liveness Detection (BLD)</w:t>
      </w:r>
      <w:r w:rsidRPr="000A7690">
        <w:rPr>
          <w:sz w:val="24"/>
          <w:szCs w:val="24"/>
          <w:lang w:val="en-US"/>
        </w:rPr>
        <w:t xml:space="preserve"> as an additional step to ensure that only real users (not bots) can access accounts.</w:t>
      </w:r>
      <w:r w:rsidRPr="000A7690">
        <w:rPr>
          <w:sz w:val="24"/>
          <w:szCs w:val="24"/>
        </w:rPr>
        <w:t> </w:t>
      </w:r>
    </w:p>
    <w:p w14:paraId="43B2858F" w14:textId="77777777" w:rsidR="000A7690" w:rsidRPr="000A7690" w:rsidRDefault="000A7690" w:rsidP="000A7690">
      <w:pPr>
        <w:rPr>
          <w:sz w:val="24"/>
          <w:szCs w:val="24"/>
        </w:rPr>
      </w:pPr>
      <w:r w:rsidRPr="000A7690">
        <w:rPr>
          <w:sz w:val="24"/>
          <w:szCs w:val="24"/>
        </w:rPr>
        <w:t> </w:t>
      </w:r>
    </w:p>
    <w:p w14:paraId="32BA8B01" w14:textId="77777777" w:rsidR="000A7690" w:rsidRPr="000A7690" w:rsidRDefault="000A7690" w:rsidP="000A7690">
      <w:pPr>
        <w:rPr>
          <w:sz w:val="24"/>
          <w:szCs w:val="24"/>
        </w:rPr>
      </w:pPr>
      <w:r w:rsidRPr="000A7690">
        <w:rPr>
          <w:b/>
          <w:bCs/>
          <w:sz w:val="24"/>
          <w:szCs w:val="24"/>
          <w:lang w:val="en-US"/>
        </w:rPr>
        <w:t>How It Works:</w:t>
      </w:r>
      <w:r w:rsidRPr="000A7690">
        <w:rPr>
          <w:sz w:val="24"/>
          <w:szCs w:val="24"/>
        </w:rPr>
        <w:t> </w:t>
      </w:r>
    </w:p>
    <w:p w14:paraId="397366DA" w14:textId="77777777" w:rsidR="000A7690" w:rsidRPr="000A7690" w:rsidRDefault="000A7690" w:rsidP="000A7690">
      <w:pPr>
        <w:numPr>
          <w:ilvl w:val="0"/>
          <w:numId w:val="4"/>
        </w:numPr>
        <w:rPr>
          <w:sz w:val="24"/>
          <w:szCs w:val="24"/>
        </w:rPr>
      </w:pPr>
      <w:r w:rsidRPr="000A7690">
        <w:rPr>
          <w:b/>
          <w:bCs/>
          <w:sz w:val="24"/>
          <w:szCs w:val="24"/>
          <w:lang w:val="en-US"/>
        </w:rPr>
        <w:t>QR Code Challenge</w:t>
      </w:r>
      <w:r w:rsidRPr="000A7690">
        <w:rPr>
          <w:sz w:val="24"/>
          <w:szCs w:val="24"/>
          <w:lang w:val="en-US"/>
        </w:rPr>
        <w:t>:</w:t>
      </w:r>
      <w:r w:rsidRPr="000A7690">
        <w:rPr>
          <w:sz w:val="24"/>
          <w:szCs w:val="24"/>
        </w:rPr>
        <w:t> </w:t>
      </w:r>
    </w:p>
    <w:p w14:paraId="1B3D8999" w14:textId="77777777" w:rsidR="000A7690" w:rsidRPr="000A7690" w:rsidRDefault="000A7690" w:rsidP="000A7690">
      <w:pPr>
        <w:numPr>
          <w:ilvl w:val="0"/>
          <w:numId w:val="5"/>
        </w:numPr>
        <w:rPr>
          <w:sz w:val="24"/>
          <w:szCs w:val="24"/>
        </w:rPr>
      </w:pPr>
      <w:r w:rsidRPr="000A7690">
        <w:rPr>
          <w:sz w:val="24"/>
          <w:szCs w:val="24"/>
          <w:lang w:val="en-US"/>
        </w:rPr>
        <w:t>The user scans a QR code to initiate the SSI-based login process.</w:t>
      </w:r>
      <w:r w:rsidRPr="000A7690">
        <w:rPr>
          <w:sz w:val="24"/>
          <w:szCs w:val="24"/>
        </w:rPr>
        <w:t> </w:t>
      </w:r>
    </w:p>
    <w:p w14:paraId="22D4623D" w14:textId="77777777" w:rsidR="000A7690" w:rsidRPr="000A7690" w:rsidRDefault="000A7690" w:rsidP="000A7690">
      <w:pPr>
        <w:numPr>
          <w:ilvl w:val="0"/>
          <w:numId w:val="6"/>
        </w:numPr>
        <w:rPr>
          <w:sz w:val="24"/>
          <w:szCs w:val="24"/>
        </w:rPr>
      </w:pPr>
      <w:r w:rsidRPr="000A7690">
        <w:rPr>
          <w:sz w:val="24"/>
          <w:szCs w:val="24"/>
          <w:lang w:val="en-US"/>
        </w:rPr>
        <w:t xml:space="preserve">The verifier sends a </w:t>
      </w:r>
      <w:r w:rsidRPr="000A7690">
        <w:rPr>
          <w:b/>
          <w:bCs/>
          <w:sz w:val="24"/>
          <w:szCs w:val="24"/>
          <w:lang w:val="en-US"/>
        </w:rPr>
        <w:t>nonce</w:t>
      </w:r>
      <w:r w:rsidRPr="000A7690">
        <w:rPr>
          <w:sz w:val="24"/>
          <w:szCs w:val="24"/>
          <w:lang w:val="en-US"/>
        </w:rPr>
        <w:t xml:space="preserve"> (a one-time challenge value) to ensure session freshness.</w:t>
      </w:r>
      <w:r w:rsidRPr="000A7690">
        <w:rPr>
          <w:sz w:val="24"/>
          <w:szCs w:val="24"/>
        </w:rPr>
        <w:t> </w:t>
      </w:r>
    </w:p>
    <w:p w14:paraId="48C985B7" w14:textId="77777777" w:rsidR="000A7690" w:rsidRPr="000A7690" w:rsidRDefault="000A7690" w:rsidP="000A7690">
      <w:pPr>
        <w:numPr>
          <w:ilvl w:val="0"/>
          <w:numId w:val="7"/>
        </w:numPr>
        <w:rPr>
          <w:sz w:val="24"/>
          <w:szCs w:val="24"/>
        </w:rPr>
      </w:pPr>
      <w:r w:rsidRPr="000A7690">
        <w:rPr>
          <w:b/>
          <w:bCs/>
          <w:sz w:val="24"/>
          <w:szCs w:val="24"/>
          <w:lang w:val="en-US"/>
        </w:rPr>
        <w:t>Biometric Liveness Verification</w:t>
      </w:r>
      <w:r w:rsidRPr="000A7690">
        <w:rPr>
          <w:sz w:val="24"/>
          <w:szCs w:val="24"/>
          <w:lang w:val="en-US"/>
        </w:rPr>
        <w:t>:</w:t>
      </w:r>
      <w:r w:rsidRPr="000A7690">
        <w:rPr>
          <w:sz w:val="24"/>
          <w:szCs w:val="24"/>
        </w:rPr>
        <w:t> </w:t>
      </w:r>
    </w:p>
    <w:p w14:paraId="761BA939" w14:textId="77777777" w:rsidR="000A7690" w:rsidRPr="000A7690" w:rsidRDefault="000A7690" w:rsidP="000A7690">
      <w:pPr>
        <w:numPr>
          <w:ilvl w:val="0"/>
          <w:numId w:val="8"/>
        </w:numPr>
        <w:rPr>
          <w:sz w:val="24"/>
          <w:szCs w:val="24"/>
        </w:rPr>
      </w:pPr>
      <w:r w:rsidRPr="000A7690">
        <w:rPr>
          <w:sz w:val="24"/>
          <w:szCs w:val="24"/>
          <w:lang w:val="en-US"/>
        </w:rPr>
        <w:t xml:space="preserve">The user’s device prompts for a </w:t>
      </w:r>
      <w:r w:rsidRPr="000A7690">
        <w:rPr>
          <w:b/>
          <w:bCs/>
          <w:sz w:val="24"/>
          <w:szCs w:val="24"/>
          <w:lang w:val="en-US"/>
        </w:rPr>
        <w:t>real-time biometric scan</w:t>
      </w:r>
      <w:r w:rsidRPr="000A7690">
        <w:rPr>
          <w:sz w:val="24"/>
          <w:szCs w:val="24"/>
          <w:lang w:val="en-US"/>
        </w:rPr>
        <w:t xml:space="preserve"> (e.g., fingerprint or facial recognition).</w:t>
      </w:r>
      <w:r w:rsidRPr="000A7690">
        <w:rPr>
          <w:sz w:val="24"/>
          <w:szCs w:val="24"/>
        </w:rPr>
        <w:t> </w:t>
      </w:r>
    </w:p>
    <w:p w14:paraId="1E37F78E" w14:textId="77777777" w:rsidR="000A7690" w:rsidRPr="000A7690" w:rsidRDefault="000A7690" w:rsidP="000A7690">
      <w:pPr>
        <w:numPr>
          <w:ilvl w:val="0"/>
          <w:numId w:val="9"/>
        </w:numPr>
        <w:rPr>
          <w:sz w:val="24"/>
          <w:szCs w:val="24"/>
        </w:rPr>
      </w:pPr>
      <w:r w:rsidRPr="000A7690">
        <w:rPr>
          <w:sz w:val="24"/>
          <w:szCs w:val="24"/>
          <w:lang w:val="en-US"/>
        </w:rPr>
        <w:t xml:space="preserve">The biometric scan is processed securely within the device's </w:t>
      </w:r>
      <w:r w:rsidRPr="000A7690">
        <w:rPr>
          <w:b/>
          <w:bCs/>
          <w:sz w:val="24"/>
          <w:szCs w:val="24"/>
          <w:lang w:val="en-US"/>
        </w:rPr>
        <w:t>Secure Enclave</w:t>
      </w:r>
      <w:r w:rsidRPr="000A7690">
        <w:rPr>
          <w:sz w:val="24"/>
          <w:szCs w:val="24"/>
          <w:lang w:val="en-US"/>
        </w:rPr>
        <w:t xml:space="preserve"> or </w:t>
      </w:r>
      <w:r w:rsidRPr="000A7690">
        <w:rPr>
          <w:b/>
          <w:bCs/>
          <w:sz w:val="24"/>
          <w:szCs w:val="24"/>
          <w:lang w:val="en-US"/>
        </w:rPr>
        <w:t>Trusted Execution Environment (TEE)</w:t>
      </w:r>
      <w:r w:rsidRPr="000A7690">
        <w:rPr>
          <w:sz w:val="24"/>
          <w:szCs w:val="24"/>
          <w:lang w:val="en-US"/>
        </w:rPr>
        <w:t>.</w:t>
      </w:r>
      <w:r w:rsidRPr="000A7690">
        <w:rPr>
          <w:sz w:val="24"/>
          <w:szCs w:val="24"/>
        </w:rPr>
        <w:t> </w:t>
      </w:r>
    </w:p>
    <w:p w14:paraId="6420C233" w14:textId="77777777" w:rsidR="000A7690" w:rsidRPr="000A7690" w:rsidRDefault="000A7690" w:rsidP="000A7690">
      <w:pPr>
        <w:numPr>
          <w:ilvl w:val="0"/>
          <w:numId w:val="10"/>
        </w:numPr>
        <w:rPr>
          <w:sz w:val="24"/>
          <w:szCs w:val="24"/>
        </w:rPr>
      </w:pPr>
      <w:r w:rsidRPr="000A7690">
        <w:rPr>
          <w:sz w:val="24"/>
          <w:szCs w:val="24"/>
          <w:lang w:val="en-US"/>
        </w:rPr>
        <w:t>The system:</w:t>
      </w:r>
      <w:r w:rsidRPr="000A7690">
        <w:rPr>
          <w:sz w:val="24"/>
          <w:szCs w:val="24"/>
        </w:rPr>
        <w:t> </w:t>
      </w:r>
    </w:p>
    <w:p w14:paraId="57C70088" w14:textId="77777777" w:rsidR="000A7690" w:rsidRPr="000A7690" w:rsidRDefault="000A7690" w:rsidP="000A7690">
      <w:pPr>
        <w:numPr>
          <w:ilvl w:val="0"/>
          <w:numId w:val="11"/>
        </w:numPr>
        <w:rPr>
          <w:sz w:val="24"/>
          <w:szCs w:val="24"/>
        </w:rPr>
      </w:pPr>
      <w:r w:rsidRPr="000A7690">
        <w:rPr>
          <w:sz w:val="24"/>
          <w:szCs w:val="24"/>
          <w:lang w:val="en-US"/>
        </w:rPr>
        <w:t xml:space="preserve">Combines the </w:t>
      </w:r>
      <w:r w:rsidRPr="000A7690">
        <w:rPr>
          <w:b/>
          <w:bCs/>
          <w:sz w:val="24"/>
          <w:szCs w:val="24"/>
          <w:lang w:val="en-US"/>
        </w:rPr>
        <w:t>nonce</w:t>
      </w:r>
      <w:r w:rsidRPr="000A7690">
        <w:rPr>
          <w:sz w:val="24"/>
          <w:szCs w:val="24"/>
          <w:lang w:val="en-US"/>
        </w:rPr>
        <w:t xml:space="preserve"> (challenge) with the scan result.</w:t>
      </w:r>
      <w:r w:rsidRPr="000A7690">
        <w:rPr>
          <w:sz w:val="24"/>
          <w:szCs w:val="24"/>
        </w:rPr>
        <w:t> </w:t>
      </w:r>
    </w:p>
    <w:p w14:paraId="086C51BA" w14:textId="77777777" w:rsidR="000A7690" w:rsidRPr="000A7690" w:rsidRDefault="000A7690" w:rsidP="000A7690">
      <w:pPr>
        <w:numPr>
          <w:ilvl w:val="0"/>
          <w:numId w:val="12"/>
        </w:numPr>
        <w:rPr>
          <w:sz w:val="24"/>
          <w:szCs w:val="24"/>
        </w:rPr>
      </w:pPr>
      <w:r w:rsidRPr="000A7690">
        <w:rPr>
          <w:sz w:val="24"/>
          <w:szCs w:val="24"/>
          <w:lang w:val="en-US"/>
        </w:rPr>
        <w:t xml:space="preserve">Generates a </w:t>
      </w:r>
      <w:r w:rsidRPr="000A7690">
        <w:rPr>
          <w:b/>
          <w:bCs/>
          <w:sz w:val="24"/>
          <w:szCs w:val="24"/>
          <w:lang w:val="en-US"/>
        </w:rPr>
        <w:t>hash</w:t>
      </w:r>
      <w:r w:rsidRPr="000A7690">
        <w:rPr>
          <w:sz w:val="24"/>
          <w:szCs w:val="24"/>
          <w:lang w:val="en-US"/>
        </w:rPr>
        <w:t xml:space="preserve"> and </w:t>
      </w:r>
      <w:r w:rsidRPr="000A7690">
        <w:rPr>
          <w:b/>
          <w:bCs/>
          <w:sz w:val="24"/>
          <w:szCs w:val="24"/>
          <w:lang w:val="en-US"/>
        </w:rPr>
        <w:t>signs it</w:t>
      </w:r>
      <w:r w:rsidRPr="000A7690">
        <w:rPr>
          <w:sz w:val="24"/>
          <w:szCs w:val="24"/>
          <w:lang w:val="en-US"/>
        </w:rPr>
        <w:t xml:space="preserve"> </w:t>
      </w:r>
      <w:proofErr w:type="gramStart"/>
      <w:r w:rsidRPr="000A7690">
        <w:rPr>
          <w:sz w:val="24"/>
          <w:szCs w:val="24"/>
          <w:lang w:val="en-US"/>
        </w:rPr>
        <w:t>using</w:t>
      </w:r>
      <w:proofErr w:type="gramEnd"/>
      <w:r w:rsidRPr="000A7690">
        <w:rPr>
          <w:sz w:val="24"/>
          <w:szCs w:val="24"/>
          <w:lang w:val="en-US"/>
        </w:rPr>
        <w:t xml:space="preserve"> the device's private key.</w:t>
      </w:r>
      <w:r w:rsidRPr="000A7690">
        <w:rPr>
          <w:sz w:val="24"/>
          <w:szCs w:val="24"/>
        </w:rPr>
        <w:t> </w:t>
      </w:r>
    </w:p>
    <w:p w14:paraId="3E880AC3" w14:textId="77777777" w:rsidR="000A7690" w:rsidRPr="000A7690" w:rsidRDefault="000A7690" w:rsidP="000A7690">
      <w:pPr>
        <w:numPr>
          <w:ilvl w:val="0"/>
          <w:numId w:val="13"/>
        </w:numPr>
        <w:rPr>
          <w:sz w:val="24"/>
          <w:szCs w:val="24"/>
        </w:rPr>
      </w:pPr>
      <w:r w:rsidRPr="000A7690">
        <w:rPr>
          <w:b/>
          <w:bCs/>
          <w:sz w:val="24"/>
          <w:szCs w:val="24"/>
          <w:lang w:val="en-US"/>
        </w:rPr>
        <w:lastRenderedPageBreak/>
        <w:t>Proof Validation</w:t>
      </w:r>
      <w:r w:rsidRPr="000A7690">
        <w:rPr>
          <w:sz w:val="24"/>
          <w:szCs w:val="24"/>
          <w:lang w:val="en-US"/>
        </w:rPr>
        <w:t>:</w:t>
      </w:r>
      <w:r w:rsidRPr="000A7690">
        <w:rPr>
          <w:sz w:val="24"/>
          <w:szCs w:val="24"/>
        </w:rPr>
        <w:t> </w:t>
      </w:r>
    </w:p>
    <w:p w14:paraId="0411AB8B" w14:textId="77777777" w:rsidR="000A7690" w:rsidRPr="000A7690" w:rsidRDefault="000A7690" w:rsidP="000A7690">
      <w:pPr>
        <w:numPr>
          <w:ilvl w:val="0"/>
          <w:numId w:val="14"/>
        </w:numPr>
        <w:rPr>
          <w:sz w:val="24"/>
          <w:szCs w:val="24"/>
        </w:rPr>
      </w:pPr>
      <w:r w:rsidRPr="000A7690">
        <w:rPr>
          <w:sz w:val="24"/>
          <w:szCs w:val="24"/>
          <w:lang w:val="en-US"/>
        </w:rPr>
        <w:t>The verifier receives the signed hash and performs the following checks:</w:t>
      </w:r>
      <w:r w:rsidRPr="000A7690">
        <w:rPr>
          <w:sz w:val="24"/>
          <w:szCs w:val="24"/>
        </w:rPr>
        <w:t> </w:t>
      </w:r>
    </w:p>
    <w:p w14:paraId="34EE98A9" w14:textId="77777777" w:rsidR="000A7690" w:rsidRPr="000A7690" w:rsidRDefault="000A7690" w:rsidP="000A7690">
      <w:pPr>
        <w:numPr>
          <w:ilvl w:val="0"/>
          <w:numId w:val="15"/>
        </w:numPr>
        <w:rPr>
          <w:sz w:val="24"/>
          <w:szCs w:val="24"/>
        </w:rPr>
      </w:pPr>
      <w:r w:rsidRPr="000A7690">
        <w:rPr>
          <w:sz w:val="24"/>
          <w:szCs w:val="24"/>
          <w:lang w:val="en-US"/>
        </w:rPr>
        <w:t>Verifies the signature to confirm the proof originated from a trusted device.</w:t>
      </w:r>
      <w:r w:rsidRPr="000A7690">
        <w:rPr>
          <w:sz w:val="24"/>
          <w:szCs w:val="24"/>
        </w:rPr>
        <w:t> </w:t>
      </w:r>
    </w:p>
    <w:p w14:paraId="406368D5" w14:textId="77777777" w:rsidR="000A7690" w:rsidRPr="000A7690" w:rsidRDefault="000A7690" w:rsidP="000A7690">
      <w:pPr>
        <w:numPr>
          <w:ilvl w:val="0"/>
          <w:numId w:val="16"/>
        </w:numPr>
        <w:rPr>
          <w:sz w:val="24"/>
          <w:szCs w:val="24"/>
        </w:rPr>
      </w:pPr>
      <w:r w:rsidRPr="000A7690">
        <w:rPr>
          <w:sz w:val="24"/>
          <w:szCs w:val="24"/>
          <w:lang w:val="en-US"/>
        </w:rPr>
        <w:t xml:space="preserve">Ensures the </w:t>
      </w:r>
      <w:proofErr w:type="gramStart"/>
      <w:r w:rsidRPr="000A7690">
        <w:rPr>
          <w:sz w:val="24"/>
          <w:szCs w:val="24"/>
          <w:lang w:val="en-US"/>
        </w:rPr>
        <w:t>nonce</w:t>
      </w:r>
      <w:proofErr w:type="gramEnd"/>
      <w:r w:rsidRPr="000A7690">
        <w:rPr>
          <w:sz w:val="24"/>
          <w:szCs w:val="24"/>
          <w:lang w:val="en-US"/>
        </w:rPr>
        <w:t xml:space="preserve"> is fresh and valid (proving the scan occurred in real time).</w:t>
      </w:r>
      <w:r w:rsidRPr="000A7690">
        <w:rPr>
          <w:sz w:val="24"/>
          <w:szCs w:val="24"/>
        </w:rPr>
        <w:t> </w:t>
      </w:r>
    </w:p>
    <w:p w14:paraId="40B97A43" w14:textId="77777777" w:rsidR="000A7690" w:rsidRPr="000A7690" w:rsidRDefault="000A7690" w:rsidP="000A7690">
      <w:pPr>
        <w:numPr>
          <w:ilvl w:val="0"/>
          <w:numId w:val="17"/>
        </w:numPr>
        <w:rPr>
          <w:sz w:val="24"/>
          <w:szCs w:val="24"/>
        </w:rPr>
      </w:pPr>
      <w:r w:rsidRPr="000A7690">
        <w:rPr>
          <w:sz w:val="24"/>
          <w:szCs w:val="24"/>
          <w:lang w:val="en-US"/>
        </w:rPr>
        <w:t>Validates the hash integrity to confirm the biometric data is fresh and untampered.</w:t>
      </w:r>
      <w:r w:rsidRPr="000A7690">
        <w:rPr>
          <w:sz w:val="24"/>
          <w:szCs w:val="24"/>
        </w:rPr>
        <w:t> </w:t>
      </w:r>
    </w:p>
    <w:p w14:paraId="26942FBD" w14:textId="77777777" w:rsidR="000A7690" w:rsidRPr="000A7690" w:rsidRDefault="000A7690" w:rsidP="000A7690">
      <w:pPr>
        <w:rPr>
          <w:sz w:val="24"/>
          <w:szCs w:val="24"/>
        </w:rPr>
      </w:pPr>
      <w:r w:rsidRPr="000A7690">
        <w:rPr>
          <w:sz w:val="24"/>
          <w:szCs w:val="24"/>
        </w:rPr>
        <w:t> </w:t>
      </w:r>
    </w:p>
    <w:p w14:paraId="1DF81F82" w14:textId="77777777" w:rsidR="000A7690" w:rsidRPr="000A7690" w:rsidRDefault="000A7690" w:rsidP="000A7690">
      <w:pPr>
        <w:rPr>
          <w:sz w:val="24"/>
          <w:szCs w:val="24"/>
        </w:rPr>
      </w:pPr>
      <w:r w:rsidRPr="000A7690">
        <w:rPr>
          <w:b/>
          <w:bCs/>
          <w:sz w:val="24"/>
          <w:szCs w:val="24"/>
          <w:lang w:val="en-US"/>
        </w:rPr>
        <w:t>Key Benefits:</w:t>
      </w:r>
      <w:r w:rsidRPr="000A7690">
        <w:rPr>
          <w:sz w:val="24"/>
          <w:szCs w:val="24"/>
        </w:rPr>
        <w:t> </w:t>
      </w:r>
    </w:p>
    <w:p w14:paraId="52DD7A65" w14:textId="77777777" w:rsidR="000A7690" w:rsidRPr="000A7690" w:rsidRDefault="000A7690" w:rsidP="000A7690">
      <w:pPr>
        <w:numPr>
          <w:ilvl w:val="0"/>
          <w:numId w:val="18"/>
        </w:numPr>
        <w:rPr>
          <w:sz w:val="24"/>
          <w:szCs w:val="24"/>
        </w:rPr>
      </w:pPr>
      <w:r w:rsidRPr="000A7690">
        <w:rPr>
          <w:b/>
          <w:bCs/>
          <w:sz w:val="24"/>
          <w:szCs w:val="24"/>
          <w:lang w:val="en-US"/>
        </w:rPr>
        <w:t>Prevents Bot Attacks</w:t>
      </w:r>
      <w:r w:rsidRPr="000A7690">
        <w:rPr>
          <w:sz w:val="24"/>
          <w:szCs w:val="24"/>
          <w:lang w:val="en-US"/>
        </w:rPr>
        <w:t>: Ensures that only real users with live biometric verification can complete the login process.</w:t>
      </w:r>
      <w:r w:rsidRPr="000A7690">
        <w:rPr>
          <w:sz w:val="24"/>
          <w:szCs w:val="24"/>
        </w:rPr>
        <w:t> </w:t>
      </w:r>
    </w:p>
    <w:p w14:paraId="15AD4910" w14:textId="77777777" w:rsidR="000A7690" w:rsidRPr="000A7690" w:rsidRDefault="000A7690" w:rsidP="000A7690">
      <w:pPr>
        <w:numPr>
          <w:ilvl w:val="0"/>
          <w:numId w:val="19"/>
        </w:numPr>
        <w:rPr>
          <w:sz w:val="24"/>
          <w:szCs w:val="24"/>
        </w:rPr>
      </w:pPr>
      <w:r w:rsidRPr="000A7690">
        <w:rPr>
          <w:b/>
          <w:bCs/>
          <w:sz w:val="24"/>
          <w:szCs w:val="24"/>
          <w:lang w:val="en-US"/>
        </w:rPr>
        <w:t>Real-Time Liveness Detection</w:t>
      </w:r>
      <w:r w:rsidRPr="000A7690">
        <w:rPr>
          <w:sz w:val="24"/>
          <w:szCs w:val="24"/>
          <w:lang w:val="en-US"/>
        </w:rPr>
        <w:t xml:space="preserve">: Nonce-based hashing guarantees that biometric scans are performed </w:t>
      </w:r>
      <w:r w:rsidRPr="000A7690">
        <w:rPr>
          <w:b/>
          <w:bCs/>
          <w:sz w:val="24"/>
          <w:szCs w:val="24"/>
          <w:lang w:val="en-US"/>
        </w:rPr>
        <w:t>during the current session</w:t>
      </w:r>
      <w:r w:rsidRPr="000A7690">
        <w:rPr>
          <w:sz w:val="24"/>
          <w:szCs w:val="24"/>
          <w:lang w:val="en-US"/>
        </w:rPr>
        <w:t>.</w:t>
      </w:r>
      <w:r w:rsidRPr="000A7690">
        <w:rPr>
          <w:sz w:val="24"/>
          <w:szCs w:val="24"/>
        </w:rPr>
        <w:t> </w:t>
      </w:r>
    </w:p>
    <w:p w14:paraId="33D8B285" w14:textId="77777777" w:rsidR="000A7690" w:rsidRPr="000A7690" w:rsidRDefault="000A7690" w:rsidP="000A7690">
      <w:pPr>
        <w:numPr>
          <w:ilvl w:val="0"/>
          <w:numId w:val="20"/>
        </w:numPr>
        <w:rPr>
          <w:sz w:val="24"/>
          <w:szCs w:val="24"/>
        </w:rPr>
      </w:pPr>
      <w:r w:rsidRPr="000A7690">
        <w:rPr>
          <w:b/>
          <w:bCs/>
          <w:sz w:val="24"/>
          <w:szCs w:val="24"/>
          <w:lang w:val="en-US"/>
        </w:rPr>
        <w:t>Privacy-Preserving</w:t>
      </w:r>
      <w:r w:rsidRPr="000A7690">
        <w:rPr>
          <w:sz w:val="24"/>
          <w:szCs w:val="24"/>
          <w:lang w:val="en-US"/>
        </w:rPr>
        <w:t xml:space="preserve">: Raw biometric data </w:t>
      </w:r>
      <w:r w:rsidRPr="000A7690">
        <w:rPr>
          <w:b/>
          <w:bCs/>
          <w:sz w:val="24"/>
          <w:szCs w:val="24"/>
          <w:lang w:val="en-US"/>
        </w:rPr>
        <w:t>never leaves the device</w:t>
      </w:r>
      <w:r w:rsidRPr="000A7690">
        <w:rPr>
          <w:sz w:val="24"/>
          <w:szCs w:val="24"/>
          <w:lang w:val="en-US"/>
        </w:rPr>
        <w:t xml:space="preserve"> and is securely handled within the Secure Enclave/TEE.</w:t>
      </w:r>
      <w:r w:rsidRPr="000A7690">
        <w:rPr>
          <w:sz w:val="24"/>
          <w:szCs w:val="24"/>
        </w:rPr>
        <w:t> </w:t>
      </w:r>
    </w:p>
    <w:p w14:paraId="1B456BA4" w14:textId="77777777" w:rsidR="000A7690" w:rsidRPr="000A7690" w:rsidRDefault="000A7690" w:rsidP="000A7690">
      <w:pPr>
        <w:numPr>
          <w:ilvl w:val="0"/>
          <w:numId w:val="21"/>
        </w:numPr>
        <w:rPr>
          <w:sz w:val="24"/>
          <w:szCs w:val="24"/>
        </w:rPr>
      </w:pPr>
      <w:r w:rsidRPr="000A7690">
        <w:rPr>
          <w:b/>
          <w:bCs/>
          <w:sz w:val="24"/>
          <w:szCs w:val="24"/>
          <w:lang w:val="en-US"/>
        </w:rPr>
        <w:t>Combines SSI with Biometrics</w:t>
      </w:r>
      <w:r w:rsidRPr="000A7690">
        <w:rPr>
          <w:sz w:val="24"/>
          <w:szCs w:val="24"/>
          <w:lang w:val="en-US"/>
        </w:rPr>
        <w:t xml:space="preserve">: Adds a strong </w:t>
      </w:r>
      <w:r w:rsidRPr="000A7690">
        <w:rPr>
          <w:b/>
          <w:bCs/>
          <w:sz w:val="24"/>
          <w:szCs w:val="24"/>
          <w:lang w:val="en-US"/>
        </w:rPr>
        <w:t>liveness verification layer</w:t>
      </w:r>
      <w:r w:rsidRPr="000A7690">
        <w:rPr>
          <w:sz w:val="24"/>
          <w:szCs w:val="24"/>
          <w:lang w:val="en-US"/>
        </w:rPr>
        <w:t xml:space="preserve"> while preserving the decentralized and user-controlled nature of SSI.</w:t>
      </w:r>
      <w:r w:rsidRPr="000A7690">
        <w:rPr>
          <w:sz w:val="24"/>
          <w:szCs w:val="24"/>
        </w:rPr>
        <w:t> </w:t>
      </w:r>
    </w:p>
    <w:p w14:paraId="424795D0" w14:textId="77777777" w:rsidR="00C95F30" w:rsidRDefault="00C95F30"/>
    <w:p w14:paraId="0EF98A4E" w14:textId="77777777" w:rsidR="000A7690" w:rsidRDefault="000A7690"/>
    <w:p w14:paraId="0618DC43" w14:textId="77777777" w:rsidR="000A7690" w:rsidRDefault="000A7690"/>
    <w:p w14:paraId="1AC0E4DA" w14:textId="77777777" w:rsidR="000A7690" w:rsidRDefault="000A7690"/>
    <w:p w14:paraId="3BA20191" w14:textId="77777777" w:rsidR="000A7690" w:rsidRDefault="000A7690"/>
    <w:p w14:paraId="43113837" w14:textId="77777777" w:rsidR="000A7690" w:rsidRDefault="000A7690"/>
    <w:p w14:paraId="37CC779A" w14:textId="77777777" w:rsidR="000A7690" w:rsidRDefault="000A7690"/>
    <w:p w14:paraId="5976F0EE" w14:textId="77777777" w:rsidR="000A7690" w:rsidRDefault="000A7690"/>
    <w:p w14:paraId="5001DBB1" w14:textId="77777777" w:rsidR="000A7690" w:rsidRDefault="000A7690"/>
    <w:p w14:paraId="667C0179" w14:textId="77777777" w:rsidR="000A7690" w:rsidRDefault="000A7690"/>
    <w:p w14:paraId="5274D405" w14:textId="77777777" w:rsidR="000A7690" w:rsidRDefault="000A7690"/>
    <w:p w14:paraId="212A23C1" w14:textId="77777777" w:rsidR="000A7690" w:rsidRDefault="000A7690"/>
    <w:p w14:paraId="6A80A840" w14:textId="77777777" w:rsidR="000A7690" w:rsidRDefault="000A7690"/>
    <w:p w14:paraId="3AAFF187" w14:textId="77777777" w:rsidR="000A7690" w:rsidRDefault="000A7690"/>
    <w:p w14:paraId="25D7BCD0" w14:textId="77777777" w:rsidR="000A7690" w:rsidRDefault="000A7690"/>
    <w:p w14:paraId="5627AA7F" w14:textId="09886D82" w:rsidR="0005109B" w:rsidRDefault="0005109B" w:rsidP="0005109B">
      <w:pPr>
        <w:pStyle w:val="Heading1"/>
        <w:rPr>
          <w:b/>
          <w:bCs/>
        </w:rPr>
      </w:pPr>
      <w:r w:rsidRPr="0005109B">
        <w:rPr>
          <w:b/>
          <w:bCs/>
        </w:rPr>
        <w:lastRenderedPageBreak/>
        <w:t xml:space="preserve">Summary of Feature: Account </w:t>
      </w:r>
      <w:proofErr w:type="spellStart"/>
      <w:r w:rsidRPr="0005109B">
        <w:rPr>
          <w:b/>
          <w:bCs/>
        </w:rPr>
        <w:t>Cent</w:t>
      </w:r>
      <w:r w:rsidR="00157F3C">
        <w:rPr>
          <w:b/>
          <w:bCs/>
        </w:rPr>
        <w:t>er</w:t>
      </w:r>
      <w:proofErr w:type="spellEnd"/>
      <w:r w:rsidRPr="0005109B">
        <w:rPr>
          <w:b/>
          <w:bCs/>
        </w:rPr>
        <w:t xml:space="preserve"> for Seamless SSI Login</w:t>
      </w:r>
    </w:p>
    <w:p w14:paraId="10E10C74" w14:textId="77777777" w:rsidR="0005109B" w:rsidRPr="0005109B" w:rsidRDefault="0005109B" w:rsidP="0005109B"/>
    <w:p w14:paraId="4AC4C013" w14:textId="77777777" w:rsidR="0005109B" w:rsidRDefault="0005109B" w:rsidP="0005109B">
      <w:pPr>
        <w:rPr>
          <w:b/>
          <w:bCs/>
          <w:i/>
          <w:iCs/>
          <w:sz w:val="28"/>
          <w:szCs w:val="28"/>
        </w:rPr>
      </w:pPr>
      <w:r w:rsidRPr="0005109B">
        <w:rPr>
          <w:b/>
          <w:bCs/>
          <w:i/>
          <w:iCs/>
          <w:sz w:val="28"/>
          <w:szCs w:val="28"/>
        </w:rPr>
        <w:t>The Issue: Streamlining the SSI Login Process for Better User Experience</w:t>
      </w:r>
    </w:p>
    <w:p w14:paraId="4A9B5F95" w14:textId="77777777" w:rsidR="0005109B" w:rsidRPr="0005109B" w:rsidRDefault="0005109B" w:rsidP="0005109B">
      <w:pPr>
        <w:rPr>
          <w:i/>
          <w:iCs/>
          <w:sz w:val="28"/>
          <w:szCs w:val="28"/>
        </w:rPr>
      </w:pPr>
    </w:p>
    <w:p w14:paraId="79096EFE" w14:textId="77777777" w:rsidR="0005109B" w:rsidRPr="0005109B" w:rsidRDefault="0005109B" w:rsidP="0005109B">
      <w:pPr>
        <w:rPr>
          <w:sz w:val="24"/>
          <w:szCs w:val="24"/>
        </w:rPr>
      </w:pPr>
      <w:r w:rsidRPr="0005109B">
        <w:rPr>
          <w:sz w:val="24"/>
          <w:szCs w:val="24"/>
        </w:rPr>
        <w:t>While SSI-based login systems provide enhanced security and user control, the process can feel cumbersome for users:</w:t>
      </w:r>
    </w:p>
    <w:p w14:paraId="79F3FB29" w14:textId="77777777" w:rsidR="0005109B" w:rsidRPr="0005109B" w:rsidRDefault="0005109B" w:rsidP="0005109B">
      <w:pPr>
        <w:numPr>
          <w:ilvl w:val="0"/>
          <w:numId w:val="22"/>
        </w:numPr>
        <w:rPr>
          <w:sz w:val="24"/>
          <w:szCs w:val="24"/>
        </w:rPr>
      </w:pPr>
      <w:r w:rsidRPr="0005109B">
        <w:rPr>
          <w:sz w:val="24"/>
          <w:szCs w:val="24"/>
        </w:rPr>
        <w:t>Scanning a QR code every time for login may become tedious.</w:t>
      </w:r>
    </w:p>
    <w:p w14:paraId="1FF73B86" w14:textId="77777777" w:rsidR="0005109B" w:rsidRPr="0005109B" w:rsidRDefault="0005109B" w:rsidP="0005109B">
      <w:pPr>
        <w:numPr>
          <w:ilvl w:val="0"/>
          <w:numId w:val="22"/>
        </w:numPr>
        <w:rPr>
          <w:sz w:val="24"/>
          <w:szCs w:val="24"/>
        </w:rPr>
      </w:pPr>
      <w:r w:rsidRPr="0005109B">
        <w:rPr>
          <w:sz w:val="24"/>
          <w:szCs w:val="24"/>
        </w:rPr>
        <w:t>Manually selecting the correct Verifiable Credential (VC) adds unnecessary complexity, especially for users with multiple accounts.</w:t>
      </w:r>
    </w:p>
    <w:p w14:paraId="6AB33F3F" w14:textId="77777777" w:rsidR="0005109B" w:rsidRPr="0005109B" w:rsidRDefault="0005109B" w:rsidP="0005109B">
      <w:pPr>
        <w:numPr>
          <w:ilvl w:val="0"/>
          <w:numId w:val="22"/>
        </w:numPr>
        <w:rPr>
          <w:sz w:val="24"/>
          <w:szCs w:val="24"/>
        </w:rPr>
      </w:pPr>
      <w:r w:rsidRPr="0005109B">
        <w:rPr>
          <w:sz w:val="24"/>
          <w:szCs w:val="24"/>
        </w:rPr>
        <w:t>Switching between apps for authentication disrupts the user experience.</w:t>
      </w:r>
    </w:p>
    <w:p w14:paraId="798E3D3C" w14:textId="146204B7" w:rsidR="0005109B" w:rsidRPr="0005109B" w:rsidRDefault="0005109B" w:rsidP="0005109B">
      <w:pPr>
        <w:rPr>
          <w:sz w:val="24"/>
          <w:szCs w:val="24"/>
        </w:rPr>
      </w:pPr>
      <w:r w:rsidRPr="0005109B">
        <w:rPr>
          <w:sz w:val="24"/>
          <w:szCs w:val="24"/>
        </w:rPr>
        <w:t xml:space="preserve">To address these issues, we propose an </w:t>
      </w:r>
      <w:r w:rsidRPr="0005109B">
        <w:rPr>
          <w:b/>
          <w:bCs/>
          <w:sz w:val="24"/>
          <w:szCs w:val="24"/>
        </w:rPr>
        <w:t xml:space="preserve">Account </w:t>
      </w:r>
      <w:proofErr w:type="spellStart"/>
      <w:r w:rsidR="00157F3C" w:rsidRPr="0005109B">
        <w:rPr>
          <w:b/>
          <w:bCs/>
          <w:sz w:val="24"/>
          <w:szCs w:val="24"/>
        </w:rPr>
        <w:t>Cent</w:t>
      </w:r>
      <w:r w:rsidR="00157F3C">
        <w:rPr>
          <w:b/>
          <w:bCs/>
          <w:sz w:val="24"/>
          <w:szCs w:val="24"/>
        </w:rPr>
        <w:t>er</w:t>
      </w:r>
      <w:proofErr w:type="spellEnd"/>
      <w:r w:rsidRPr="0005109B">
        <w:rPr>
          <w:sz w:val="24"/>
          <w:szCs w:val="24"/>
        </w:rPr>
        <w:t xml:space="preserve"> feature, a centralized hub within the SSI wallet that streamlines and automates the login process.</w:t>
      </w:r>
    </w:p>
    <w:p w14:paraId="60D00F78" w14:textId="77777777" w:rsidR="0005109B" w:rsidRPr="0005109B" w:rsidRDefault="0005109B" w:rsidP="0005109B">
      <w:r w:rsidRPr="0005109B">
        <w:rPr>
          <w:sz w:val="24"/>
          <w:szCs w:val="24"/>
        </w:rPr>
        <w:pict w14:anchorId="5FD872F0">
          <v:rect id="_x0000_i1061" style="width:0;height:1.5pt" o:hralign="center" o:hrstd="t" o:hr="t" fillcolor="#a0a0a0" stroked="f"/>
        </w:pict>
      </w:r>
    </w:p>
    <w:p w14:paraId="28EE655B" w14:textId="77777777" w:rsidR="0005109B" w:rsidRPr="0005109B" w:rsidRDefault="0005109B" w:rsidP="0005109B">
      <w:pPr>
        <w:rPr>
          <w:sz w:val="24"/>
          <w:szCs w:val="24"/>
        </w:rPr>
      </w:pPr>
      <w:r w:rsidRPr="0005109B">
        <w:rPr>
          <w:b/>
          <w:bCs/>
          <w:sz w:val="24"/>
          <w:szCs w:val="24"/>
        </w:rPr>
        <w:t>How It Works:</w:t>
      </w:r>
    </w:p>
    <w:p w14:paraId="5CB32A13" w14:textId="77777777" w:rsidR="0005109B" w:rsidRPr="0005109B" w:rsidRDefault="0005109B" w:rsidP="0005109B">
      <w:pPr>
        <w:numPr>
          <w:ilvl w:val="0"/>
          <w:numId w:val="23"/>
        </w:numPr>
        <w:rPr>
          <w:sz w:val="24"/>
          <w:szCs w:val="24"/>
        </w:rPr>
      </w:pPr>
      <w:r w:rsidRPr="0005109B">
        <w:rPr>
          <w:b/>
          <w:bCs/>
          <w:sz w:val="24"/>
          <w:szCs w:val="24"/>
        </w:rPr>
        <w:t>Centralized Application Display:</w:t>
      </w:r>
    </w:p>
    <w:p w14:paraId="606208D2" w14:textId="77777777" w:rsidR="0005109B" w:rsidRPr="0005109B" w:rsidRDefault="0005109B" w:rsidP="0005109B">
      <w:pPr>
        <w:numPr>
          <w:ilvl w:val="1"/>
          <w:numId w:val="23"/>
        </w:numPr>
        <w:rPr>
          <w:sz w:val="24"/>
          <w:szCs w:val="24"/>
        </w:rPr>
      </w:pPr>
      <w:r w:rsidRPr="0005109B">
        <w:rPr>
          <w:sz w:val="24"/>
          <w:szCs w:val="24"/>
        </w:rPr>
        <w:t xml:space="preserve">The Account </w:t>
      </w:r>
      <w:proofErr w:type="spellStart"/>
      <w:r w:rsidRPr="0005109B">
        <w:rPr>
          <w:sz w:val="24"/>
          <w:szCs w:val="24"/>
        </w:rPr>
        <w:t>Center</w:t>
      </w:r>
      <w:proofErr w:type="spellEnd"/>
      <w:r w:rsidRPr="0005109B">
        <w:rPr>
          <w:sz w:val="24"/>
          <w:szCs w:val="24"/>
        </w:rPr>
        <w:t xml:space="preserve"> page in the wallet showcases all installed applications on the user’s device that support SSI login (e.g., TikTok, Maybank, Netflix).</w:t>
      </w:r>
    </w:p>
    <w:p w14:paraId="2BF94C0A" w14:textId="77777777" w:rsidR="0005109B" w:rsidRPr="0005109B" w:rsidRDefault="0005109B" w:rsidP="0005109B">
      <w:pPr>
        <w:numPr>
          <w:ilvl w:val="1"/>
          <w:numId w:val="23"/>
        </w:numPr>
        <w:rPr>
          <w:sz w:val="24"/>
          <w:szCs w:val="24"/>
        </w:rPr>
      </w:pPr>
      <w:r w:rsidRPr="0005109B">
        <w:rPr>
          <w:sz w:val="24"/>
          <w:szCs w:val="24"/>
        </w:rPr>
        <w:t>Each application is displayed as an interactive widget for quick access.</w:t>
      </w:r>
    </w:p>
    <w:p w14:paraId="15E6D6C1" w14:textId="77777777" w:rsidR="0005109B" w:rsidRPr="0005109B" w:rsidRDefault="0005109B" w:rsidP="0005109B">
      <w:pPr>
        <w:numPr>
          <w:ilvl w:val="0"/>
          <w:numId w:val="23"/>
        </w:numPr>
        <w:rPr>
          <w:sz w:val="24"/>
          <w:szCs w:val="24"/>
        </w:rPr>
      </w:pPr>
      <w:r w:rsidRPr="0005109B">
        <w:rPr>
          <w:b/>
          <w:bCs/>
          <w:sz w:val="24"/>
          <w:szCs w:val="24"/>
        </w:rPr>
        <w:t>Application Grouping for Organization:</w:t>
      </w:r>
    </w:p>
    <w:p w14:paraId="53C969A7" w14:textId="77777777" w:rsidR="0005109B" w:rsidRPr="0005109B" w:rsidRDefault="0005109B" w:rsidP="0005109B">
      <w:pPr>
        <w:numPr>
          <w:ilvl w:val="1"/>
          <w:numId w:val="23"/>
        </w:numPr>
        <w:rPr>
          <w:sz w:val="24"/>
          <w:szCs w:val="24"/>
        </w:rPr>
      </w:pPr>
      <w:r w:rsidRPr="0005109B">
        <w:rPr>
          <w:sz w:val="24"/>
          <w:szCs w:val="24"/>
        </w:rPr>
        <w:t>Users can group applications into customizable categories, such as "Banking" (e.g., Maybank, CIMB), "Social Media" (e.g., TikTok, Instagram), and a default "Others" for non-sorted applications.</w:t>
      </w:r>
    </w:p>
    <w:p w14:paraId="70E706B4" w14:textId="77777777" w:rsidR="0005109B" w:rsidRPr="0005109B" w:rsidRDefault="0005109B" w:rsidP="0005109B">
      <w:pPr>
        <w:numPr>
          <w:ilvl w:val="1"/>
          <w:numId w:val="23"/>
        </w:numPr>
        <w:rPr>
          <w:sz w:val="24"/>
          <w:szCs w:val="24"/>
        </w:rPr>
      </w:pPr>
      <w:r w:rsidRPr="0005109B">
        <w:rPr>
          <w:sz w:val="24"/>
          <w:szCs w:val="24"/>
        </w:rPr>
        <w:t>These groups improve organization and allow users to locate and access their desired applications faster.</w:t>
      </w:r>
    </w:p>
    <w:p w14:paraId="69F91BD4" w14:textId="77777777" w:rsidR="0005109B" w:rsidRPr="0005109B" w:rsidRDefault="0005109B" w:rsidP="0005109B">
      <w:pPr>
        <w:numPr>
          <w:ilvl w:val="0"/>
          <w:numId w:val="23"/>
        </w:numPr>
        <w:rPr>
          <w:sz w:val="24"/>
          <w:szCs w:val="24"/>
        </w:rPr>
      </w:pPr>
      <w:r w:rsidRPr="0005109B">
        <w:rPr>
          <w:b/>
          <w:bCs/>
          <w:sz w:val="24"/>
          <w:szCs w:val="24"/>
        </w:rPr>
        <w:t>Single-Click Login:</w:t>
      </w:r>
    </w:p>
    <w:p w14:paraId="14AD7859" w14:textId="77777777" w:rsidR="0005109B" w:rsidRPr="0005109B" w:rsidRDefault="0005109B" w:rsidP="0005109B">
      <w:pPr>
        <w:numPr>
          <w:ilvl w:val="1"/>
          <w:numId w:val="23"/>
        </w:numPr>
        <w:rPr>
          <w:sz w:val="24"/>
          <w:szCs w:val="24"/>
        </w:rPr>
      </w:pPr>
      <w:r w:rsidRPr="0005109B">
        <w:rPr>
          <w:sz w:val="24"/>
          <w:szCs w:val="24"/>
        </w:rPr>
        <w:t>Users simply click on the desired application widget to initiate login.</w:t>
      </w:r>
    </w:p>
    <w:p w14:paraId="5DEEAA20" w14:textId="77777777" w:rsidR="0005109B" w:rsidRPr="0005109B" w:rsidRDefault="0005109B" w:rsidP="0005109B">
      <w:pPr>
        <w:numPr>
          <w:ilvl w:val="1"/>
          <w:numId w:val="23"/>
        </w:numPr>
        <w:rPr>
          <w:sz w:val="24"/>
          <w:szCs w:val="24"/>
        </w:rPr>
      </w:pPr>
      <w:r w:rsidRPr="0005109B">
        <w:rPr>
          <w:sz w:val="24"/>
          <w:szCs w:val="24"/>
        </w:rPr>
        <w:t>The wallet automatically presents the appropriate Verifiable Credential (VC) to the verifier without requiring manual selection by the user.</w:t>
      </w:r>
    </w:p>
    <w:p w14:paraId="28016585" w14:textId="77777777" w:rsidR="0005109B" w:rsidRPr="0005109B" w:rsidRDefault="0005109B" w:rsidP="0005109B">
      <w:pPr>
        <w:numPr>
          <w:ilvl w:val="0"/>
          <w:numId w:val="23"/>
        </w:numPr>
        <w:rPr>
          <w:sz w:val="24"/>
          <w:szCs w:val="24"/>
        </w:rPr>
      </w:pPr>
      <w:r w:rsidRPr="0005109B">
        <w:rPr>
          <w:b/>
          <w:bCs/>
          <w:sz w:val="24"/>
          <w:szCs w:val="24"/>
        </w:rPr>
        <w:t>Multi-Account Management:</w:t>
      </w:r>
    </w:p>
    <w:p w14:paraId="58A05543" w14:textId="77777777" w:rsidR="0005109B" w:rsidRPr="0005109B" w:rsidRDefault="0005109B" w:rsidP="0005109B">
      <w:pPr>
        <w:numPr>
          <w:ilvl w:val="1"/>
          <w:numId w:val="23"/>
        </w:numPr>
        <w:rPr>
          <w:sz w:val="24"/>
          <w:szCs w:val="24"/>
        </w:rPr>
      </w:pPr>
      <w:r w:rsidRPr="0005109B">
        <w:rPr>
          <w:sz w:val="24"/>
          <w:szCs w:val="24"/>
        </w:rPr>
        <w:lastRenderedPageBreak/>
        <w:t>If a user has multiple accounts for the same application, they are prompted to select the desired account before logging in.</w:t>
      </w:r>
    </w:p>
    <w:p w14:paraId="19F3E327" w14:textId="77777777" w:rsidR="0005109B" w:rsidRPr="0005109B" w:rsidRDefault="0005109B" w:rsidP="0005109B">
      <w:pPr>
        <w:numPr>
          <w:ilvl w:val="1"/>
          <w:numId w:val="23"/>
        </w:numPr>
        <w:rPr>
          <w:sz w:val="24"/>
          <w:szCs w:val="24"/>
        </w:rPr>
      </w:pPr>
      <w:r w:rsidRPr="0005109B">
        <w:rPr>
          <w:sz w:val="24"/>
          <w:szCs w:val="24"/>
        </w:rPr>
        <w:t>The wallet ensures the correct VC is used based on the selected account.</w:t>
      </w:r>
    </w:p>
    <w:p w14:paraId="3C5E13A7" w14:textId="77777777" w:rsidR="0005109B" w:rsidRPr="0005109B" w:rsidRDefault="0005109B" w:rsidP="0005109B">
      <w:pPr>
        <w:numPr>
          <w:ilvl w:val="0"/>
          <w:numId w:val="23"/>
        </w:numPr>
        <w:rPr>
          <w:sz w:val="24"/>
          <w:szCs w:val="24"/>
        </w:rPr>
      </w:pPr>
      <w:r w:rsidRPr="0005109B">
        <w:rPr>
          <w:b/>
          <w:bCs/>
          <w:sz w:val="24"/>
          <w:szCs w:val="24"/>
        </w:rPr>
        <w:t>Automatic Redirection:</w:t>
      </w:r>
    </w:p>
    <w:p w14:paraId="0024C843" w14:textId="77777777" w:rsidR="0005109B" w:rsidRPr="0005109B" w:rsidRDefault="0005109B" w:rsidP="0005109B">
      <w:pPr>
        <w:numPr>
          <w:ilvl w:val="1"/>
          <w:numId w:val="23"/>
        </w:numPr>
        <w:rPr>
          <w:sz w:val="24"/>
          <w:szCs w:val="24"/>
        </w:rPr>
      </w:pPr>
      <w:r w:rsidRPr="0005109B">
        <w:rPr>
          <w:sz w:val="24"/>
          <w:szCs w:val="24"/>
        </w:rPr>
        <w:t>After successful verification, the user is seamlessly redirected to the home page of their account within the selected application, bypassing the need for manual intervention.</w:t>
      </w:r>
    </w:p>
    <w:p w14:paraId="1E23569C" w14:textId="77777777" w:rsidR="0005109B" w:rsidRPr="0005109B" w:rsidRDefault="0005109B" w:rsidP="0005109B">
      <w:pPr>
        <w:rPr>
          <w:sz w:val="24"/>
          <w:szCs w:val="24"/>
        </w:rPr>
      </w:pPr>
      <w:r w:rsidRPr="0005109B">
        <w:rPr>
          <w:sz w:val="24"/>
          <w:szCs w:val="24"/>
        </w:rPr>
        <w:pict w14:anchorId="0DBE3C9A">
          <v:rect id="_x0000_i1062" style="width:0;height:1.5pt" o:hralign="center" o:hrstd="t" o:hr="t" fillcolor="#a0a0a0" stroked="f"/>
        </w:pict>
      </w:r>
    </w:p>
    <w:p w14:paraId="4CBE4EDA" w14:textId="77777777" w:rsidR="0005109B" w:rsidRPr="0005109B" w:rsidRDefault="0005109B" w:rsidP="0005109B">
      <w:pPr>
        <w:rPr>
          <w:sz w:val="24"/>
          <w:szCs w:val="24"/>
        </w:rPr>
      </w:pPr>
      <w:r w:rsidRPr="0005109B">
        <w:rPr>
          <w:b/>
          <w:bCs/>
          <w:sz w:val="24"/>
          <w:szCs w:val="24"/>
        </w:rPr>
        <w:t>Key Benefits:</w:t>
      </w:r>
    </w:p>
    <w:p w14:paraId="3BE3E18E" w14:textId="77777777" w:rsidR="0005109B" w:rsidRPr="0005109B" w:rsidRDefault="0005109B" w:rsidP="0005109B">
      <w:pPr>
        <w:numPr>
          <w:ilvl w:val="0"/>
          <w:numId w:val="24"/>
        </w:numPr>
        <w:rPr>
          <w:sz w:val="24"/>
          <w:szCs w:val="24"/>
        </w:rPr>
      </w:pPr>
      <w:r w:rsidRPr="0005109B">
        <w:rPr>
          <w:b/>
          <w:bCs/>
          <w:sz w:val="24"/>
          <w:szCs w:val="24"/>
        </w:rPr>
        <w:t>Convenience:</w:t>
      </w:r>
      <w:r w:rsidRPr="0005109B">
        <w:rPr>
          <w:sz w:val="24"/>
          <w:szCs w:val="24"/>
        </w:rPr>
        <w:t xml:space="preserve"> Eliminates the need for QR code scanning and manual VC selection, enabling faster and more efficient logins.</w:t>
      </w:r>
    </w:p>
    <w:p w14:paraId="3050CEB1" w14:textId="77777777" w:rsidR="0005109B" w:rsidRPr="0005109B" w:rsidRDefault="0005109B" w:rsidP="0005109B">
      <w:pPr>
        <w:numPr>
          <w:ilvl w:val="0"/>
          <w:numId w:val="24"/>
        </w:numPr>
        <w:rPr>
          <w:sz w:val="24"/>
          <w:szCs w:val="24"/>
        </w:rPr>
      </w:pPr>
      <w:r w:rsidRPr="0005109B">
        <w:rPr>
          <w:b/>
          <w:bCs/>
          <w:sz w:val="24"/>
          <w:szCs w:val="24"/>
        </w:rPr>
        <w:t>Efficiency:</w:t>
      </w:r>
      <w:r w:rsidRPr="0005109B">
        <w:rPr>
          <w:sz w:val="24"/>
          <w:szCs w:val="24"/>
        </w:rPr>
        <w:t xml:space="preserve"> Consolidates all SSI-enabled applications into a single, user-friendly interface.</w:t>
      </w:r>
    </w:p>
    <w:p w14:paraId="2716286E" w14:textId="77777777" w:rsidR="0005109B" w:rsidRPr="0005109B" w:rsidRDefault="0005109B" w:rsidP="0005109B">
      <w:pPr>
        <w:numPr>
          <w:ilvl w:val="0"/>
          <w:numId w:val="24"/>
        </w:numPr>
        <w:rPr>
          <w:sz w:val="24"/>
          <w:szCs w:val="24"/>
        </w:rPr>
      </w:pPr>
      <w:r w:rsidRPr="0005109B">
        <w:rPr>
          <w:b/>
          <w:bCs/>
          <w:sz w:val="24"/>
          <w:szCs w:val="24"/>
        </w:rPr>
        <w:t>Personalization:</w:t>
      </w:r>
      <w:r w:rsidRPr="0005109B">
        <w:rPr>
          <w:sz w:val="24"/>
          <w:szCs w:val="24"/>
        </w:rPr>
        <w:t xml:space="preserve"> Allows users to manage multiple accounts for the same application effortlessly.</w:t>
      </w:r>
    </w:p>
    <w:p w14:paraId="1819CC6B" w14:textId="77777777" w:rsidR="0005109B" w:rsidRPr="0005109B" w:rsidRDefault="0005109B" w:rsidP="0005109B">
      <w:pPr>
        <w:numPr>
          <w:ilvl w:val="0"/>
          <w:numId w:val="24"/>
        </w:numPr>
        <w:rPr>
          <w:sz w:val="24"/>
          <w:szCs w:val="24"/>
        </w:rPr>
      </w:pPr>
      <w:r w:rsidRPr="0005109B">
        <w:rPr>
          <w:b/>
          <w:bCs/>
          <w:sz w:val="24"/>
          <w:szCs w:val="24"/>
        </w:rPr>
        <w:t>Enhanced Organization:</w:t>
      </w:r>
      <w:r w:rsidRPr="0005109B">
        <w:rPr>
          <w:sz w:val="24"/>
          <w:szCs w:val="24"/>
        </w:rPr>
        <w:t xml:space="preserve"> Application grouping provides a clean, structured way to access apps, reducing clutter and improving navigation.</w:t>
      </w:r>
    </w:p>
    <w:p w14:paraId="30C3F126" w14:textId="77777777" w:rsidR="0005109B" w:rsidRPr="0005109B" w:rsidRDefault="0005109B" w:rsidP="0005109B">
      <w:pPr>
        <w:numPr>
          <w:ilvl w:val="0"/>
          <w:numId w:val="24"/>
        </w:numPr>
        <w:rPr>
          <w:sz w:val="24"/>
          <w:szCs w:val="24"/>
        </w:rPr>
      </w:pPr>
      <w:r w:rsidRPr="0005109B">
        <w:rPr>
          <w:b/>
          <w:bCs/>
          <w:sz w:val="24"/>
          <w:szCs w:val="24"/>
        </w:rPr>
        <w:t>Enhanced User Experience:</w:t>
      </w:r>
      <w:r w:rsidRPr="0005109B">
        <w:rPr>
          <w:sz w:val="24"/>
          <w:szCs w:val="24"/>
        </w:rPr>
        <w:t xml:space="preserve"> Streamlines the authentication process, reducing friction and making SSI adoption more appealing.</w:t>
      </w:r>
    </w:p>
    <w:p w14:paraId="68071532" w14:textId="77777777" w:rsidR="0005109B" w:rsidRDefault="0005109B" w:rsidP="0005109B">
      <w:pPr>
        <w:rPr>
          <w:sz w:val="24"/>
          <w:szCs w:val="24"/>
        </w:rPr>
      </w:pPr>
      <w:r w:rsidRPr="0005109B">
        <w:rPr>
          <w:b/>
          <w:bCs/>
          <w:sz w:val="24"/>
          <w:szCs w:val="24"/>
        </w:rPr>
        <w:t>Summary Impact:</w:t>
      </w:r>
      <w:r w:rsidRPr="0005109B">
        <w:rPr>
          <w:sz w:val="24"/>
          <w:szCs w:val="24"/>
        </w:rPr>
        <w:br/>
        <w:t xml:space="preserve">The Account </w:t>
      </w:r>
      <w:proofErr w:type="spellStart"/>
      <w:r w:rsidRPr="0005109B">
        <w:rPr>
          <w:sz w:val="24"/>
          <w:szCs w:val="24"/>
        </w:rPr>
        <w:t>Center</w:t>
      </w:r>
      <w:proofErr w:type="spellEnd"/>
      <w:r w:rsidRPr="0005109B">
        <w:rPr>
          <w:sz w:val="24"/>
          <w:szCs w:val="24"/>
        </w:rPr>
        <w:t xml:space="preserve"> transforms the SSI wallet into a dynamic, user-centric hub for secure, organized, and seamless authentication across applications, delivering unparalleled convenience and usability.</w:t>
      </w:r>
    </w:p>
    <w:p w14:paraId="197D27EB" w14:textId="77777777" w:rsidR="002F7CF8" w:rsidRDefault="002F7CF8" w:rsidP="0005109B">
      <w:pPr>
        <w:rPr>
          <w:sz w:val="24"/>
          <w:szCs w:val="24"/>
        </w:rPr>
      </w:pPr>
    </w:p>
    <w:p w14:paraId="1BB8E7FD" w14:textId="77777777" w:rsidR="002F7CF8" w:rsidRDefault="002F7CF8" w:rsidP="0005109B">
      <w:pPr>
        <w:rPr>
          <w:sz w:val="24"/>
          <w:szCs w:val="24"/>
        </w:rPr>
      </w:pPr>
    </w:p>
    <w:p w14:paraId="201A88EA" w14:textId="77777777" w:rsidR="002F7CF8" w:rsidRDefault="002F7CF8" w:rsidP="0005109B">
      <w:pPr>
        <w:rPr>
          <w:sz w:val="24"/>
          <w:szCs w:val="24"/>
        </w:rPr>
      </w:pPr>
    </w:p>
    <w:p w14:paraId="581E8814" w14:textId="77777777" w:rsidR="002F7CF8" w:rsidRDefault="002F7CF8" w:rsidP="0005109B">
      <w:pPr>
        <w:rPr>
          <w:sz w:val="24"/>
          <w:szCs w:val="24"/>
        </w:rPr>
      </w:pPr>
    </w:p>
    <w:p w14:paraId="7B9A83CA" w14:textId="77777777" w:rsidR="002F7CF8" w:rsidRDefault="002F7CF8" w:rsidP="0005109B">
      <w:pPr>
        <w:rPr>
          <w:sz w:val="24"/>
          <w:szCs w:val="24"/>
        </w:rPr>
      </w:pPr>
    </w:p>
    <w:p w14:paraId="40890A9B" w14:textId="77777777" w:rsidR="002F7CF8" w:rsidRDefault="002F7CF8" w:rsidP="0005109B">
      <w:pPr>
        <w:rPr>
          <w:sz w:val="24"/>
          <w:szCs w:val="24"/>
        </w:rPr>
      </w:pPr>
    </w:p>
    <w:p w14:paraId="1CD38780" w14:textId="77777777" w:rsidR="002F7CF8" w:rsidRDefault="002F7CF8" w:rsidP="0005109B">
      <w:pPr>
        <w:rPr>
          <w:sz w:val="24"/>
          <w:szCs w:val="24"/>
        </w:rPr>
      </w:pPr>
    </w:p>
    <w:p w14:paraId="3A345EBB" w14:textId="77777777" w:rsidR="002F7CF8" w:rsidRDefault="002F7CF8" w:rsidP="0005109B">
      <w:pPr>
        <w:rPr>
          <w:sz w:val="24"/>
          <w:szCs w:val="24"/>
        </w:rPr>
      </w:pPr>
    </w:p>
    <w:p w14:paraId="06796770" w14:textId="77777777" w:rsidR="002F7CF8" w:rsidRDefault="002F7CF8" w:rsidP="0005109B">
      <w:pPr>
        <w:rPr>
          <w:sz w:val="24"/>
          <w:szCs w:val="24"/>
        </w:rPr>
      </w:pPr>
    </w:p>
    <w:p w14:paraId="6254E189" w14:textId="77777777" w:rsidR="002F7CF8" w:rsidRDefault="002F7CF8" w:rsidP="0005109B">
      <w:pPr>
        <w:rPr>
          <w:sz w:val="24"/>
          <w:szCs w:val="24"/>
        </w:rPr>
      </w:pPr>
    </w:p>
    <w:p w14:paraId="552588FF" w14:textId="50509538" w:rsidR="002F7CF8" w:rsidRDefault="002F7CF8" w:rsidP="002F7CF8">
      <w:pPr>
        <w:pStyle w:val="Heading1"/>
        <w:rPr>
          <w:b/>
          <w:bCs/>
        </w:rPr>
      </w:pPr>
      <w:r w:rsidRPr="002F7CF8">
        <w:rPr>
          <w:b/>
          <w:bCs/>
        </w:rPr>
        <w:lastRenderedPageBreak/>
        <w:t>Summary of Feature: Credential Leasing for Temporary Access</w:t>
      </w:r>
      <w:r>
        <w:rPr>
          <w:b/>
          <w:bCs/>
        </w:rPr>
        <w:t xml:space="preserve"> with Smart Contracts</w:t>
      </w:r>
    </w:p>
    <w:p w14:paraId="47491D5F" w14:textId="77777777" w:rsidR="002F7CF8" w:rsidRPr="002F7CF8" w:rsidRDefault="002F7CF8" w:rsidP="002F7CF8"/>
    <w:p w14:paraId="1C0594A7" w14:textId="77777777" w:rsidR="002F7CF8" w:rsidRPr="002F7CF8" w:rsidRDefault="002F7CF8" w:rsidP="002F7CF8">
      <w:pPr>
        <w:rPr>
          <w:b/>
          <w:bCs/>
          <w:i/>
          <w:iCs/>
          <w:sz w:val="28"/>
          <w:szCs w:val="28"/>
        </w:rPr>
      </w:pPr>
      <w:r w:rsidRPr="002F7CF8">
        <w:rPr>
          <w:b/>
          <w:bCs/>
          <w:i/>
          <w:iCs/>
          <w:sz w:val="28"/>
          <w:szCs w:val="28"/>
        </w:rPr>
        <w:t>The Issue: Limited Flexibility in SSI Credential Sharing</w:t>
      </w:r>
    </w:p>
    <w:p w14:paraId="118154CA" w14:textId="77777777" w:rsidR="002F7CF8" w:rsidRPr="002F7CF8" w:rsidRDefault="002F7CF8" w:rsidP="002F7CF8">
      <w:pPr>
        <w:rPr>
          <w:b/>
          <w:bCs/>
          <w:sz w:val="24"/>
          <w:szCs w:val="24"/>
        </w:rPr>
      </w:pPr>
    </w:p>
    <w:p w14:paraId="1D24815E" w14:textId="77777777" w:rsidR="002F7CF8" w:rsidRPr="002F7CF8" w:rsidRDefault="002F7CF8" w:rsidP="002F7CF8">
      <w:pPr>
        <w:rPr>
          <w:sz w:val="24"/>
          <w:szCs w:val="24"/>
        </w:rPr>
      </w:pPr>
      <w:r w:rsidRPr="002F7CF8">
        <w:rPr>
          <w:sz w:val="24"/>
          <w:szCs w:val="24"/>
        </w:rPr>
        <w:t>In traditional SSI systems, Verifiable Credentials (VCs) are tightly bound to their owners. While this ensures security and user control, it limits flexibility:</w:t>
      </w:r>
    </w:p>
    <w:p w14:paraId="1C83BD8E" w14:textId="77777777" w:rsidR="002F7CF8" w:rsidRPr="002F7CF8" w:rsidRDefault="002F7CF8" w:rsidP="002F7CF8">
      <w:pPr>
        <w:numPr>
          <w:ilvl w:val="0"/>
          <w:numId w:val="25"/>
        </w:numPr>
        <w:rPr>
          <w:sz w:val="24"/>
          <w:szCs w:val="24"/>
        </w:rPr>
      </w:pPr>
      <w:r w:rsidRPr="002F7CF8">
        <w:rPr>
          <w:sz w:val="24"/>
          <w:szCs w:val="24"/>
        </w:rPr>
        <w:t>Owners cannot temporarily share their credentials with trusted parties for account access.</w:t>
      </w:r>
    </w:p>
    <w:p w14:paraId="050BB23A" w14:textId="77777777" w:rsidR="002F7CF8" w:rsidRPr="002F7CF8" w:rsidRDefault="002F7CF8" w:rsidP="002F7CF8">
      <w:pPr>
        <w:numPr>
          <w:ilvl w:val="0"/>
          <w:numId w:val="25"/>
        </w:numPr>
        <w:rPr>
          <w:sz w:val="24"/>
          <w:szCs w:val="24"/>
        </w:rPr>
      </w:pPr>
      <w:r w:rsidRPr="002F7CF8">
        <w:rPr>
          <w:sz w:val="24"/>
          <w:szCs w:val="24"/>
        </w:rPr>
        <w:t>Shared VCs fail ownership verification, preventing their use by others.</w:t>
      </w:r>
    </w:p>
    <w:p w14:paraId="2CC1130B" w14:textId="77777777" w:rsidR="002F7CF8" w:rsidRPr="002F7CF8" w:rsidRDefault="002F7CF8" w:rsidP="002F7CF8">
      <w:pPr>
        <w:numPr>
          <w:ilvl w:val="0"/>
          <w:numId w:val="25"/>
        </w:numPr>
        <w:rPr>
          <w:sz w:val="24"/>
          <w:szCs w:val="24"/>
        </w:rPr>
      </w:pPr>
      <w:r w:rsidRPr="002F7CF8">
        <w:rPr>
          <w:sz w:val="24"/>
          <w:szCs w:val="24"/>
        </w:rPr>
        <w:t>No standard mechanism exists for secure, time-bound credential sharing in SSI systems.</w:t>
      </w:r>
    </w:p>
    <w:p w14:paraId="06045AC7" w14:textId="77777777" w:rsidR="002F7CF8" w:rsidRPr="002F7CF8" w:rsidRDefault="002F7CF8" w:rsidP="002F7CF8">
      <w:pPr>
        <w:rPr>
          <w:sz w:val="24"/>
          <w:szCs w:val="24"/>
        </w:rPr>
      </w:pPr>
      <w:r w:rsidRPr="002F7CF8">
        <w:rPr>
          <w:sz w:val="24"/>
          <w:szCs w:val="24"/>
        </w:rPr>
        <w:t xml:space="preserve">To address this limitation, we propose the </w:t>
      </w:r>
      <w:r w:rsidRPr="002F7CF8">
        <w:rPr>
          <w:b/>
          <w:bCs/>
          <w:sz w:val="24"/>
          <w:szCs w:val="24"/>
        </w:rPr>
        <w:t>Credential Leasing feature</w:t>
      </w:r>
      <w:r w:rsidRPr="002F7CF8">
        <w:rPr>
          <w:sz w:val="24"/>
          <w:szCs w:val="24"/>
        </w:rPr>
        <w:t xml:space="preserve">, enabling users to securely and temporarily share access to their credentials using </w:t>
      </w:r>
      <w:r w:rsidRPr="002F7CF8">
        <w:rPr>
          <w:b/>
          <w:bCs/>
          <w:sz w:val="24"/>
          <w:szCs w:val="24"/>
        </w:rPr>
        <w:t>blockchain-based smart contracts</w:t>
      </w:r>
      <w:r w:rsidRPr="002F7CF8">
        <w:rPr>
          <w:sz w:val="24"/>
          <w:szCs w:val="24"/>
        </w:rPr>
        <w:t>.</w:t>
      </w:r>
    </w:p>
    <w:p w14:paraId="701B263C" w14:textId="77777777" w:rsidR="002F7CF8" w:rsidRPr="002F7CF8" w:rsidRDefault="002F7CF8" w:rsidP="002F7CF8">
      <w:pPr>
        <w:rPr>
          <w:sz w:val="24"/>
          <w:szCs w:val="24"/>
        </w:rPr>
      </w:pPr>
      <w:r w:rsidRPr="002F7CF8">
        <w:rPr>
          <w:sz w:val="24"/>
          <w:szCs w:val="24"/>
        </w:rPr>
        <w:pict w14:anchorId="2B5CC0AB">
          <v:rect id="_x0000_i1085" style="width:0;height:1.5pt" o:hralign="center" o:hrstd="t" o:hr="t" fillcolor="#a0a0a0" stroked="f"/>
        </w:pict>
      </w:r>
    </w:p>
    <w:p w14:paraId="5C96B080" w14:textId="77777777" w:rsidR="002F7CF8" w:rsidRPr="002F7CF8" w:rsidRDefault="002F7CF8" w:rsidP="002F7CF8">
      <w:pPr>
        <w:rPr>
          <w:b/>
          <w:bCs/>
          <w:sz w:val="24"/>
          <w:szCs w:val="24"/>
        </w:rPr>
      </w:pPr>
      <w:r w:rsidRPr="002F7CF8">
        <w:rPr>
          <w:b/>
          <w:bCs/>
          <w:sz w:val="24"/>
          <w:szCs w:val="24"/>
        </w:rPr>
        <w:t>How It Works:</w:t>
      </w:r>
    </w:p>
    <w:p w14:paraId="1BFDFD23" w14:textId="77777777" w:rsidR="002F7CF8" w:rsidRPr="002F7CF8" w:rsidRDefault="002F7CF8" w:rsidP="002F7CF8">
      <w:pPr>
        <w:numPr>
          <w:ilvl w:val="0"/>
          <w:numId w:val="26"/>
        </w:numPr>
        <w:rPr>
          <w:sz w:val="24"/>
          <w:szCs w:val="24"/>
        </w:rPr>
      </w:pPr>
      <w:r w:rsidRPr="002F7CF8">
        <w:rPr>
          <w:b/>
          <w:bCs/>
          <w:sz w:val="24"/>
          <w:szCs w:val="24"/>
        </w:rPr>
        <w:t>Credential Leasing Process:</w:t>
      </w:r>
    </w:p>
    <w:p w14:paraId="79E4EAFF" w14:textId="77777777" w:rsidR="002F7CF8" w:rsidRPr="002F7CF8" w:rsidRDefault="002F7CF8" w:rsidP="002F7CF8">
      <w:pPr>
        <w:numPr>
          <w:ilvl w:val="1"/>
          <w:numId w:val="26"/>
        </w:numPr>
        <w:rPr>
          <w:sz w:val="24"/>
          <w:szCs w:val="24"/>
        </w:rPr>
      </w:pPr>
      <w:r w:rsidRPr="002F7CF8">
        <w:rPr>
          <w:sz w:val="24"/>
          <w:szCs w:val="24"/>
        </w:rPr>
        <w:t>The owner selects a Verifiable Credential (VC) to lease.</w:t>
      </w:r>
    </w:p>
    <w:p w14:paraId="5E183D2F" w14:textId="77777777" w:rsidR="002F7CF8" w:rsidRPr="002F7CF8" w:rsidRDefault="002F7CF8" w:rsidP="002F7CF8">
      <w:pPr>
        <w:numPr>
          <w:ilvl w:val="1"/>
          <w:numId w:val="26"/>
        </w:numPr>
        <w:rPr>
          <w:sz w:val="24"/>
          <w:szCs w:val="24"/>
        </w:rPr>
      </w:pPr>
      <w:r w:rsidRPr="002F7CF8">
        <w:rPr>
          <w:sz w:val="24"/>
          <w:szCs w:val="24"/>
        </w:rPr>
        <w:t>Specifies the lessee (identified by their DID) and chooses a lease duration (manual revocation or time-based).</w:t>
      </w:r>
    </w:p>
    <w:p w14:paraId="62F01A59" w14:textId="77777777" w:rsidR="002F7CF8" w:rsidRPr="002F7CF8" w:rsidRDefault="002F7CF8" w:rsidP="002F7CF8">
      <w:pPr>
        <w:numPr>
          <w:ilvl w:val="1"/>
          <w:numId w:val="26"/>
        </w:numPr>
        <w:rPr>
          <w:sz w:val="24"/>
          <w:szCs w:val="24"/>
        </w:rPr>
      </w:pPr>
      <w:r w:rsidRPr="002F7CF8">
        <w:rPr>
          <w:sz w:val="24"/>
          <w:szCs w:val="24"/>
        </w:rPr>
        <w:t xml:space="preserve">A lease record is created and stored on the blockchain using </w:t>
      </w:r>
      <w:r w:rsidRPr="002F7CF8">
        <w:rPr>
          <w:b/>
          <w:bCs/>
          <w:sz w:val="24"/>
          <w:szCs w:val="24"/>
        </w:rPr>
        <w:t>smart contracts</w:t>
      </w:r>
      <w:r w:rsidRPr="002F7CF8">
        <w:rPr>
          <w:sz w:val="24"/>
          <w:szCs w:val="24"/>
        </w:rPr>
        <w:t>, ensuring transparency and tamper-proof validation.</w:t>
      </w:r>
    </w:p>
    <w:p w14:paraId="302FC636" w14:textId="77777777" w:rsidR="002F7CF8" w:rsidRPr="002F7CF8" w:rsidRDefault="002F7CF8" w:rsidP="002F7CF8">
      <w:pPr>
        <w:numPr>
          <w:ilvl w:val="0"/>
          <w:numId w:val="26"/>
        </w:numPr>
        <w:rPr>
          <w:sz w:val="24"/>
          <w:szCs w:val="24"/>
        </w:rPr>
      </w:pPr>
      <w:r w:rsidRPr="002F7CF8">
        <w:rPr>
          <w:b/>
          <w:bCs/>
          <w:sz w:val="24"/>
          <w:szCs w:val="24"/>
        </w:rPr>
        <w:t>Lease Metadata:</w:t>
      </w:r>
    </w:p>
    <w:p w14:paraId="33D3E574" w14:textId="77777777" w:rsidR="002F7CF8" w:rsidRPr="002F7CF8" w:rsidRDefault="002F7CF8" w:rsidP="002F7CF8">
      <w:pPr>
        <w:numPr>
          <w:ilvl w:val="1"/>
          <w:numId w:val="26"/>
        </w:numPr>
        <w:rPr>
          <w:sz w:val="24"/>
          <w:szCs w:val="24"/>
        </w:rPr>
      </w:pPr>
      <w:r w:rsidRPr="002F7CF8">
        <w:rPr>
          <w:b/>
          <w:bCs/>
          <w:sz w:val="24"/>
          <w:szCs w:val="24"/>
        </w:rPr>
        <w:t>Lease ID:</w:t>
      </w:r>
      <w:r w:rsidRPr="002F7CF8">
        <w:rPr>
          <w:sz w:val="24"/>
          <w:szCs w:val="24"/>
        </w:rPr>
        <w:t xml:space="preserve"> Unique identifier for each lease.</w:t>
      </w:r>
    </w:p>
    <w:p w14:paraId="631652D4" w14:textId="77777777" w:rsidR="002F7CF8" w:rsidRPr="002F7CF8" w:rsidRDefault="002F7CF8" w:rsidP="002F7CF8">
      <w:pPr>
        <w:numPr>
          <w:ilvl w:val="1"/>
          <w:numId w:val="26"/>
        </w:numPr>
        <w:rPr>
          <w:sz w:val="24"/>
          <w:szCs w:val="24"/>
        </w:rPr>
      </w:pPr>
      <w:r w:rsidRPr="002F7CF8">
        <w:rPr>
          <w:b/>
          <w:bCs/>
          <w:sz w:val="24"/>
          <w:szCs w:val="24"/>
        </w:rPr>
        <w:t>Owner DID:</w:t>
      </w:r>
      <w:r w:rsidRPr="002F7CF8">
        <w:rPr>
          <w:sz w:val="24"/>
          <w:szCs w:val="24"/>
        </w:rPr>
        <w:t xml:space="preserve"> The original credential owner's decentralized identifier.</w:t>
      </w:r>
    </w:p>
    <w:p w14:paraId="6A7477FD" w14:textId="77777777" w:rsidR="002F7CF8" w:rsidRPr="002F7CF8" w:rsidRDefault="002F7CF8" w:rsidP="002F7CF8">
      <w:pPr>
        <w:numPr>
          <w:ilvl w:val="1"/>
          <w:numId w:val="26"/>
        </w:numPr>
        <w:rPr>
          <w:sz w:val="24"/>
          <w:szCs w:val="24"/>
        </w:rPr>
      </w:pPr>
      <w:r w:rsidRPr="002F7CF8">
        <w:rPr>
          <w:b/>
          <w:bCs/>
          <w:sz w:val="24"/>
          <w:szCs w:val="24"/>
        </w:rPr>
        <w:t>Lessee DID:</w:t>
      </w:r>
      <w:r w:rsidRPr="002F7CF8">
        <w:rPr>
          <w:sz w:val="24"/>
          <w:szCs w:val="24"/>
        </w:rPr>
        <w:t xml:space="preserve"> The lessee's decentralized identifier.</w:t>
      </w:r>
    </w:p>
    <w:p w14:paraId="112C111C" w14:textId="77777777" w:rsidR="002F7CF8" w:rsidRPr="002F7CF8" w:rsidRDefault="002F7CF8" w:rsidP="002F7CF8">
      <w:pPr>
        <w:numPr>
          <w:ilvl w:val="1"/>
          <w:numId w:val="26"/>
        </w:numPr>
        <w:rPr>
          <w:sz w:val="24"/>
          <w:szCs w:val="24"/>
        </w:rPr>
      </w:pPr>
      <w:r w:rsidRPr="002F7CF8">
        <w:rPr>
          <w:b/>
          <w:bCs/>
          <w:sz w:val="24"/>
          <w:szCs w:val="24"/>
        </w:rPr>
        <w:t>Credential Identifier:</w:t>
      </w:r>
      <w:r w:rsidRPr="002F7CF8">
        <w:rPr>
          <w:sz w:val="24"/>
          <w:szCs w:val="24"/>
        </w:rPr>
        <w:t xml:space="preserve"> The identifier of the VC being leased.</w:t>
      </w:r>
    </w:p>
    <w:p w14:paraId="62991DBC" w14:textId="77777777" w:rsidR="002F7CF8" w:rsidRPr="002F7CF8" w:rsidRDefault="002F7CF8" w:rsidP="002F7CF8">
      <w:pPr>
        <w:numPr>
          <w:ilvl w:val="1"/>
          <w:numId w:val="26"/>
        </w:numPr>
        <w:rPr>
          <w:sz w:val="24"/>
          <w:szCs w:val="24"/>
        </w:rPr>
      </w:pPr>
      <w:r w:rsidRPr="002F7CF8">
        <w:rPr>
          <w:b/>
          <w:bCs/>
          <w:sz w:val="24"/>
          <w:szCs w:val="24"/>
        </w:rPr>
        <w:t>Lease Period:</w:t>
      </w:r>
      <w:r w:rsidRPr="002F7CF8">
        <w:rPr>
          <w:sz w:val="24"/>
          <w:szCs w:val="24"/>
        </w:rPr>
        <w:t xml:space="preserve"> Either time-based with an expiration timestamp or manually revocable.</w:t>
      </w:r>
    </w:p>
    <w:p w14:paraId="2716A8D7" w14:textId="77777777" w:rsidR="002F7CF8" w:rsidRPr="002F7CF8" w:rsidRDefault="002F7CF8" w:rsidP="002F7CF8">
      <w:pPr>
        <w:numPr>
          <w:ilvl w:val="1"/>
          <w:numId w:val="26"/>
        </w:numPr>
        <w:rPr>
          <w:sz w:val="24"/>
          <w:szCs w:val="24"/>
        </w:rPr>
      </w:pPr>
      <w:r w:rsidRPr="002F7CF8">
        <w:rPr>
          <w:b/>
          <w:bCs/>
          <w:sz w:val="24"/>
          <w:szCs w:val="24"/>
        </w:rPr>
        <w:t>Revocation Status:</w:t>
      </w:r>
      <w:r w:rsidRPr="002F7CF8">
        <w:rPr>
          <w:sz w:val="24"/>
          <w:szCs w:val="24"/>
        </w:rPr>
        <w:t xml:space="preserve"> Indicates whether the lease has been revoked.</w:t>
      </w:r>
    </w:p>
    <w:p w14:paraId="2B57F708" w14:textId="77777777" w:rsidR="002F7CF8" w:rsidRPr="002F7CF8" w:rsidRDefault="002F7CF8" w:rsidP="002F7CF8">
      <w:pPr>
        <w:numPr>
          <w:ilvl w:val="0"/>
          <w:numId w:val="26"/>
        </w:numPr>
        <w:rPr>
          <w:sz w:val="24"/>
          <w:szCs w:val="24"/>
        </w:rPr>
      </w:pPr>
      <w:r w:rsidRPr="002F7CF8">
        <w:rPr>
          <w:b/>
          <w:bCs/>
          <w:sz w:val="24"/>
          <w:szCs w:val="24"/>
        </w:rPr>
        <w:lastRenderedPageBreak/>
        <w:t>Verification and Access:</w:t>
      </w:r>
    </w:p>
    <w:p w14:paraId="68ACA6D9" w14:textId="77777777" w:rsidR="002F7CF8" w:rsidRPr="002F7CF8" w:rsidRDefault="002F7CF8" w:rsidP="002F7CF8">
      <w:pPr>
        <w:numPr>
          <w:ilvl w:val="1"/>
          <w:numId w:val="26"/>
        </w:numPr>
        <w:rPr>
          <w:sz w:val="24"/>
          <w:szCs w:val="24"/>
        </w:rPr>
      </w:pPr>
      <w:r w:rsidRPr="002F7CF8">
        <w:rPr>
          <w:sz w:val="24"/>
          <w:szCs w:val="24"/>
        </w:rPr>
        <w:t>Lessee provides the lease details when attempting to access an account.</w:t>
      </w:r>
    </w:p>
    <w:p w14:paraId="4289D4D5" w14:textId="77777777" w:rsidR="002F7CF8" w:rsidRPr="002F7CF8" w:rsidRDefault="002F7CF8" w:rsidP="002F7CF8">
      <w:pPr>
        <w:numPr>
          <w:ilvl w:val="1"/>
          <w:numId w:val="26"/>
        </w:numPr>
        <w:rPr>
          <w:sz w:val="24"/>
          <w:szCs w:val="24"/>
        </w:rPr>
      </w:pPr>
      <w:r w:rsidRPr="002F7CF8">
        <w:rPr>
          <w:sz w:val="24"/>
          <w:szCs w:val="24"/>
        </w:rPr>
        <w:t xml:space="preserve">The system checks the lease validity through the </w:t>
      </w:r>
      <w:r w:rsidRPr="002F7CF8">
        <w:rPr>
          <w:b/>
          <w:bCs/>
          <w:sz w:val="24"/>
          <w:szCs w:val="24"/>
        </w:rPr>
        <w:t>smart contract</w:t>
      </w:r>
      <w:r w:rsidRPr="002F7CF8">
        <w:rPr>
          <w:sz w:val="24"/>
          <w:szCs w:val="24"/>
        </w:rPr>
        <w:t xml:space="preserve"> by verifying:</w:t>
      </w:r>
    </w:p>
    <w:p w14:paraId="3CB6CED7" w14:textId="77777777" w:rsidR="002F7CF8" w:rsidRPr="002F7CF8" w:rsidRDefault="002F7CF8" w:rsidP="002F7CF8">
      <w:pPr>
        <w:numPr>
          <w:ilvl w:val="2"/>
          <w:numId w:val="26"/>
        </w:numPr>
        <w:rPr>
          <w:sz w:val="24"/>
          <w:szCs w:val="24"/>
        </w:rPr>
      </w:pPr>
      <w:r w:rsidRPr="002F7CF8">
        <w:rPr>
          <w:sz w:val="24"/>
          <w:szCs w:val="24"/>
        </w:rPr>
        <w:t>Ownership of the lease by the lessor.</w:t>
      </w:r>
    </w:p>
    <w:p w14:paraId="4C29D151" w14:textId="77777777" w:rsidR="002F7CF8" w:rsidRPr="002F7CF8" w:rsidRDefault="002F7CF8" w:rsidP="002F7CF8">
      <w:pPr>
        <w:numPr>
          <w:ilvl w:val="2"/>
          <w:numId w:val="26"/>
        </w:numPr>
        <w:rPr>
          <w:sz w:val="24"/>
          <w:szCs w:val="24"/>
        </w:rPr>
      </w:pPr>
      <w:r w:rsidRPr="002F7CF8">
        <w:rPr>
          <w:sz w:val="24"/>
          <w:szCs w:val="24"/>
        </w:rPr>
        <w:t xml:space="preserve">Lessee’s DID </w:t>
      </w:r>
      <w:proofErr w:type="gramStart"/>
      <w:r w:rsidRPr="002F7CF8">
        <w:rPr>
          <w:sz w:val="24"/>
          <w:szCs w:val="24"/>
        </w:rPr>
        <w:t>matches</w:t>
      </w:r>
      <w:proofErr w:type="gramEnd"/>
      <w:r w:rsidRPr="002F7CF8">
        <w:rPr>
          <w:sz w:val="24"/>
          <w:szCs w:val="24"/>
        </w:rPr>
        <w:t xml:space="preserve"> the lease record.</w:t>
      </w:r>
    </w:p>
    <w:p w14:paraId="7B4FE7A4" w14:textId="77777777" w:rsidR="002F7CF8" w:rsidRPr="002F7CF8" w:rsidRDefault="002F7CF8" w:rsidP="002F7CF8">
      <w:pPr>
        <w:numPr>
          <w:ilvl w:val="2"/>
          <w:numId w:val="26"/>
        </w:numPr>
        <w:rPr>
          <w:sz w:val="24"/>
          <w:szCs w:val="24"/>
        </w:rPr>
      </w:pPr>
      <w:r w:rsidRPr="002F7CF8">
        <w:rPr>
          <w:sz w:val="24"/>
          <w:szCs w:val="24"/>
        </w:rPr>
        <w:t>Lease expiration status.</w:t>
      </w:r>
    </w:p>
    <w:p w14:paraId="437668E7" w14:textId="77777777" w:rsidR="002F7CF8" w:rsidRPr="002F7CF8" w:rsidRDefault="002F7CF8" w:rsidP="002F7CF8">
      <w:pPr>
        <w:numPr>
          <w:ilvl w:val="2"/>
          <w:numId w:val="26"/>
        </w:numPr>
        <w:rPr>
          <w:sz w:val="24"/>
          <w:szCs w:val="24"/>
        </w:rPr>
      </w:pPr>
      <w:r w:rsidRPr="002F7CF8">
        <w:rPr>
          <w:sz w:val="24"/>
          <w:szCs w:val="24"/>
        </w:rPr>
        <w:t>Revocation status.</w:t>
      </w:r>
    </w:p>
    <w:p w14:paraId="30A3362B" w14:textId="77777777" w:rsidR="002F7CF8" w:rsidRPr="002F7CF8" w:rsidRDefault="002F7CF8" w:rsidP="002F7CF8">
      <w:pPr>
        <w:numPr>
          <w:ilvl w:val="1"/>
          <w:numId w:val="26"/>
        </w:numPr>
        <w:rPr>
          <w:sz w:val="24"/>
          <w:szCs w:val="24"/>
        </w:rPr>
      </w:pPr>
      <w:r w:rsidRPr="002F7CF8">
        <w:rPr>
          <w:sz w:val="24"/>
          <w:szCs w:val="24"/>
        </w:rPr>
        <w:t>Upon successful validation, the lessee gains access to the account linked to the leased VC.</w:t>
      </w:r>
    </w:p>
    <w:p w14:paraId="0061D7B5" w14:textId="77777777" w:rsidR="002F7CF8" w:rsidRPr="002F7CF8" w:rsidRDefault="002F7CF8" w:rsidP="002F7CF8">
      <w:pPr>
        <w:numPr>
          <w:ilvl w:val="0"/>
          <w:numId w:val="26"/>
        </w:numPr>
        <w:rPr>
          <w:sz w:val="24"/>
          <w:szCs w:val="24"/>
        </w:rPr>
      </w:pPr>
      <w:r w:rsidRPr="002F7CF8">
        <w:rPr>
          <w:b/>
          <w:bCs/>
          <w:sz w:val="24"/>
          <w:szCs w:val="24"/>
        </w:rPr>
        <w:t>Lease Management:</w:t>
      </w:r>
    </w:p>
    <w:p w14:paraId="449CE430" w14:textId="77777777" w:rsidR="002F7CF8" w:rsidRPr="002F7CF8" w:rsidRDefault="002F7CF8" w:rsidP="002F7CF8">
      <w:pPr>
        <w:numPr>
          <w:ilvl w:val="1"/>
          <w:numId w:val="26"/>
        </w:numPr>
        <w:rPr>
          <w:sz w:val="24"/>
          <w:szCs w:val="24"/>
        </w:rPr>
      </w:pPr>
      <w:r w:rsidRPr="002F7CF8">
        <w:rPr>
          <w:sz w:val="24"/>
          <w:szCs w:val="24"/>
        </w:rPr>
        <w:t xml:space="preserve">Owners can revoke active leases at any time through the </w:t>
      </w:r>
      <w:r w:rsidRPr="002F7CF8">
        <w:rPr>
          <w:b/>
          <w:bCs/>
          <w:sz w:val="24"/>
          <w:szCs w:val="24"/>
        </w:rPr>
        <w:t>smart contract</w:t>
      </w:r>
      <w:r w:rsidRPr="002F7CF8">
        <w:rPr>
          <w:sz w:val="24"/>
          <w:szCs w:val="24"/>
        </w:rPr>
        <w:t>, ensuring ongoing control.</w:t>
      </w:r>
    </w:p>
    <w:p w14:paraId="51EAF070" w14:textId="77777777" w:rsidR="002F7CF8" w:rsidRPr="002F7CF8" w:rsidRDefault="002F7CF8" w:rsidP="002F7CF8">
      <w:pPr>
        <w:numPr>
          <w:ilvl w:val="1"/>
          <w:numId w:val="26"/>
        </w:numPr>
        <w:rPr>
          <w:sz w:val="24"/>
          <w:szCs w:val="24"/>
        </w:rPr>
      </w:pPr>
      <w:r w:rsidRPr="002F7CF8">
        <w:rPr>
          <w:sz w:val="24"/>
          <w:szCs w:val="24"/>
        </w:rPr>
        <w:t>Time-based leases automatically expire upon reaching their defined duration.</w:t>
      </w:r>
    </w:p>
    <w:p w14:paraId="3D16C93C" w14:textId="77777777" w:rsidR="002F7CF8" w:rsidRPr="002F7CF8" w:rsidRDefault="002F7CF8" w:rsidP="002F7CF8">
      <w:pPr>
        <w:rPr>
          <w:sz w:val="24"/>
          <w:szCs w:val="24"/>
        </w:rPr>
      </w:pPr>
      <w:r w:rsidRPr="002F7CF8">
        <w:rPr>
          <w:sz w:val="24"/>
          <w:szCs w:val="24"/>
        </w:rPr>
        <w:pict w14:anchorId="20582AE7">
          <v:rect id="_x0000_i1086" style="width:0;height:1.5pt" o:hralign="center" o:hrstd="t" o:hr="t" fillcolor="#a0a0a0" stroked="f"/>
        </w:pict>
      </w:r>
    </w:p>
    <w:p w14:paraId="2E32E6C1" w14:textId="77777777" w:rsidR="002F7CF8" w:rsidRPr="002F7CF8" w:rsidRDefault="002F7CF8" w:rsidP="002F7CF8">
      <w:pPr>
        <w:rPr>
          <w:b/>
          <w:bCs/>
          <w:sz w:val="24"/>
          <w:szCs w:val="24"/>
        </w:rPr>
      </w:pPr>
      <w:r w:rsidRPr="002F7CF8">
        <w:rPr>
          <w:b/>
          <w:bCs/>
          <w:sz w:val="24"/>
          <w:szCs w:val="24"/>
        </w:rPr>
        <w:t>Key Benefits:</w:t>
      </w:r>
    </w:p>
    <w:p w14:paraId="71CB396D" w14:textId="77777777" w:rsidR="002F7CF8" w:rsidRPr="002F7CF8" w:rsidRDefault="002F7CF8" w:rsidP="002F7CF8">
      <w:pPr>
        <w:numPr>
          <w:ilvl w:val="0"/>
          <w:numId w:val="27"/>
        </w:numPr>
        <w:rPr>
          <w:sz w:val="24"/>
          <w:szCs w:val="24"/>
        </w:rPr>
      </w:pPr>
      <w:r w:rsidRPr="002F7CF8">
        <w:rPr>
          <w:b/>
          <w:bCs/>
          <w:sz w:val="24"/>
          <w:szCs w:val="24"/>
        </w:rPr>
        <w:t>Flexibility:</w:t>
      </w:r>
      <w:r w:rsidRPr="002F7CF8">
        <w:rPr>
          <w:sz w:val="24"/>
          <w:szCs w:val="24"/>
        </w:rPr>
        <w:t xml:space="preserve"> Enables temporary access to accounts without compromising ownership or security.</w:t>
      </w:r>
    </w:p>
    <w:p w14:paraId="1C66F719" w14:textId="77777777" w:rsidR="002F7CF8" w:rsidRPr="002F7CF8" w:rsidRDefault="002F7CF8" w:rsidP="002F7CF8">
      <w:pPr>
        <w:numPr>
          <w:ilvl w:val="0"/>
          <w:numId w:val="27"/>
        </w:numPr>
        <w:rPr>
          <w:sz w:val="24"/>
          <w:szCs w:val="24"/>
        </w:rPr>
      </w:pPr>
      <w:r w:rsidRPr="002F7CF8">
        <w:rPr>
          <w:b/>
          <w:bCs/>
          <w:sz w:val="24"/>
          <w:szCs w:val="24"/>
        </w:rPr>
        <w:t>Transparency:</w:t>
      </w:r>
      <w:r w:rsidRPr="002F7CF8">
        <w:rPr>
          <w:sz w:val="24"/>
          <w:szCs w:val="24"/>
        </w:rPr>
        <w:t xml:space="preserve"> </w:t>
      </w:r>
      <w:r w:rsidRPr="002F7CF8">
        <w:rPr>
          <w:b/>
          <w:bCs/>
          <w:sz w:val="24"/>
          <w:szCs w:val="24"/>
        </w:rPr>
        <w:t>Smart contract-based records</w:t>
      </w:r>
      <w:r w:rsidRPr="002F7CF8">
        <w:rPr>
          <w:sz w:val="24"/>
          <w:szCs w:val="24"/>
        </w:rPr>
        <w:t xml:space="preserve"> ensure leases are tamper-proof and verifiable.</w:t>
      </w:r>
    </w:p>
    <w:p w14:paraId="35222E28" w14:textId="77777777" w:rsidR="002F7CF8" w:rsidRPr="002F7CF8" w:rsidRDefault="002F7CF8" w:rsidP="002F7CF8">
      <w:pPr>
        <w:numPr>
          <w:ilvl w:val="0"/>
          <w:numId w:val="27"/>
        </w:numPr>
        <w:rPr>
          <w:sz w:val="24"/>
          <w:szCs w:val="24"/>
        </w:rPr>
      </w:pPr>
      <w:r w:rsidRPr="002F7CF8">
        <w:rPr>
          <w:b/>
          <w:bCs/>
          <w:sz w:val="24"/>
          <w:szCs w:val="24"/>
        </w:rPr>
        <w:t>User Control:</w:t>
      </w:r>
      <w:r w:rsidRPr="002F7CF8">
        <w:rPr>
          <w:sz w:val="24"/>
          <w:szCs w:val="24"/>
        </w:rPr>
        <w:t xml:space="preserve"> Owners retain full authority over lease creation, management, and revocation.</w:t>
      </w:r>
    </w:p>
    <w:p w14:paraId="7B519795" w14:textId="77777777" w:rsidR="002F7CF8" w:rsidRPr="002F7CF8" w:rsidRDefault="002F7CF8" w:rsidP="002F7CF8">
      <w:pPr>
        <w:numPr>
          <w:ilvl w:val="0"/>
          <w:numId w:val="27"/>
        </w:numPr>
        <w:rPr>
          <w:sz w:val="24"/>
          <w:szCs w:val="24"/>
        </w:rPr>
      </w:pPr>
      <w:r w:rsidRPr="002F7CF8">
        <w:rPr>
          <w:b/>
          <w:bCs/>
          <w:sz w:val="24"/>
          <w:szCs w:val="24"/>
        </w:rPr>
        <w:t>Efficient Collaboration:</w:t>
      </w:r>
      <w:r w:rsidRPr="002F7CF8">
        <w:rPr>
          <w:sz w:val="24"/>
          <w:szCs w:val="24"/>
        </w:rPr>
        <w:t xml:space="preserve"> Facilitates shared access for use cases like corporate account delegation or temporary service access.</w:t>
      </w:r>
    </w:p>
    <w:p w14:paraId="04313448" w14:textId="77777777" w:rsidR="002F7CF8" w:rsidRPr="002F7CF8" w:rsidRDefault="002F7CF8" w:rsidP="002F7CF8">
      <w:pPr>
        <w:numPr>
          <w:ilvl w:val="0"/>
          <w:numId w:val="27"/>
        </w:numPr>
        <w:rPr>
          <w:sz w:val="24"/>
          <w:szCs w:val="24"/>
        </w:rPr>
      </w:pPr>
      <w:r w:rsidRPr="002F7CF8">
        <w:rPr>
          <w:b/>
          <w:bCs/>
          <w:sz w:val="24"/>
          <w:szCs w:val="24"/>
        </w:rPr>
        <w:t>Alignment with SSI Principles:</w:t>
      </w:r>
      <w:r w:rsidRPr="002F7CF8">
        <w:rPr>
          <w:sz w:val="24"/>
          <w:szCs w:val="24"/>
        </w:rPr>
        <w:t xml:space="preserve"> Preserves decentralization and user sovereignty while enhancing functionality.</w:t>
      </w:r>
    </w:p>
    <w:p w14:paraId="6EAF5916" w14:textId="77777777" w:rsidR="002F7CF8" w:rsidRPr="002F7CF8" w:rsidRDefault="002F7CF8" w:rsidP="002F7CF8">
      <w:pPr>
        <w:rPr>
          <w:sz w:val="24"/>
          <w:szCs w:val="24"/>
        </w:rPr>
      </w:pPr>
      <w:r w:rsidRPr="002F7CF8">
        <w:rPr>
          <w:sz w:val="24"/>
          <w:szCs w:val="24"/>
        </w:rPr>
        <w:pict w14:anchorId="71729E08">
          <v:rect id="_x0000_i1087" style="width:0;height:1.5pt" o:hralign="center" o:hrstd="t" o:hr="t" fillcolor="#a0a0a0" stroked="f"/>
        </w:pict>
      </w:r>
    </w:p>
    <w:p w14:paraId="57F9A444" w14:textId="77777777" w:rsidR="002F7CF8" w:rsidRPr="002F7CF8" w:rsidRDefault="002F7CF8" w:rsidP="002F7CF8">
      <w:pPr>
        <w:rPr>
          <w:b/>
          <w:bCs/>
          <w:sz w:val="24"/>
          <w:szCs w:val="24"/>
        </w:rPr>
      </w:pPr>
      <w:r w:rsidRPr="002F7CF8">
        <w:rPr>
          <w:b/>
          <w:bCs/>
          <w:sz w:val="24"/>
          <w:szCs w:val="24"/>
        </w:rPr>
        <w:t>Summary Impact:</w:t>
      </w:r>
    </w:p>
    <w:p w14:paraId="1F1FA789" w14:textId="77777777" w:rsidR="002F7CF8" w:rsidRPr="002F7CF8" w:rsidRDefault="002F7CF8" w:rsidP="002F7CF8">
      <w:pPr>
        <w:rPr>
          <w:sz w:val="24"/>
          <w:szCs w:val="24"/>
        </w:rPr>
      </w:pPr>
      <w:r w:rsidRPr="002F7CF8">
        <w:rPr>
          <w:sz w:val="24"/>
          <w:szCs w:val="24"/>
        </w:rPr>
        <w:t xml:space="preserve">The Credential Leasing feature enhances the adaptability of SSI systems by using </w:t>
      </w:r>
      <w:r w:rsidRPr="002F7CF8">
        <w:rPr>
          <w:b/>
          <w:bCs/>
          <w:sz w:val="24"/>
          <w:szCs w:val="24"/>
        </w:rPr>
        <w:t>smart contracts</w:t>
      </w:r>
      <w:r w:rsidRPr="002F7CF8">
        <w:rPr>
          <w:sz w:val="24"/>
          <w:szCs w:val="24"/>
        </w:rPr>
        <w:t xml:space="preserve"> to enable secure, temporary, and controlled sharing of credentials. It broadens the scope of SSI applications, offering users and organizations greater flexibility while maintaining the integrity and trust of decentralized identity systems</w:t>
      </w:r>
    </w:p>
    <w:p w14:paraId="29E78746" w14:textId="77777777" w:rsidR="002F7CF8" w:rsidRPr="0005109B" w:rsidRDefault="002F7CF8" w:rsidP="0005109B">
      <w:pPr>
        <w:rPr>
          <w:sz w:val="24"/>
          <w:szCs w:val="24"/>
        </w:rPr>
      </w:pPr>
    </w:p>
    <w:p w14:paraId="20FD4BA7" w14:textId="77777777" w:rsidR="0005109B" w:rsidRPr="0005109B" w:rsidRDefault="0005109B" w:rsidP="0005109B">
      <w:pPr>
        <w:rPr>
          <w:sz w:val="24"/>
          <w:szCs w:val="24"/>
        </w:rPr>
      </w:pPr>
    </w:p>
    <w:p w14:paraId="5197C868" w14:textId="77777777" w:rsidR="000A7690" w:rsidRDefault="000A7690" w:rsidP="000A7690"/>
    <w:p w14:paraId="05DAC883" w14:textId="77777777" w:rsidR="000A7690" w:rsidRPr="000A7690" w:rsidRDefault="000A7690" w:rsidP="000A7690"/>
    <w:p w14:paraId="2C6462D6" w14:textId="77777777" w:rsidR="000A7690" w:rsidRDefault="000A7690"/>
    <w:sectPr w:rsidR="000A76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00FB"/>
    <w:multiLevelType w:val="multilevel"/>
    <w:tmpl w:val="93BCF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D62E0"/>
    <w:multiLevelType w:val="multilevel"/>
    <w:tmpl w:val="D04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F711F"/>
    <w:multiLevelType w:val="multilevel"/>
    <w:tmpl w:val="0D96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06EA9"/>
    <w:multiLevelType w:val="multilevel"/>
    <w:tmpl w:val="54A480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3BF3AC5"/>
    <w:multiLevelType w:val="multilevel"/>
    <w:tmpl w:val="B09A83E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46B0E40"/>
    <w:multiLevelType w:val="multilevel"/>
    <w:tmpl w:val="BA6EA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4031E"/>
    <w:multiLevelType w:val="multilevel"/>
    <w:tmpl w:val="9846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149D9"/>
    <w:multiLevelType w:val="multilevel"/>
    <w:tmpl w:val="ACA245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F861B43"/>
    <w:multiLevelType w:val="multilevel"/>
    <w:tmpl w:val="1E7CC2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C1D07"/>
    <w:multiLevelType w:val="multilevel"/>
    <w:tmpl w:val="8124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73D8A"/>
    <w:multiLevelType w:val="multilevel"/>
    <w:tmpl w:val="441A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E508B"/>
    <w:multiLevelType w:val="multilevel"/>
    <w:tmpl w:val="4DB21F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EF52893"/>
    <w:multiLevelType w:val="multilevel"/>
    <w:tmpl w:val="703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A11B95"/>
    <w:multiLevelType w:val="multilevel"/>
    <w:tmpl w:val="CCFEBE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542D37"/>
    <w:multiLevelType w:val="multilevel"/>
    <w:tmpl w:val="823EF4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B81F49"/>
    <w:multiLevelType w:val="multilevel"/>
    <w:tmpl w:val="C65E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BC4CA5"/>
    <w:multiLevelType w:val="multilevel"/>
    <w:tmpl w:val="364C65E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455751E6"/>
    <w:multiLevelType w:val="multilevel"/>
    <w:tmpl w:val="4C98E05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57BD364C"/>
    <w:multiLevelType w:val="multilevel"/>
    <w:tmpl w:val="6D5CE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0C6636"/>
    <w:multiLevelType w:val="multilevel"/>
    <w:tmpl w:val="059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246FE0"/>
    <w:multiLevelType w:val="multilevel"/>
    <w:tmpl w:val="76D68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F26DC3"/>
    <w:multiLevelType w:val="multilevel"/>
    <w:tmpl w:val="1B9ED7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C62494A"/>
    <w:multiLevelType w:val="multilevel"/>
    <w:tmpl w:val="E22C343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15:restartNumberingAfterBreak="0">
    <w:nsid w:val="6E7A037A"/>
    <w:multiLevelType w:val="multilevel"/>
    <w:tmpl w:val="FE16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95D1F"/>
    <w:multiLevelType w:val="multilevel"/>
    <w:tmpl w:val="70F49A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3D74E5A"/>
    <w:multiLevelType w:val="multilevel"/>
    <w:tmpl w:val="3B42E5D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 w15:restartNumberingAfterBreak="0">
    <w:nsid w:val="7A9F65F5"/>
    <w:multiLevelType w:val="multilevel"/>
    <w:tmpl w:val="468842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90811467">
    <w:abstractNumId w:val="2"/>
  </w:num>
  <w:num w:numId="2" w16cid:durableId="1111818781">
    <w:abstractNumId w:val="13"/>
  </w:num>
  <w:num w:numId="3" w16cid:durableId="1067606802">
    <w:abstractNumId w:val="8"/>
  </w:num>
  <w:num w:numId="4" w16cid:durableId="1928923505">
    <w:abstractNumId w:val="6"/>
  </w:num>
  <w:num w:numId="5" w16cid:durableId="466315013">
    <w:abstractNumId w:val="24"/>
  </w:num>
  <w:num w:numId="6" w16cid:durableId="1882401239">
    <w:abstractNumId w:val="11"/>
  </w:num>
  <w:num w:numId="7" w16cid:durableId="2070373884">
    <w:abstractNumId w:val="18"/>
  </w:num>
  <w:num w:numId="8" w16cid:durableId="770319601">
    <w:abstractNumId w:val="26"/>
  </w:num>
  <w:num w:numId="9" w16cid:durableId="227031851">
    <w:abstractNumId w:val="21"/>
  </w:num>
  <w:num w:numId="10" w16cid:durableId="372077202">
    <w:abstractNumId w:val="7"/>
  </w:num>
  <w:num w:numId="11" w16cid:durableId="974140208">
    <w:abstractNumId w:val="25"/>
  </w:num>
  <w:num w:numId="12" w16cid:durableId="580062949">
    <w:abstractNumId w:val="17"/>
  </w:num>
  <w:num w:numId="13" w16cid:durableId="1171139899">
    <w:abstractNumId w:val="14"/>
  </w:num>
  <w:num w:numId="14" w16cid:durableId="541867263">
    <w:abstractNumId w:val="3"/>
  </w:num>
  <w:num w:numId="15" w16cid:durableId="1009719826">
    <w:abstractNumId w:val="22"/>
  </w:num>
  <w:num w:numId="16" w16cid:durableId="501430524">
    <w:abstractNumId w:val="16"/>
  </w:num>
  <w:num w:numId="17" w16cid:durableId="1557083005">
    <w:abstractNumId w:val="4"/>
  </w:num>
  <w:num w:numId="18" w16cid:durableId="1715428366">
    <w:abstractNumId w:val="15"/>
  </w:num>
  <w:num w:numId="19" w16cid:durableId="612250735">
    <w:abstractNumId w:val="19"/>
  </w:num>
  <w:num w:numId="20" w16cid:durableId="1167863231">
    <w:abstractNumId w:val="12"/>
  </w:num>
  <w:num w:numId="21" w16cid:durableId="1713725996">
    <w:abstractNumId w:val="1"/>
  </w:num>
  <w:num w:numId="22" w16cid:durableId="1655378240">
    <w:abstractNumId w:val="20"/>
  </w:num>
  <w:num w:numId="23" w16cid:durableId="1740135607">
    <w:abstractNumId w:val="0"/>
  </w:num>
  <w:num w:numId="24" w16cid:durableId="1464032995">
    <w:abstractNumId w:val="9"/>
  </w:num>
  <w:num w:numId="25" w16cid:durableId="1927759313">
    <w:abstractNumId w:val="10"/>
  </w:num>
  <w:num w:numId="26" w16cid:durableId="299379954">
    <w:abstractNumId w:val="5"/>
  </w:num>
  <w:num w:numId="27" w16cid:durableId="77752658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90"/>
    <w:rsid w:val="0005109B"/>
    <w:rsid w:val="00074570"/>
    <w:rsid w:val="000A7690"/>
    <w:rsid w:val="00157F3C"/>
    <w:rsid w:val="002F7CF8"/>
    <w:rsid w:val="00504FBD"/>
    <w:rsid w:val="00577FCA"/>
    <w:rsid w:val="00765485"/>
    <w:rsid w:val="007D428D"/>
    <w:rsid w:val="00B57F8A"/>
    <w:rsid w:val="00C95F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207E"/>
  <w15:chartTrackingRefBased/>
  <w15:docId w15:val="{9537C168-7844-4AF8-86FF-6157E5B0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690"/>
    <w:rPr>
      <w:rFonts w:eastAsiaTheme="majorEastAsia" w:cstheme="majorBidi"/>
      <w:color w:val="272727" w:themeColor="text1" w:themeTint="D8"/>
    </w:rPr>
  </w:style>
  <w:style w:type="paragraph" w:styleId="Title">
    <w:name w:val="Title"/>
    <w:basedOn w:val="Normal"/>
    <w:next w:val="Normal"/>
    <w:link w:val="TitleChar"/>
    <w:uiPriority w:val="10"/>
    <w:qFormat/>
    <w:rsid w:val="000A7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690"/>
    <w:pPr>
      <w:spacing w:before="160"/>
      <w:jc w:val="center"/>
    </w:pPr>
    <w:rPr>
      <w:i/>
      <w:iCs/>
      <w:color w:val="404040" w:themeColor="text1" w:themeTint="BF"/>
    </w:rPr>
  </w:style>
  <w:style w:type="character" w:customStyle="1" w:styleId="QuoteChar">
    <w:name w:val="Quote Char"/>
    <w:basedOn w:val="DefaultParagraphFont"/>
    <w:link w:val="Quote"/>
    <w:uiPriority w:val="29"/>
    <w:rsid w:val="000A7690"/>
    <w:rPr>
      <w:i/>
      <w:iCs/>
      <w:color w:val="404040" w:themeColor="text1" w:themeTint="BF"/>
    </w:rPr>
  </w:style>
  <w:style w:type="paragraph" w:styleId="ListParagraph">
    <w:name w:val="List Paragraph"/>
    <w:basedOn w:val="Normal"/>
    <w:uiPriority w:val="34"/>
    <w:qFormat/>
    <w:rsid w:val="000A7690"/>
    <w:pPr>
      <w:ind w:left="720"/>
      <w:contextualSpacing/>
    </w:pPr>
  </w:style>
  <w:style w:type="character" w:styleId="IntenseEmphasis">
    <w:name w:val="Intense Emphasis"/>
    <w:basedOn w:val="DefaultParagraphFont"/>
    <w:uiPriority w:val="21"/>
    <w:qFormat/>
    <w:rsid w:val="000A7690"/>
    <w:rPr>
      <w:i/>
      <w:iCs/>
      <w:color w:val="0F4761" w:themeColor="accent1" w:themeShade="BF"/>
    </w:rPr>
  </w:style>
  <w:style w:type="paragraph" w:styleId="IntenseQuote">
    <w:name w:val="Intense Quote"/>
    <w:basedOn w:val="Normal"/>
    <w:next w:val="Normal"/>
    <w:link w:val="IntenseQuoteChar"/>
    <w:uiPriority w:val="30"/>
    <w:qFormat/>
    <w:rsid w:val="000A7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690"/>
    <w:rPr>
      <w:i/>
      <w:iCs/>
      <w:color w:val="0F4761" w:themeColor="accent1" w:themeShade="BF"/>
    </w:rPr>
  </w:style>
  <w:style w:type="character" w:styleId="IntenseReference">
    <w:name w:val="Intense Reference"/>
    <w:basedOn w:val="DefaultParagraphFont"/>
    <w:uiPriority w:val="32"/>
    <w:qFormat/>
    <w:rsid w:val="000A76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70421">
      <w:bodyDiv w:val="1"/>
      <w:marLeft w:val="0"/>
      <w:marRight w:val="0"/>
      <w:marTop w:val="0"/>
      <w:marBottom w:val="0"/>
      <w:divBdr>
        <w:top w:val="none" w:sz="0" w:space="0" w:color="auto"/>
        <w:left w:val="none" w:sz="0" w:space="0" w:color="auto"/>
        <w:bottom w:val="none" w:sz="0" w:space="0" w:color="auto"/>
        <w:right w:val="none" w:sz="0" w:space="0" w:color="auto"/>
      </w:divBdr>
    </w:div>
    <w:div w:id="421269497">
      <w:bodyDiv w:val="1"/>
      <w:marLeft w:val="0"/>
      <w:marRight w:val="0"/>
      <w:marTop w:val="0"/>
      <w:marBottom w:val="0"/>
      <w:divBdr>
        <w:top w:val="none" w:sz="0" w:space="0" w:color="auto"/>
        <w:left w:val="none" w:sz="0" w:space="0" w:color="auto"/>
        <w:bottom w:val="none" w:sz="0" w:space="0" w:color="auto"/>
        <w:right w:val="none" w:sz="0" w:space="0" w:color="auto"/>
      </w:divBdr>
      <w:divsChild>
        <w:div w:id="219560812">
          <w:marLeft w:val="0"/>
          <w:marRight w:val="0"/>
          <w:marTop w:val="0"/>
          <w:marBottom w:val="0"/>
          <w:divBdr>
            <w:top w:val="none" w:sz="0" w:space="0" w:color="auto"/>
            <w:left w:val="none" w:sz="0" w:space="0" w:color="auto"/>
            <w:bottom w:val="none" w:sz="0" w:space="0" w:color="auto"/>
            <w:right w:val="none" w:sz="0" w:space="0" w:color="auto"/>
          </w:divBdr>
        </w:div>
        <w:div w:id="914826111">
          <w:marLeft w:val="0"/>
          <w:marRight w:val="0"/>
          <w:marTop w:val="0"/>
          <w:marBottom w:val="0"/>
          <w:divBdr>
            <w:top w:val="none" w:sz="0" w:space="0" w:color="auto"/>
            <w:left w:val="none" w:sz="0" w:space="0" w:color="auto"/>
            <w:bottom w:val="none" w:sz="0" w:space="0" w:color="auto"/>
            <w:right w:val="none" w:sz="0" w:space="0" w:color="auto"/>
          </w:divBdr>
        </w:div>
        <w:div w:id="1292902459">
          <w:marLeft w:val="0"/>
          <w:marRight w:val="0"/>
          <w:marTop w:val="0"/>
          <w:marBottom w:val="0"/>
          <w:divBdr>
            <w:top w:val="none" w:sz="0" w:space="0" w:color="auto"/>
            <w:left w:val="none" w:sz="0" w:space="0" w:color="auto"/>
            <w:bottom w:val="none" w:sz="0" w:space="0" w:color="auto"/>
            <w:right w:val="none" w:sz="0" w:space="0" w:color="auto"/>
          </w:divBdr>
        </w:div>
        <w:div w:id="761417528">
          <w:marLeft w:val="0"/>
          <w:marRight w:val="0"/>
          <w:marTop w:val="0"/>
          <w:marBottom w:val="0"/>
          <w:divBdr>
            <w:top w:val="none" w:sz="0" w:space="0" w:color="auto"/>
            <w:left w:val="none" w:sz="0" w:space="0" w:color="auto"/>
            <w:bottom w:val="none" w:sz="0" w:space="0" w:color="auto"/>
            <w:right w:val="none" w:sz="0" w:space="0" w:color="auto"/>
          </w:divBdr>
        </w:div>
        <w:div w:id="1275095175">
          <w:marLeft w:val="0"/>
          <w:marRight w:val="0"/>
          <w:marTop w:val="0"/>
          <w:marBottom w:val="0"/>
          <w:divBdr>
            <w:top w:val="none" w:sz="0" w:space="0" w:color="auto"/>
            <w:left w:val="none" w:sz="0" w:space="0" w:color="auto"/>
            <w:bottom w:val="none" w:sz="0" w:space="0" w:color="auto"/>
            <w:right w:val="none" w:sz="0" w:space="0" w:color="auto"/>
          </w:divBdr>
        </w:div>
        <w:div w:id="1822113642">
          <w:marLeft w:val="0"/>
          <w:marRight w:val="0"/>
          <w:marTop w:val="0"/>
          <w:marBottom w:val="0"/>
          <w:divBdr>
            <w:top w:val="none" w:sz="0" w:space="0" w:color="auto"/>
            <w:left w:val="none" w:sz="0" w:space="0" w:color="auto"/>
            <w:bottom w:val="none" w:sz="0" w:space="0" w:color="auto"/>
            <w:right w:val="none" w:sz="0" w:space="0" w:color="auto"/>
          </w:divBdr>
        </w:div>
        <w:div w:id="1825704914">
          <w:marLeft w:val="0"/>
          <w:marRight w:val="0"/>
          <w:marTop w:val="0"/>
          <w:marBottom w:val="0"/>
          <w:divBdr>
            <w:top w:val="none" w:sz="0" w:space="0" w:color="auto"/>
            <w:left w:val="none" w:sz="0" w:space="0" w:color="auto"/>
            <w:bottom w:val="none" w:sz="0" w:space="0" w:color="auto"/>
            <w:right w:val="none" w:sz="0" w:space="0" w:color="auto"/>
          </w:divBdr>
        </w:div>
        <w:div w:id="2128573319">
          <w:marLeft w:val="0"/>
          <w:marRight w:val="0"/>
          <w:marTop w:val="0"/>
          <w:marBottom w:val="0"/>
          <w:divBdr>
            <w:top w:val="none" w:sz="0" w:space="0" w:color="auto"/>
            <w:left w:val="none" w:sz="0" w:space="0" w:color="auto"/>
            <w:bottom w:val="none" w:sz="0" w:space="0" w:color="auto"/>
            <w:right w:val="none" w:sz="0" w:space="0" w:color="auto"/>
          </w:divBdr>
        </w:div>
        <w:div w:id="615454045">
          <w:marLeft w:val="0"/>
          <w:marRight w:val="0"/>
          <w:marTop w:val="0"/>
          <w:marBottom w:val="0"/>
          <w:divBdr>
            <w:top w:val="none" w:sz="0" w:space="0" w:color="auto"/>
            <w:left w:val="none" w:sz="0" w:space="0" w:color="auto"/>
            <w:bottom w:val="none" w:sz="0" w:space="0" w:color="auto"/>
            <w:right w:val="none" w:sz="0" w:space="0" w:color="auto"/>
          </w:divBdr>
        </w:div>
        <w:div w:id="1922714165">
          <w:marLeft w:val="0"/>
          <w:marRight w:val="0"/>
          <w:marTop w:val="0"/>
          <w:marBottom w:val="0"/>
          <w:divBdr>
            <w:top w:val="none" w:sz="0" w:space="0" w:color="auto"/>
            <w:left w:val="none" w:sz="0" w:space="0" w:color="auto"/>
            <w:bottom w:val="none" w:sz="0" w:space="0" w:color="auto"/>
            <w:right w:val="none" w:sz="0" w:space="0" w:color="auto"/>
          </w:divBdr>
        </w:div>
        <w:div w:id="2018458576">
          <w:marLeft w:val="0"/>
          <w:marRight w:val="0"/>
          <w:marTop w:val="0"/>
          <w:marBottom w:val="0"/>
          <w:divBdr>
            <w:top w:val="none" w:sz="0" w:space="0" w:color="auto"/>
            <w:left w:val="none" w:sz="0" w:space="0" w:color="auto"/>
            <w:bottom w:val="none" w:sz="0" w:space="0" w:color="auto"/>
            <w:right w:val="none" w:sz="0" w:space="0" w:color="auto"/>
          </w:divBdr>
        </w:div>
        <w:div w:id="1652559425">
          <w:marLeft w:val="0"/>
          <w:marRight w:val="0"/>
          <w:marTop w:val="0"/>
          <w:marBottom w:val="0"/>
          <w:divBdr>
            <w:top w:val="none" w:sz="0" w:space="0" w:color="auto"/>
            <w:left w:val="none" w:sz="0" w:space="0" w:color="auto"/>
            <w:bottom w:val="none" w:sz="0" w:space="0" w:color="auto"/>
            <w:right w:val="none" w:sz="0" w:space="0" w:color="auto"/>
          </w:divBdr>
        </w:div>
        <w:div w:id="1248610809">
          <w:marLeft w:val="0"/>
          <w:marRight w:val="0"/>
          <w:marTop w:val="0"/>
          <w:marBottom w:val="0"/>
          <w:divBdr>
            <w:top w:val="none" w:sz="0" w:space="0" w:color="auto"/>
            <w:left w:val="none" w:sz="0" w:space="0" w:color="auto"/>
            <w:bottom w:val="none" w:sz="0" w:space="0" w:color="auto"/>
            <w:right w:val="none" w:sz="0" w:space="0" w:color="auto"/>
          </w:divBdr>
        </w:div>
        <w:div w:id="1834367847">
          <w:marLeft w:val="0"/>
          <w:marRight w:val="0"/>
          <w:marTop w:val="0"/>
          <w:marBottom w:val="0"/>
          <w:divBdr>
            <w:top w:val="none" w:sz="0" w:space="0" w:color="auto"/>
            <w:left w:val="none" w:sz="0" w:space="0" w:color="auto"/>
            <w:bottom w:val="none" w:sz="0" w:space="0" w:color="auto"/>
            <w:right w:val="none" w:sz="0" w:space="0" w:color="auto"/>
          </w:divBdr>
        </w:div>
        <w:div w:id="545414802">
          <w:marLeft w:val="0"/>
          <w:marRight w:val="0"/>
          <w:marTop w:val="0"/>
          <w:marBottom w:val="0"/>
          <w:divBdr>
            <w:top w:val="none" w:sz="0" w:space="0" w:color="auto"/>
            <w:left w:val="none" w:sz="0" w:space="0" w:color="auto"/>
            <w:bottom w:val="none" w:sz="0" w:space="0" w:color="auto"/>
            <w:right w:val="none" w:sz="0" w:space="0" w:color="auto"/>
          </w:divBdr>
        </w:div>
        <w:div w:id="657617080">
          <w:marLeft w:val="0"/>
          <w:marRight w:val="0"/>
          <w:marTop w:val="0"/>
          <w:marBottom w:val="0"/>
          <w:divBdr>
            <w:top w:val="none" w:sz="0" w:space="0" w:color="auto"/>
            <w:left w:val="none" w:sz="0" w:space="0" w:color="auto"/>
            <w:bottom w:val="none" w:sz="0" w:space="0" w:color="auto"/>
            <w:right w:val="none" w:sz="0" w:space="0" w:color="auto"/>
          </w:divBdr>
        </w:div>
        <w:div w:id="2041277186">
          <w:marLeft w:val="0"/>
          <w:marRight w:val="0"/>
          <w:marTop w:val="0"/>
          <w:marBottom w:val="0"/>
          <w:divBdr>
            <w:top w:val="none" w:sz="0" w:space="0" w:color="auto"/>
            <w:left w:val="none" w:sz="0" w:space="0" w:color="auto"/>
            <w:bottom w:val="none" w:sz="0" w:space="0" w:color="auto"/>
            <w:right w:val="none" w:sz="0" w:space="0" w:color="auto"/>
          </w:divBdr>
        </w:div>
        <w:div w:id="113792077">
          <w:marLeft w:val="0"/>
          <w:marRight w:val="0"/>
          <w:marTop w:val="0"/>
          <w:marBottom w:val="0"/>
          <w:divBdr>
            <w:top w:val="none" w:sz="0" w:space="0" w:color="auto"/>
            <w:left w:val="none" w:sz="0" w:space="0" w:color="auto"/>
            <w:bottom w:val="none" w:sz="0" w:space="0" w:color="auto"/>
            <w:right w:val="none" w:sz="0" w:space="0" w:color="auto"/>
          </w:divBdr>
        </w:div>
        <w:div w:id="1695956683">
          <w:marLeft w:val="0"/>
          <w:marRight w:val="0"/>
          <w:marTop w:val="0"/>
          <w:marBottom w:val="0"/>
          <w:divBdr>
            <w:top w:val="none" w:sz="0" w:space="0" w:color="auto"/>
            <w:left w:val="none" w:sz="0" w:space="0" w:color="auto"/>
            <w:bottom w:val="none" w:sz="0" w:space="0" w:color="auto"/>
            <w:right w:val="none" w:sz="0" w:space="0" w:color="auto"/>
          </w:divBdr>
        </w:div>
        <w:div w:id="1358971037">
          <w:marLeft w:val="0"/>
          <w:marRight w:val="0"/>
          <w:marTop w:val="0"/>
          <w:marBottom w:val="0"/>
          <w:divBdr>
            <w:top w:val="none" w:sz="0" w:space="0" w:color="auto"/>
            <w:left w:val="none" w:sz="0" w:space="0" w:color="auto"/>
            <w:bottom w:val="none" w:sz="0" w:space="0" w:color="auto"/>
            <w:right w:val="none" w:sz="0" w:space="0" w:color="auto"/>
          </w:divBdr>
        </w:div>
        <w:div w:id="1211958961">
          <w:marLeft w:val="0"/>
          <w:marRight w:val="0"/>
          <w:marTop w:val="0"/>
          <w:marBottom w:val="0"/>
          <w:divBdr>
            <w:top w:val="none" w:sz="0" w:space="0" w:color="auto"/>
            <w:left w:val="none" w:sz="0" w:space="0" w:color="auto"/>
            <w:bottom w:val="none" w:sz="0" w:space="0" w:color="auto"/>
            <w:right w:val="none" w:sz="0" w:space="0" w:color="auto"/>
          </w:divBdr>
        </w:div>
        <w:div w:id="1576478683">
          <w:marLeft w:val="0"/>
          <w:marRight w:val="0"/>
          <w:marTop w:val="0"/>
          <w:marBottom w:val="0"/>
          <w:divBdr>
            <w:top w:val="none" w:sz="0" w:space="0" w:color="auto"/>
            <w:left w:val="none" w:sz="0" w:space="0" w:color="auto"/>
            <w:bottom w:val="none" w:sz="0" w:space="0" w:color="auto"/>
            <w:right w:val="none" w:sz="0" w:space="0" w:color="auto"/>
          </w:divBdr>
        </w:div>
        <w:div w:id="45766813">
          <w:marLeft w:val="0"/>
          <w:marRight w:val="0"/>
          <w:marTop w:val="0"/>
          <w:marBottom w:val="0"/>
          <w:divBdr>
            <w:top w:val="none" w:sz="0" w:space="0" w:color="auto"/>
            <w:left w:val="none" w:sz="0" w:space="0" w:color="auto"/>
            <w:bottom w:val="none" w:sz="0" w:space="0" w:color="auto"/>
            <w:right w:val="none" w:sz="0" w:space="0" w:color="auto"/>
          </w:divBdr>
        </w:div>
        <w:div w:id="275606247">
          <w:marLeft w:val="0"/>
          <w:marRight w:val="0"/>
          <w:marTop w:val="0"/>
          <w:marBottom w:val="0"/>
          <w:divBdr>
            <w:top w:val="none" w:sz="0" w:space="0" w:color="auto"/>
            <w:left w:val="none" w:sz="0" w:space="0" w:color="auto"/>
            <w:bottom w:val="none" w:sz="0" w:space="0" w:color="auto"/>
            <w:right w:val="none" w:sz="0" w:space="0" w:color="auto"/>
          </w:divBdr>
        </w:div>
        <w:div w:id="1432121103">
          <w:marLeft w:val="0"/>
          <w:marRight w:val="0"/>
          <w:marTop w:val="0"/>
          <w:marBottom w:val="0"/>
          <w:divBdr>
            <w:top w:val="none" w:sz="0" w:space="0" w:color="auto"/>
            <w:left w:val="none" w:sz="0" w:space="0" w:color="auto"/>
            <w:bottom w:val="none" w:sz="0" w:space="0" w:color="auto"/>
            <w:right w:val="none" w:sz="0" w:space="0" w:color="auto"/>
          </w:divBdr>
        </w:div>
        <w:div w:id="1337340397">
          <w:marLeft w:val="0"/>
          <w:marRight w:val="0"/>
          <w:marTop w:val="0"/>
          <w:marBottom w:val="0"/>
          <w:divBdr>
            <w:top w:val="none" w:sz="0" w:space="0" w:color="auto"/>
            <w:left w:val="none" w:sz="0" w:space="0" w:color="auto"/>
            <w:bottom w:val="none" w:sz="0" w:space="0" w:color="auto"/>
            <w:right w:val="none" w:sz="0" w:space="0" w:color="auto"/>
          </w:divBdr>
        </w:div>
        <w:div w:id="947389134">
          <w:marLeft w:val="0"/>
          <w:marRight w:val="0"/>
          <w:marTop w:val="0"/>
          <w:marBottom w:val="0"/>
          <w:divBdr>
            <w:top w:val="none" w:sz="0" w:space="0" w:color="auto"/>
            <w:left w:val="none" w:sz="0" w:space="0" w:color="auto"/>
            <w:bottom w:val="none" w:sz="0" w:space="0" w:color="auto"/>
            <w:right w:val="none" w:sz="0" w:space="0" w:color="auto"/>
          </w:divBdr>
        </w:div>
        <w:div w:id="871529584">
          <w:marLeft w:val="0"/>
          <w:marRight w:val="0"/>
          <w:marTop w:val="0"/>
          <w:marBottom w:val="0"/>
          <w:divBdr>
            <w:top w:val="none" w:sz="0" w:space="0" w:color="auto"/>
            <w:left w:val="none" w:sz="0" w:space="0" w:color="auto"/>
            <w:bottom w:val="none" w:sz="0" w:space="0" w:color="auto"/>
            <w:right w:val="none" w:sz="0" w:space="0" w:color="auto"/>
          </w:divBdr>
        </w:div>
        <w:div w:id="1957178365">
          <w:marLeft w:val="0"/>
          <w:marRight w:val="0"/>
          <w:marTop w:val="0"/>
          <w:marBottom w:val="0"/>
          <w:divBdr>
            <w:top w:val="none" w:sz="0" w:space="0" w:color="auto"/>
            <w:left w:val="none" w:sz="0" w:space="0" w:color="auto"/>
            <w:bottom w:val="none" w:sz="0" w:space="0" w:color="auto"/>
            <w:right w:val="none" w:sz="0" w:space="0" w:color="auto"/>
          </w:divBdr>
        </w:div>
      </w:divsChild>
    </w:div>
    <w:div w:id="584460046">
      <w:bodyDiv w:val="1"/>
      <w:marLeft w:val="0"/>
      <w:marRight w:val="0"/>
      <w:marTop w:val="0"/>
      <w:marBottom w:val="0"/>
      <w:divBdr>
        <w:top w:val="none" w:sz="0" w:space="0" w:color="auto"/>
        <w:left w:val="none" w:sz="0" w:space="0" w:color="auto"/>
        <w:bottom w:val="none" w:sz="0" w:space="0" w:color="auto"/>
        <w:right w:val="none" w:sz="0" w:space="0" w:color="auto"/>
      </w:divBdr>
    </w:div>
    <w:div w:id="1419213010">
      <w:bodyDiv w:val="1"/>
      <w:marLeft w:val="0"/>
      <w:marRight w:val="0"/>
      <w:marTop w:val="0"/>
      <w:marBottom w:val="0"/>
      <w:divBdr>
        <w:top w:val="none" w:sz="0" w:space="0" w:color="auto"/>
        <w:left w:val="none" w:sz="0" w:space="0" w:color="auto"/>
        <w:bottom w:val="none" w:sz="0" w:space="0" w:color="auto"/>
        <w:right w:val="none" w:sz="0" w:space="0" w:color="auto"/>
      </w:divBdr>
    </w:div>
    <w:div w:id="1465997703">
      <w:bodyDiv w:val="1"/>
      <w:marLeft w:val="0"/>
      <w:marRight w:val="0"/>
      <w:marTop w:val="0"/>
      <w:marBottom w:val="0"/>
      <w:divBdr>
        <w:top w:val="none" w:sz="0" w:space="0" w:color="auto"/>
        <w:left w:val="none" w:sz="0" w:space="0" w:color="auto"/>
        <w:bottom w:val="none" w:sz="0" w:space="0" w:color="auto"/>
        <w:right w:val="none" w:sz="0" w:space="0" w:color="auto"/>
      </w:divBdr>
    </w:div>
    <w:div w:id="1658193659">
      <w:bodyDiv w:val="1"/>
      <w:marLeft w:val="0"/>
      <w:marRight w:val="0"/>
      <w:marTop w:val="0"/>
      <w:marBottom w:val="0"/>
      <w:divBdr>
        <w:top w:val="none" w:sz="0" w:space="0" w:color="auto"/>
        <w:left w:val="none" w:sz="0" w:space="0" w:color="auto"/>
        <w:bottom w:val="none" w:sz="0" w:space="0" w:color="auto"/>
        <w:right w:val="none" w:sz="0" w:space="0" w:color="auto"/>
      </w:divBdr>
      <w:divsChild>
        <w:div w:id="697119452">
          <w:marLeft w:val="0"/>
          <w:marRight w:val="0"/>
          <w:marTop w:val="0"/>
          <w:marBottom w:val="0"/>
          <w:divBdr>
            <w:top w:val="none" w:sz="0" w:space="0" w:color="auto"/>
            <w:left w:val="none" w:sz="0" w:space="0" w:color="auto"/>
            <w:bottom w:val="none" w:sz="0" w:space="0" w:color="auto"/>
            <w:right w:val="none" w:sz="0" w:space="0" w:color="auto"/>
          </w:divBdr>
        </w:div>
        <w:div w:id="1183780263">
          <w:marLeft w:val="0"/>
          <w:marRight w:val="0"/>
          <w:marTop w:val="0"/>
          <w:marBottom w:val="0"/>
          <w:divBdr>
            <w:top w:val="none" w:sz="0" w:space="0" w:color="auto"/>
            <w:left w:val="none" w:sz="0" w:space="0" w:color="auto"/>
            <w:bottom w:val="none" w:sz="0" w:space="0" w:color="auto"/>
            <w:right w:val="none" w:sz="0" w:space="0" w:color="auto"/>
          </w:divBdr>
        </w:div>
        <w:div w:id="1522742144">
          <w:marLeft w:val="0"/>
          <w:marRight w:val="0"/>
          <w:marTop w:val="0"/>
          <w:marBottom w:val="0"/>
          <w:divBdr>
            <w:top w:val="none" w:sz="0" w:space="0" w:color="auto"/>
            <w:left w:val="none" w:sz="0" w:space="0" w:color="auto"/>
            <w:bottom w:val="none" w:sz="0" w:space="0" w:color="auto"/>
            <w:right w:val="none" w:sz="0" w:space="0" w:color="auto"/>
          </w:divBdr>
        </w:div>
        <w:div w:id="342517072">
          <w:marLeft w:val="0"/>
          <w:marRight w:val="0"/>
          <w:marTop w:val="0"/>
          <w:marBottom w:val="0"/>
          <w:divBdr>
            <w:top w:val="none" w:sz="0" w:space="0" w:color="auto"/>
            <w:left w:val="none" w:sz="0" w:space="0" w:color="auto"/>
            <w:bottom w:val="none" w:sz="0" w:space="0" w:color="auto"/>
            <w:right w:val="none" w:sz="0" w:space="0" w:color="auto"/>
          </w:divBdr>
        </w:div>
        <w:div w:id="1933856754">
          <w:marLeft w:val="0"/>
          <w:marRight w:val="0"/>
          <w:marTop w:val="0"/>
          <w:marBottom w:val="0"/>
          <w:divBdr>
            <w:top w:val="none" w:sz="0" w:space="0" w:color="auto"/>
            <w:left w:val="none" w:sz="0" w:space="0" w:color="auto"/>
            <w:bottom w:val="none" w:sz="0" w:space="0" w:color="auto"/>
            <w:right w:val="none" w:sz="0" w:space="0" w:color="auto"/>
          </w:divBdr>
        </w:div>
        <w:div w:id="1297875016">
          <w:marLeft w:val="0"/>
          <w:marRight w:val="0"/>
          <w:marTop w:val="0"/>
          <w:marBottom w:val="0"/>
          <w:divBdr>
            <w:top w:val="none" w:sz="0" w:space="0" w:color="auto"/>
            <w:left w:val="none" w:sz="0" w:space="0" w:color="auto"/>
            <w:bottom w:val="none" w:sz="0" w:space="0" w:color="auto"/>
            <w:right w:val="none" w:sz="0" w:space="0" w:color="auto"/>
          </w:divBdr>
        </w:div>
        <w:div w:id="1274020443">
          <w:marLeft w:val="0"/>
          <w:marRight w:val="0"/>
          <w:marTop w:val="0"/>
          <w:marBottom w:val="0"/>
          <w:divBdr>
            <w:top w:val="none" w:sz="0" w:space="0" w:color="auto"/>
            <w:left w:val="none" w:sz="0" w:space="0" w:color="auto"/>
            <w:bottom w:val="none" w:sz="0" w:space="0" w:color="auto"/>
            <w:right w:val="none" w:sz="0" w:space="0" w:color="auto"/>
          </w:divBdr>
        </w:div>
        <w:div w:id="1929272483">
          <w:marLeft w:val="0"/>
          <w:marRight w:val="0"/>
          <w:marTop w:val="0"/>
          <w:marBottom w:val="0"/>
          <w:divBdr>
            <w:top w:val="none" w:sz="0" w:space="0" w:color="auto"/>
            <w:left w:val="none" w:sz="0" w:space="0" w:color="auto"/>
            <w:bottom w:val="none" w:sz="0" w:space="0" w:color="auto"/>
            <w:right w:val="none" w:sz="0" w:space="0" w:color="auto"/>
          </w:divBdr>
        </w:div>
        <w:div w:id="2084571401">
          <w:marLeft w:val="0"/>
          <w:marRight w:val="0"/>
          <w:marTop w:val="0"/>
          <w:marBottom w:val="0"/>
          <w:divBdr>
            <w:top w:val="none" w:sz="0" w:space="0" w:color="auto"/>
            <w:left w:val="none" w:sz="0" w:space="0" w:color="auto"/>
            <w:bottom w:val="none" w:sz="0" w:space="0" w:color="auto"/>
            <w:right w:val="none" w:sz="0" w:space="0" w:color="auto"/>
          </w:divBdr>
        </w:div>
        <w:div w:id="557673151">
          <w:marLeft w:val="0"/>
          <w:marRight w:val="0"/>
          <w:marTop w:val="0"/>
          <w:marBottom w:val="0"/>
          <w:divBdr>
            <w:top w:val="none" w:sz="0" w:space="0" w:color="auto"/>
            <w:left w:val="none" w:sz="0" w:space="0" w:color="auto"/>
            <w:bottom w:val="none" w:sz="0" w:space="0" w:color="auto"/>
            <w:right w:val="none" w:sz="0" w:space="0" w:color="auto"/>
          </w:divBdr>
        </w:div>
        <w:div w:id="494807395">
          <w:marLeft w:val="0"/>
          <w:marRight w:val="0"/>
          <w:marTop w:val="0"/>
          <w:marBottom w:val="0"/>
          <w:divBdr>
            <w:top w:val="none" w:sz="0" w:space="0" w:color="auto"/>
            <w:left w:val="none" w:sz="0" w:space="0" w:color="auto"/>
            <w:bottom w:val="none" w:sz="0" w:space="0" w:color="auto"/>
            <w:right w:val="none" w:sz="0" w:space="0" w:color="auto"/>
          </w:divBdr>
        </w:div>
        <w:div w:id="1514032945">
          <w:marLeft w:val="0"/>
          <w:marRight w:val="0"/>
          <w:marTop w:val="0"/>
          <w:marBottom w:val="0"/>
          <w:divBdr>
            <w:top w:val="none" w:sz="0" w:space="0" w:color="auto"/>
            <w:left w:val="none" w:sz="0" w:space="0" w:color="auto"/>
            <w:bottom w:val="none" w:sz="0" w:space="0" w:color="auto"/>
            <w:right w:val="none" w:sz="0" w:space="0" w:color="auto"/>
          </w:divBdr>
        </w:div>
        <w:div w:id="1725759809">
          <w:marLeft w:val="0"/>
          <w:marRight w:val="0"/>
          <w:marTop w:val="0"/>
          <w:marBottom w:val="0"/>
          <w:divBdr>
            <w:top w:val="none" w:sz="0" w:space="0" w:color="auto"/>
            <w:left w:val="none" w:sz="0" w:space="0" w:color="auto"/>
            <w:bottom w:val="none" w:sz="0" w:space="0" w:color="auto"/>
            <w:right w:val="none" w:sz="0" w:space="0" w:color="auto"/>
          </w:divBdr>
        </w:div>
        <w:div w:id="1913733326">
          <w:marLeft w:val="0"/>
          <w:marRight w:val="0"/>
          <w:marTop w:val="0"/>
          <w:marBottom w:val="0"/>
          <w:divBdr>
            <w:top w:val="none" w:sz="0" w:space="0" w:color="auto"/>
            <w:left w:val="none" w:sz="0" w:space="0" w:color="auto"/>
            <w:bottom w:val="none" w:sz="0" w:space="0" w:color="auto"/>
            <w:right w:val="none" w:sz="0" w:space="0" w:color="auto"/>
          </w:divBdr>
        </w:div>
        <w:div w:id="2109691239">
          <w:marLeft w:val="0"/>
          <w:marRight w:val="0"/>
          <w:marTop w:val="0"/>
          <w:marBottom w:val="0"/>
          <w:divBdr>
            <w:top w:val="none" w:sz="0" w:space="0" w:color="auto"/>
            <w:left w:val="none" w:sz="0" w:space="0" w:color="auto"/>
            <w:bottom w:val="none" w:sz="0" w:space="0" w:color="auto"/>
            <w:right w:val="none" w:sz="0" w:space="0" w:color="auto"/>
          </w:divBdr>
        </w:div>
        <w:div w:id="1930432212">
          <w:marLeft w:val="0"/>
          <w:marRight w:val="0"/>
          <w:marTop w:val="0"/>
          <w:marBottom w:val="0"/>
          <w:divBdr>
            <w:top w:val="none" w:sz="0" w:space="0" w:color="auto"/>
            <w:left w:val="none" w:sz="0" w:space="0" w:color="auto"/>
            <w:bottom w:val="none" w:sz="0" w:space="0" w:color="auto"/>
            <w:right w:val="none" w:sz="0" w:space="0" w:color="auto"/>
          </w:divBdr>
        </w:div>
        <w:div w:id="491216992">
          <w:marLeft w:val="0"/>
          <w:marRight w:val="0"/>
          <w:marTop w:val="0"/>
          <w:marBottom w:val="0"/>
          <w:divBdr>
            <w:top w:val="none" w:sz="0" w:space="0" w:color="auto"/>
            <w:left w:val="none" w:sz="0" w:space="0" w:color="auto"/>
            <w:bottom w:val="none" w:sz="0" w:space="0" w:color="auto"/>
            <w:right w:val="none" w:sz="0" w:space="0" w:color="auto"/>
          </w:divBdr>
        </w:div>
        <w:div w:id="1176267274">
          <w:marLeft w:val="0"/>
          <w:marRight w:val="0"/>
          <w:marTop w:val="0"/>
          <w:marBottom w:val="0"/>
          <w:divBdr>
            <w:top w:val="none" w:sz="0" w:space="0" w:color="auto"/>
            <w:left w:val="none" w:sz="0" w:space="0" w:color="auto"/>
            <w:bottom w:val="none" w:sz="0" w:space="0" w:color="auto"/>
            <w:right w:val="none" w:sz="0" w:space="0" w:color="auto"/>
          </w:divBdr>
        </w:div>
        <w:div w:id="1084111293">
          <w:marLeft w:val="0"/>
          <w:marRight w:val="0"/>
          <w:marTop w:val="0"/>
          <w:marBottom w:val="0"/>
          <w:divBdr>
            <w:top w:val="none" w:sz="0" w:space="0" w:color="auto"/>
            <w:left w:val="none" w:sz="0" w:space="0" w:color="auto"/>
            <w:bottom w:val="none" w:sz="0" w:space="0" w:color="auto"/>
            <w:right w:val="none" w:sz="0" w:space="0" w:color="auto"/>
          </w:divBdr>
        </w:div>
        <w:div w:id="359548848">
          <w:marLeft w:val="0"/>
          <w:marRight w:val="0"/>
          <w:marTop w:val="0"/>
          <w:marBottom w:val="0"/>
          <w:divBdr>
            <w:top w:val="none" w:sz="0" w:space="0" w:color="auto"/>
            <w:left w:val="none" w:sz="0" w:space="0" w:color="auto"/>
            <w:bottom w:val="none" w:sz="0" w:space="0" w:color="auto"/>
            <w:right w:val="none" w:sz="0" w:space="0" w:color="auto"/>
          </w:divBdr>
        </w:div>
        <w:div w:id="598296936">
          <w:marLeft w:val="0"/>
          <w:marRight w:val="0"/>
          <w:marTop w:val="0"/>
          <w:marBottom w:val="0"/>
          <w:divBdr>
            <w:top w:val="none" w:sz="0" w:space="0" w:color="auto"/>
            <w:left w:val="none" w:sz="0" w:space="0" w:color="auto"/>
            <w:bottom w:val="none" w:sz="0" w:space="0" w:color="auto"/>
            <w:right w:val="none" w:sz="0" w:space="0" w:color="auto"/>
          </w:divBdr>
        </w:div>
        <w:div w:id="2070373395">
          <w:marLeft w:val="0"/>
          <w:marRight w:val="0"/>
          <w:marTop w:val="0"/>
          <w:marBottom w:val="0"/>
          <w:divBdr>
            <w:top w:val="none" w:sz="0" w:space="0" w:color="auto"/>
            <w:left w:val="none" w:sz="0" w:space="0" w:color="auto"/>
            <w:bottom w:val="none" w:sz="0" w:space="0" w:color="auto"/>
            <w:right w:val="none" w:sz="0" w:space="0" w:color="auto"/>
          </w:divBdr>
        </w:div>
        <w:div w:id="137916185">
          <w:marLeft w:val="0"/>
          <w:marRight w:val="0"/>
          <w:marTop w:val="0"/>
          <w:marBottom w:val="0"/>
          <w:divBdr>
            <w:top w:val="none" w:sz="0" w:space="0" w:color="auto"/>
            <w:left w:val="none" w:sz="0" w:space="0" w:color="auto"/>
            <w:bottom w:val="none" w:sz="0" w:space="0" w:color="auto"/>
            <w:right w:val="none" w:sz="0" w:space="0" w:color="auto"/>
          </w:divBdr>
        </w:div>
        <w:div w:id="869539001">
          <w:marLeft w:val="0"/>
          <w:marRight w:val="0"/>
          <w:marTop w:val="0"/>
          <w:marBottom w:val="0"/>
          <w:divBdr>
            <w:top w:val="none" w:sz="0" w:space="0" w:color="auto"/>
            <w:left w:val="none" w:sz="0" w:space="0" w:color="auto"/>
            <w:bottom w:val="none" w:sz="0" w:space="0" w:color="auto"/>
            <w:right w:val="none" w:sz="0" w:space="0" w:color="auto"/>
          </w:divBdr>
        </w:div>
        <w:div w:id="144514031">
          <w:marLeft w:val="0"/>
          <w:marRight w:val="0"/>
          <w:marTop w:val="0"/>
          <w:marBottom w:val="0"/>
          <w:divBdr>
            <w:top w:val="none" w:sz="0" w:space="0" w:color="auto"/>
            <w:left w:val="none" w:sz="0" w:space="0" w:color="auto"/>
            <w:bottom w:val="none" w:sz="0" w:space="0" w:color="auto"/>
            <w:right w:val="none" w:sz="0" w:space="0" w:color="auto"/>
          </w:divBdr>
        </w:div>
        <w:div w:id="376131312">
          <w:marLeft w:val="0"/>
          <w:marRight w:val="0"/>
          <w:marTop w:val="0"/>
          <w:marBottom w:val="0"/>
          <w:divBdr>
            <w:top w:val="none" w:sz="0" w:space="0" w:color="auto"/>
            <w:left w:val="none" w:sz="0" w:space="0" w:color="auto"/>
            <w:bottom w:val="none" w:sz="0" w:space="0" w:color="auto"/>
            <w:right w:val="none" w:sz="0" w:space="0" w:color="auto"/>
          </w:divBdr>
        </w:div>
        <w:div w:id="497310523">
          <w:marLeft w:val="0"/>
          <w:marRight w:val="0"/>
          <w:marTop w:val="0"/>
          <w:marBottom w:val="0"/>
          <w:divBdr>
            <w:top w:val="none" w:sz="0" w:space="0" w:color="auto"/>
            <w:left w:val="none" w:sz="0" w:space="0" w:color="auto"/>
            <w:bottom w:val="none" w:sz="0" w:space="0" w:color="auto"/>
            <w:right w:val="none" w:sz="0" w:space="0" w:color="auto"/>
          </w:divBdr>
        </w:div>
        <w:div w:id="1521699305">
          <w:marLeft w:val="0"/>
          <w:marRight w:val="0"/>
          <w:marTop w:val="0"/>
          <w:marBottom w:val="0"/>
          <w:divBdr>
            <w:top w:val="none" w:sz="0" w:space="0" w:color="auto"/>
            <w:left w:val="none" w:sz="0" w:space="0" w:color="auto"/>
            <w:bottom w:val="none" w:sz="0" w:space="0" w:color="auto"/>
            <w:right w:val="none" w:sz="0" w:space="0" w:color="auto"/>
          </w:divBdr>
        </w:div>
        <w:div w:id="567618172">
          <w:marLeft w:val="0"/>
          <w:marRight w:val="0"/>
          <w:marTop w:val="0"/>
          <w:marBottom w:val="0"/>
          <w:divBdr>
            <w:top w:val="none" w:sz="0" w:space="0" w:color="auto"/>
            <w:left w:val="none" w:sz="0" w:space="0" w:color="auto"/>
            <w:bottom w:val="none" w:sz="0" w:space="0" w:color="auto"/>
            <w:right w:val="none" w:sz="0" w:space="0" w:color="auto"/>
          </w:divBdr>
        </w:div>
      </w:divsChild>
    </w:div>
    <w:div w:id="1715883651">
      <w:bodyDiv w:val="1"/>
      <w:marLeft w:val="0"/>
      <w:marRight w:val="0"/>
      <w:marTop w:val="0"/>
      <w:marBottom w:val="0"/>
      <w:divBdr>
        <w:top w:val="none" w:sz="0" w:space="0" w:color="auto"/>
        <w:left w:val="none" w:sz="0" w:space="0" w:color="auto"/>
        <w:bottom w:val="none" w:sz="0" w:space="0" w:color="auto"/>
        <w:right w:val="none" w:sz="0" w:space="0" w:color="auto"/>
      </w:divBdr>
    </w:div>
    <w:div w:id="208614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SHOBBHAN A/L MANIGAM</dc:creator>
  <cp:keywords/>
  <dc:description/>
  <cp:lastModifiedBy>SHOBBHAN A/L MANIGAM</cp:lastModifiedBy>
  <cp:revision>1</cp:revision>
  <dcterms:created xsi:type="dcterms:W3CDTF">2024-12-19T08:13:00Z</dcterms:created>
  <dcterms:modified xsi:type="dcterms:W3CDTF">2024-12-19T12:45:00Z</dcterms:modified>
</cp:coreProperties>
</file>