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550" w:rsidRDefault="00240550" w:rsidP="00240550">
      <w:pPr>
        <w:rPr>
          <w:rFonts w:cstheme="minorHAnsi"/>
          <w:b/>
          <w:sz w:val="22"/>
          <w:szCs w:val="22"/>
        </w:rPr>
      </w:pPr>
      <w:r>
        <w:rPr>
          <w:b/>
        </w:rPr>
        <w:t>Unit 2</w:t>
      </w:r>
      <w:r w:rsidRPr="00F409D5">
        <w:rPr>
          <w:b/>
        </w:rPr>
        <w:t xml:space="preserve"> </w:t>
      </w:r>
      <w:r>
        <w:rPr>
          <w:b/>
        </w:rPr>
        <w:t>Guided Practice</w:t>
      </w:r>
      <w:r w:rsidRPr="00F409D5">
        <w:rPr>
          <w:b/>
        </w:rPr>
        <w:t>:</w:t>
      </w:r>
      <w:r>
        <w:rPr>
          <w:b/>
        </w:rPr>
        <w:t xml:space="preserve">  Perceptions (100 points)  </w:t>
      </w:r>
    </w:p>
    <w:p w:rsidR="00240550" w:rsidRDefault="00240550" w:rsidP="00240550">
      <w:pPr>
        <w:rPr>
          <w:rFonts w:cstheme="minorHAnsi"/>
          <w:b/>
          <w:sz w:val="22"/>
          <w:szCs w:val="22"/>
        </w:rPr>
      </w:pPr>
    </w:p>
    <w:p w:rsidR="00284626" w:rsidRDefault="00284626" w:rsidP="00284626">
      <w:pPr>
        <w:rPr>
          <w:rFonts w:cstheme="minorHAnsi"/>
          <w:b/>
          <w:sz w:val="22"/>
          <w:szCs w:val="22"/>
        </w:rPr>
      </w:pPr>
      <w:r w:rsidRPr="0023798F">
        <w:rPr>
          <w:rFonts w:cstheme="minorHAnsi"/>
          <w:b/>
          <w:sz w:val="22"/>
          <w:szCs w:val="22"/>
        </w:rPr>
        <w:t>Computer Information Systems</w:t>
      </w:r>
    </w:p>
    <w:p w:rsidR="00284626" w:rsidRDefault="00284626" w:rsidP="00284626">
      <w:pPr>
        <w:rPr>
          <w:rFonts w:cstheme="minorHAnsi"/>
          <w:b/>
          <w:sz w:val="22"/>
          <w:szCs w:val="22"/>
        </w:rPr>
      </w:pPr>
    </w:p>
    <w:p w:rsidR="00AE5B52" w:rsidRDefault="00AE5B52" w:rsidP="00AE5B52">
      <w:pPr>
        <w:rPr>
          <w:rFonts w:cstheme="minorHAnsi"/>
          <w:sz w:val="22"/>
          <w:szCs w:val="22"/>
        </w:rPr>
      </w:pPr>
      <w:r>
        <w:rPr>
          <w:rFonts w:cstheme="minorHAnsi"/>
          <w:sz w:val="22"/>
          <w:szCs w:val="22"/>
        </w:rPr>
        <w:t xml:space="preserve">Many countries around the world haven’t experienced the same level of mass mailings and IT security threats that companies in the US have been dealing with for years. There appears to be more tolerance in other countries for end-user behavior that would be considered very risky in the US. For example, 64% of IT decision-makers surveyed in China thought that employees at their companies allowed outsiders to use corporate laptops without any supervision. </w:t>
      </w:r>
    </w:p>
    <w:p w:rsidR="00800DF8" w:rsidRDefault="00800DF8"/>
    <w:p w:rsidR="00240550" w:rsidRDefault="00240550" w:rsidP="00240550">
      <w:pPr>
        <w:rPr>
          <w:rFonts w:eastAsia="Times New Roman" w:cstheme="minorHAnsi"/>
          <w:color w:val="222222"/>
          <w:sz w:val="22"/>
          <w:szCs w:val="22"/>
          <w:shd w:val="clear" w:color="auto" w:fill="FFFFFF"/>
        </w:rPr>
      </w:pPr>
      <w:r>
        <w:rPr>
          <w:rFonts w:eastAsia="Times New Roman" w:cstheme="minorHAnsi"/>
          <w:color w:val="222222"/>
          <w:sz w:val="22"/>
          <w:szCs w:val="22"/>
          <w:shd w:val="clear" w:color="auto" w:fill="FFFFFF"/>
        </w:rPr>
        <w:t>Instructions:  Address the following questions:</w:t>
      </w:r>
    </w:p>
    <w:p w:rsidR="00240550" w:rsidRDefault="00240550" w:rsidP="00240550">
      <w:pPr>
        <w:rPr>
          <w:rFonts w:eastAsia="Times New Roman" w:cstheme="minorHAnsi"/>
          <w:color w:val="222222"/>
          <w:sz w:val="22"/>
          <w:szCs w:val="22"/>
          <w:shd w:val="clear" w:color="auto" w:fill="FFFFFF"/>
        </w:rPr>
      </w:pPr>
    </w:p>
    <w:p w:rsidR="00240550" w:rsidRPr="00AE5B52" w:rsidRDefault="00AE5B52" w:rsidP="00675909">
      <w:pPr>
        <w:pStyle w:val="ListParagraph"/>
        <w:numPr>
          <w:ilvl w:val="0"/>
          <w:numId w:val="1"/>
        </w:numPr>
        <w:rPr>
          <w:rFonts w:cstheme="minorHAnsi"/>
          <w:sz w:val="22"/>
          <w:szCs w:val="22"/>
        </w:rPr>
      </w:pPr>
      <w:r w:rsidRPr="00AE5B52">
        <w:rPr>
          <w:rFonts w:cstheme="minorHAnsi"/>
          <w:sz w:val="22"/>
          <w:szCs w:val="22"/>
        </w:rPr>
        <w:t xml:space="preserve">Explain how US employers would perceive Chinese corporations using company laptops without any supervision? </w:t>
      </w:r>
      <w:sdt>
        <w:sdtPr>
          <w:rPr>
            <w:rFonts w:cstheme="minorHAnsi"/>
            <w:sz w:val="22"/>
            <w:szCs w:val="22"/>
          </w:rPr>
          <w:id w:val="829959203"/>
          <w:placeholder>
            <w:docPart w:val="DefaultPlaceholder_-1854013440"/>
          </w:placeholder>
          <w:text/>
        </w:sdtPr>
        <w:sdtEndPr/>
        <w:sdtContent>
          <w:r w:rsidR="00F342F0">
            <w:rPr>
              <w:rFonts w:cstheme="minorHAnsi"/>
              <w:sz w:val="22"/>
              <w:szCs w:val="22"/>
            </w:rPr>
            <w:t>US employers would see it at a huge risk. The company that they are working do not know if they are selling company secrets or not. There a lot more risk than that, but that is the most detrimental to most companies.</w:t>
          </w:r>
        </w:sdtContent>
      </w:sdt>
    </w:p>
    <w:p w:rsidR="00240550" w:rsidRPr="00A72AC9" w:rsidRDefault="00AE5B52" w:rsidP="00240550">
      <w:pPr>
        <w:pStyle w:val="ListParagraph"/>
        <w:numPr>
          <w:ilvl w:val="0"/>
          <w:numId w:val="1"/>
        </w:numPr>
        <w:rPr>
          <w:rFonts w:cstheme="minorHAnsi"/>
          <w:sz w:val="22"/>
          <w:szCs w:val="22"/>
        </w:rPr>
      </w:pPr>
      <w:r>
        <w:rPr>
          <w:rFonts w:cstheme="minorHAnsi"/>
          <w:sz w:val="22"/>
          <w:szCs w:val="22"/>
        </w:rPr>
        <w:t xml:space="preserve">Do you feel US employer’s perceptions would result from top-down or bottom-up processing? Be sure to explain your response. </w:t>
      </w:r>
      <w:r w:rsidR="00240550">
        <w:rPr>
          <w:rFonts w:cstheme="minorHAnsi"/>
          <w:sz w:val="22"/>
          <w:szCs w:val="22"/>
        </w:rPr>
        <w:t xml:space="preserve">  </w:t>
      </w:r>
      <w:sdt>
        <w:sdtPr>
          <w:rPr>
            <w:rFonts w:cstheme="minorHAnsi"/>
            <w:sz w:val="22"/>
            <w:szCs w:val="22"/>
          </w:rPr>
          <w:id w:val="873266586"/>
          <w:placeholder>
            <w:docPart w:val="DefaultPlaceholder_-1854013440"/>
          </w:placeholder>
          <w:text/>
        </w:sdtPr>
        <w:sdtEndPr/>
        <w:sdtContent>
          <w:r w:rsidR="00F342F0">
            <w:rPr>
              <w:rFonts w:cstheme="minorHAnsi"/>
              <w:sz w:val="22"/>
              <w:szCs w:val="22"/>
            </w:rPr>
            <w:t>They could be of either way. Top-down, they haven’t had to work in the same place someone else has is or. Bottom-up, it’s the opposite, but the person perception sees what the other does not.</w:t>
          </w:r>
        </w:sdtContent>
      </w:sdt>
    </w:p>
    <w:p w:rsidR="00240550" w:rsidRDefault="00240550" w:rsidP="00240550">
      <w:pPr>
        <w:pStyle w:val="ListParagraph"/>
        <w:numPr>
          <w:ilvl w:val="0"/>
          <w:numId w:val="1"/>
        </w:numPr>
        <w:rPr>
          <w:rFonts w:cstheme="minorHAnsi"/>
          <w:sz w:val="22"/>
          <w:szCs w:val="22"/>
        </w:rPr>
      </w:pPr>
      <w:r>
        <w:rPr>
          <w:rFonts w:cstheme="minorHAnsi"/>
          <w:sz w:val="22"/>
          <w:szCs w:val="22"/>
        </w:rPr>
        <w:t>What are</w:t>
      </w:r>
      <w:bookmarkStart w:id="0" w:name="_GoBack"/>
      <w:bookmarkEnd w:id="0"/>
      <w:r>
        <w:rPr>
          <w:rFonts w:cstheme="minorHAnsi"/>
          <w:sz w:val="22"/>
          <w:szCs w:val="22"/>
        </w:rPr>
        <w:t xml:space="preserve"> some ways </w:t>
      </w:r>
      <w:r w:rsidR="00AE5B52">
        <w:rPr>
          <w:rFonts w:cstheme="minorHAnsi"/>
          <w:sz w:val="22"/>
          <w:szCs w:val="22"/>
        </w:rPr>
        <w:t xml:space="preserve">US employers </w:t>
      </w:r>
      <w:r>
        <w:rPr>
          <w:rFonts w:cstheme="minorHAnsi"/>
          <w:sz w:val="22"/>
          <w:szCs w:val="22"/>
        </w:rPr>
        <w:t xml:space="preserve">may have formed </w:t>
      </w:r>
      <w:r w:rsidR="00AE5B52">
        <w:rPr>
          <w:rFonts w:cstheme="minorHAnsi"/>
          <w:sz w:val="22"/>
          <w:szCs w:val="22"/>
        </w:rPr>
        <w:t>perceptions</w:t>
      </w:r>
      <w:r>
        <w:rPr>
          <w:rFonts w:cstheme="minorHAnsi"/>
          <w:sz w:val="22"/>
          <w:szCs w:val="22"/>
        </w:rPr>
        <w:t>?</w:t>
      </w:r>
      <w:r w:rsidR="00AE5B52">
        <w:rPr>
          <w:rFonts w:cstheme="minorHAnsi"/>
          <w:sz w:val="22"/>
          <w:szCs w:val="22"/>
        </w:rPr>
        <w:t xml:space="preserve"> (Provide at least two examples).</w:t>
      </w:r>
      <w:r>
        <w:rPr>
          <w:rFonts w:cstheme="minorHAnsi"/>
          <w:sz w:val="22"/>
          <w:szCs w:val="22"/>
        </w:rPr>
        <w:t xml:space="preserve">   </w:t>
      </w:r>
      <w:sdt>
        <w:sdtPr>
          <w:rPr>
            <w:rFonts w:cstheme="minorHAnsi"/>
            <w:sz w:val="22"/>
            <w:szCs w:val="22"/>
          </w:rPr>
          <w:id w:val="1723099108"/>
          <w:placeholder>
            <w:docPart w:val="DefaultPlaceholder_-1854013440"/>
          </w:placeholder>
          <w:text/>
        </w:sdtPr>
        <w:sdtEndPr/>
        <w:sdtContent>
          <w:r w:rsidR="00F342F0">
            <w:rPr>
              <w:rFonts w:cstheme="minorHAnsi"/>
              <w:sz w:val="22"/>
              <w:szCs w:val="22"/>
            </w:rPr>
            <w:t xml:space="preserve">Employers may have formed perceptions through various means. On one end they could have been the person working their butt off for pay that barely covers their bills. On the flip side, they could just be the guys on top, where they do not know what the current grind is like for the business they are in. </w:t>
          </w:r>
          <w:proofErr w:type="gramStart"/>
          <w:r w:rsidR="00F342F0">
            <w:rPr>
              <w:rFonts w:cstheme="minorHAnsi"/>
              <w:sz w:val="22"/>
              <w:szCs w:val="22"/>
            </w:rPr>
            <w:t>In this day and age</w:t>
          </w:r>
          <w:proofErr w:type="gramEnd"/>
          <w:r w:rsidR="00F342F0">
            <w:rPr>
              <w:rFonts w:cstheme="minorHAnsi"/>
              <w:sz w:val="22"/>
              <w:szCs w:val="22"/>
            </w:rPr>
            <w:t xml:space="preserve"> things are changing at a rapid rate. You either change or you die, it’s as simple as that. Change is a general part of nature. You </w:t>
          </w:r>
          <w:proofErr w:type="gramStart"/>
          <w:r w:rsidR="00F342F0">
            <w:rPr>
              <w:rFonts w:cstheme="minorHAnsi"/>
              <w:sz w:val="22"/>
              <w:szCs w:val="22"/>
            </w:rPr>
            <w:t>have to</w:t>
          </w:r>
          <w:proofErr w:type="gramEnd"/>
          <w:r w:rsidR="00F342F0">
            <w:rPr>
              <w:rFonts w:cstheme="minorHAnsi"/>
              <w:sz w:val="22"/>
              <w:szCs w:val="22"/>
            </w:rPr>
            <w:t xml:space="preserve"> move with it or be left in the dust behind everyone else that is out to do what you are trying to do, live.</w:t>
          </w:r>
        </w:sdtContent>
      </w:sdt>
    </w:p>
    <w:p w:rsidR="00240550" w:rsidRDefault="00240550"/>
    <w:sectPr w:rsidR="0024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56519"/>
    <w:multiLevelType w:val="hybridMultilevel"/>
    <w:tmpl w:val="76CCFE2C"/>
    <w:lvl w:ilvl="0" w:tplc="D2325B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DF441D2"/>
    <w:multiLevelType w:val="hybridMultilevel"/>
    <w:tmpl w:val="48461BC8"/>
    <w:lvl w:ilvl="0" w:tplc="1DF49750">
      <w:start w:val="1"/>
      <w:numFmt w:val="decimal"/>
      <w:lvlText w:val="%1.)"/>
      <w:lvlJc w:val="left"/>
      <w:pPr>
        <w:ind w:left="400" w:hanging="360"/>
      </w:pPr>
      <w:rPr>
        <w:rFonts w:eastAsia="Times New Roman" w:cstheme="minorHAnsi" w:hint="default"/>
        <w:color w:val="222222"/>
        <w:sz w:val="22"/>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550"/>
    <w:rsid w:val="00240550"/>
    <w:rsid w:val="00284626"/>
    <w:rsid w:val="00800DF8"/>
    <w:rsid w:val="00AE5B52"/>
    <w:rsid w:val="00F3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981C"/>
  <w15:chartTrackingRefBased/>
  <w15:docId w15:val="{A15002CB-C5B2-4EFF-8B1A-A0917459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55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550"/>
    <w:pPr>
      <w:ind w:left="720"/>
      <w:contextualSpacing/>
    </w:pPr>
  </w:style>
  <w:style w:type="character" w:styleId="PlaceholderText">
    <w:name w:val="Placeholder Text"/>
    <w:basedOn w:val="DefaultParagraphFont"/>
    <w:uiPriority w:val="99"/>
    <w:semiHidden/>
    <w:rsid w:val="00240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4315">
      <w:bodyDiv w:val="1"/>
      <w:marLeft w:val="0"/>
      <w:marRight w:val="0"/>
      <w:marTop w:val="0"/>
      <w:marBottom w:val="0"/>
      <w:divBdr>
        <w:top w:val="none" w:sz="0" w:space="0" w:color="auto"/>
        <w:left w:val="none" w:sz="0" w:space="0" w:color="auto"/>
        <w:bottom w:val="none" w:sz="0" w:space="0" w:color="auto"/>
        <w:right w:val="none" w:sz="0" w:space="0" w:color="auto"/>
      </w:divBdr>
    </w:div>
    <w:div w:id="149005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DB95777-A31E-4CFE-876C-3875D909D525}"/>
      </w:docPartPr>
      <w:docPartBody>
        <w:p w:rsidR="004B1430" w:rsidRDefault="003F05AE">
          <w:r w:rsidRPr="000367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5AE"/>
    <w:rsid w:val="00061B7B"/>
    <w:rsid w:val="003F05AE"/>
    <w:rsid w:val="004B1430"/>
    <w:rsid w:val="005068D3"/>
    <w:rsid w:val="007C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5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Diane</dc:creator>
  <cp:keywords/>
  <dc:description/>
  <cp:lastModifiedBy>Nazareth Bishop</cp:lastModifiedBy>
  <cp:revision>2</cp:revision>
  <dcterms:created xsi:type="dcterms:W3CDTF">2019-06-18T22:58:00Z</dcterms:created>
  <dcterms:modified xsi:type="dcterms:W3CDTF">2019-06-18T22:58:00Z</dcterms:modified>
</cp:coreProperties>
</file>