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550" w:rsidRDefault="00240550" w:rsidP="00240550">
      <w:pPr>
        <w:rPr>
          <w:rFonts w:cstheme="minorHAnsi"/>
          <w:b/>
          <w:sz w:val="22"/>
          <w:szCs w:val="22"/>
        </w:rPr>
      </w:pPr>
      <w:r>
        <w:rPr>
          <w:b/>
        </w:rPr>
        <w:t>Unit 2</w:t>
      </w:r>
      <w:r w:rsidRPr="00F409D5">
        <w:rPr>
          <w:b/>
        </w:rPr>
        <w:t xml:space="preserve"> </w:t>
      </w:r>
      <w:r>
        <w:rPr>
          <w:b/>
        </w:rPr>
        <w:t>Guided Practice</w:t>
      </w:r>
      <w:r w:rsidRPr="00F409D5">
        <w:rPr>
          <w:b/>
        </w:rPr>
        <w:t>:</w:t>
      </w:r>
      <w:r>
        <w:rPr>
          <w:b/>
        </w:rPr>
        <w:t xml:space="preserve">  Perceptions (100 points)  </w:t>
      </w:r>
    </w:p>
    <w:p w:rsidR="00240550" w:rsidRDefault="00240550" w:rsidP="00240550">
      <w:pPr>
        <w:rPr>
          <w:rFonts w:cstheme="minorHAnsi"/>
          <w:b/>
          <w:sz w:val="22"/>
          <w:szCs w:val="22"/>
        </w:rPr>
      </w:pPr>
    </w:p>
    <w:p w:rsidR="00284626" w:rsidRDefault="00284626" w:rsidP="00284626">
      <w:pPr>
        <w:rPr>
          <w:rFonts w:cstheme="minorHAnsi"/>
          <w:b/>
          <w:sz w:val="22"/>
          <w:szCs w:val="22"/>
        </w:rPr>
      </w:pPr>
      <w:r w:rsidRPr="0023798F">
        <w:rPr>
          <w:rFonts w:cstheme="minorHAnsi"/>
          <w:b/>
          <w:sz w:val="22"/>
          <w:szCs w:val="22"/>
        </w:rPr>
        <w:t>Computer Information Systems</w:t>
      </w:r>
    </w:p>
    <w:p w:rsidR="00284626" w:rsidRDefault="00284626" w:rsidP="00284626">
      <w:pPr>
        <w:rPr>
          <w:rFonts w:cstheme="minorHAnsi"/>
          <w:b/>
          <w:sz w:val="22"/>
          <w:szCs w:val="22"/>
        </w:rPr>
      </w:pPr>
    </w:p>
    <w:p w:rsidR="00AE5B52" w:rsidRDefault="00AE5B52" w:rsidP="00AE5B52">
      <w:pPr>
        <w:rPr>
          <w:rFonts w:cstheme="minorHAnsi"/>
          <w:sz w:val="22"/>
          <w:szCs w:val="22"/>
        </w:rPr>
      </w:pPr>
      <w:r>
        <w:rPr>
          <w:rFonts w:cstheme="minorHAnsi"/>
          <w:sz w:val="22"/>
          <w:szCs w:val="22"/>
        </w:rPr>
        <w:t xml:space="preserve">Many countries around the world haven’t experienced the same level of mass mailings and IT security threats that companies in the US have been dealing with for years. There appears to be more tolerance in other countries for end-user behavior that would be considered very risky in the US. For example, 64% of IT decision-makers surveyed in China thought that employees at their companies allowed outsiders to use corporate laptops without any supervision. </w:t>
      </w:r>
    </w:p>
    <w:p w:rsidR="00800DF8" w:rsidRDefault="00800DF8"/>
    <w:p w:rsidR="00240550" w:rsidRDefault="00240550" w:rsidP="00240550">
      <w:pPr>
        <w:rPr>
          <w:rFonts w:eastAsia="Times New Roman" w:cstheme="minorHAnsi"/>
          <w:color w:val="222222"/>
          <w:sz w:val="22"/>
          <w:szCs w:val="22"/>
          <w:shd w:val="clear" w:color="auto" w:fill="FFFFFF"/>
        </w:rPr>
      </w:pPr>
      <w:r>
        <w:rPr>
          <w:rFonts w:eastAsia="Times New Roman" w:cstheme="minorHAnsi"/>
          <w:color w:val="222222"/>
          <w:sz w:val="22"/>
          <w:szCs w:val="22"/>
          <w:shd w:val="clear" w:color="auto" w:fill="FFFFFF"/>
        </w:rPr>
        <w:t>Instructions:  Address the following questions:</w:t>
      </w:r>
    </w:p>
    <w:p w:rsidR="00240550" w:rsidRDefault="00240550" w:rsidP="00240550">
      <w:pPr>
        <w:rPr>
          <w:rFonts w:eastAsia="Times New Roman" w:cstheme="minorHAnsi"/>
          <w:color w:val="222222"/>
          <w:sz w:val="22"/>
          <w:szCs w:val="22"/>
          <w:shd w:val="clear" w:color="auto" w:fill="FFFFFF"/>
        </w:rPr>
      </w:pPr>
    </w:p>
    <w:p w:rsidR="00240550" w:rsidRPr="00AE5B52" w:rsidRDefault="00AE5B52" w:rsidP="00675909">
      <w:pPr>
        <w:pStyle w:val="ListParagraph"/>
        <w:numPr>
          <w:ilvl w:val="0"/>
          <w:numId w:val="1"/>
        </w:numPr>
        <w:rPr>
          <w:rFonts w:cstheme="minorHAnsi"/>
          <w:sz w:val="22"/>
          <w:szCs w:val="22"/>
        </w:rPr>
      </w:pPr>
      <w:r w:rsidRPr="00AE5B52">
        <w:rPr>
          <w:rFonts w:cstheme="minorHAnsi"/>
          <w:sz w:val="22"/>
          <w:szCs w:val="22"/>
        </w:rPr>
        <w:t>Explain how US employers would perceive Chinese corporations using company laptops without any supervision?</w:t>
      </w:r>
      <w:r w:rsidRPr="00AE5B52">
        <w:rPr>
          <w:rFonts w:cstheme="minorHAnsi"/>
          <w:sz w:val="22"/>
          <w:szCs w:val="22"/>
        </w:rPr>
        <w:t xml:space="preserve"> </w:t>
      </w:r>
      <w:sdt>
        <w:sdtPr>
          <w:rPr>
            <w:rFonts w:cstheme="minorHAnsi"/>
            <w:sz w:val="22"/>
            <w:szCs w:val="22"/>
          </w:rPr>
          <w:id w:val="829959203"/>
          <w:placeholder>
            <w:docPart w:val="DefaultPlaceholder_-1854013440"/>
          </w:placeholder>
          <w:showingPlcHdr/>
          <w:text/>
        </w:sdtPr>
        <w:sdtEndPr/>
        <w:sdtContent>
          <w:r w:rsidR="00240550" w:rsidRPr="0003671D">
            <w:rPr>
              <w:rStyle w:val="PlaceholderText"/>
            </w:rPr>
            <w:t>Click or tap here to enter text.</w:t>
          </w:r>
        </w:sdtContent>
      </w:sdt>
    </w:p>
    <w:p w:rsidR="00240550" w:rsidRPr="00A72AC9" w:rsidRDefault="00AE5B52" w:rsidP="00240550">
      <w:pPr>
        <w:pStyle w:val="ListParagraph"/>
        <w:numPr>
          <w:ilvl w:val="0"/>
          <w:numId w:val="1"/>
        </w:numPr>
        <w:rPr>
          <w:rFonts w:cstheme="minorHAnsi"/>
          <w:sz w:val="22"/>
          <w:szCs w:val="22"/>
        </w:rPr>
      </w:pPr>
      <w:r>
        <w:rPr>
          <w:rFonts w:cstheme="minorHAnsi"/>
          <w:sz w:val="22"/>
          <w:szCs w:val="22"/>
        </w:rPr>
        <w:t xml:space="preserve">Do you feel US employer’s perceptions would result from top-down or bottom-up processing? Be sure to explain your response. </w:t>
      </w:r>
      <w:r w:rsidR="00240550">
        <w:rPr>
          <w:rFonts w:cstheme="minorHAnsi"/>
          <w:sz w:val="22"/>
          <w:szCs w:val="22"/>
        </w:rPr>
        <w:t xml:space="preserve">  </w:t>
      </w:r>
      <w:sdt>
        <w:sdtPr>
          <w:rPr>
            <w:rFonts w:cstheme="minorHAnsi"/>
            <w:sz w:val="22"/>
            <w:szCs w:val="22"/>
          </w:rPr>
          <w:id w:val="873266586"/>
          <w:placeholder>
            <w:docPart w:val="DefaultPlaceholder_-1854013440"/>
          </w:placeholder>
          <w:showingPlcHdr/>
          <w:text/>
        </w:sdtPr>
        <w:sdtEndPr/>
        <w:sdtContent>
          <w:r w:rsidR="00240550" w:rsidRPr="0003671D">
            <w:rPr>
              <w:rStyle w:val="PlaceholderText"/>
            </w:rPr>
            <w:t>Click or tap here to enter text.</w:t>
          </w:r>
        </w:sdtContent>
      </w:sdt>
    </w:p>
    <w:p w:rsidR="00240550" w:rsidRDefault="00240550" w:rsidP="00240550">
      <w:pPr>
        <w:pStyle w:val="ListParagraph"/>
        <w:numPr>
          <w:ilvl w:val="0"/>
          <w:numId w:val="1"/>
        </w:numPr>
        <w:rPr>
          <w:rFonts w:cstheme="minorHAnsi"/>
          <w:sz w:val="22"/>
          <w:szCs w:val="22"/>
        </w:rPr>
      </w:pPr>
      <w:r>
        <w:rPr>
          <w:rFonts w:cstheme="minorHAnsi"/>
          <w:sz w:val="22"/>
          <w:szCs w:val="22"/>
        </w:rPr>
        <w:t xml:space="preserve">What are some ways </w:t>
      </w:r>
      <w:r w:rsidR="00AE5B52">
        <w:rPr>
          <w:rFonts w:cstheme="minorHAnsi"/>
          <w:sz w:val="22"/>
          <w:szCs w:val="22"/>
        </w:rPr>
        <w:t xml:space="preserve">US employers </w:t>
      </w:r>
      <w:r>
        <w:rPr>
          <w:rFonts w:cstheme="minorHAnsi"/>
          <w:sz w:val="22"/>
          <w:szCs w:val="22"/>
        </w:rPr>
        <w:t xml:space="preserve">may have formed </w:t>
      </w:r>
      <w:r w:rsidR="00AE5B52">
        <w:rPr>
          <w:rFonts w:cstheme="minorHAnsi"/>
          <w:sz w:val="22"/>
          <w:szCs w:val="22"/>
        </w:rPr>
        <w:t>perceptions</w:t>
      </w:r>
      <w:r>
        <w:rPr>
          <w:rFonts w:cstheme="minorHAnsi"/>
          <w:sz w:val="22"/>
          <w:szCs w:val="22"/>
        </w:rPr>
        <w:t>?</w:t>
      </w:r>
      <w:r w:rsidR="00AE5B52">
        <w:rPr>
          <w:rFonts w:cstheme="minorHAnsi"/>
          <w:sz w:val="22"/>
          <w:szCs w:val="22"/>
        </w:rPr>
        <w:t xml:space="preserve"> (Provide at least two examples).</w:t>
      </w:r>
      <w:bookmarkStart w:id="0" w:name="_GoBack"/>
      <w:bookmarkEnd w:id="0"/>
      <w:r>
        <w:rPr>
          <w:rFonts w:cstheme="minorHAnsi"/>
          <w:sz w:val="22"/>
          <w:szCs w:val="22"/>
        </w:rPr>
        <w:t xml:space="preserve">   </w:t>
      </w:r>
      <w:sdt>
        <w:sdtPr>
          <w:rPr>
            <w:rFonts w:cstheme="minorHAnsi"/>
            <w:sz w:val="22"/>
            <w:szCs w:val="22"/>
          </w:rPr>
          <w:id w:val="1723099108"/>
          <w:placeholder>
            <w:docPart w:val="DefaultPlaceholder_-1854013440"/>
          </w:placeholder>
          <w:showingPlcHdr/>
          <w:text/>
        </w:sdtPr>
        <w:sdtEndPr/>
        <w:sdtContent>
          <w:r w:rsidRPr="0003671D">
            <w:rPr>
              <w:rStyle w:val="PlaceholderText"/>
            </w:rPr>
            <w:t>Click or tap here to enter text.</w:t>
          </w:r>
        </w:sdtContent>
      </w:sdt>
    </w:p>
    <w:p w:rsidR="00240550" w:rsidRDefault="00240550"/>
    <w:sectPr w:rsidR="0024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56519"/>
    <w:multiLevelType w:val="hybridMultilevel"/>
    <w:tmpl w:val="76CCFE2C"/>
    <w:lvl w:ilvl="0" w:tplc="D2325B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F441D2"/>
    <w:multiLevelType w:val="hybridMultilevel"/>
    <w:tmpl w:val="48461BC8"/>
    <w:lvl w:ilvl="0" w:tplc="1DF49750">
      <w:start w:val="1"/>
      <w:numFmt w:val="decimal"/>
      <w:lvlText w:val="%1.)"/>
      <w:lvlJc w:val="left"/>
      <w:pPr>
        <w:ind w:left="400" w:hanging="360"/>
      </w:pPr>
      <w:rPr>
        <w:rFonts w:eastAsia="Times New Roman" w:cstheme="minorHAnsi" w:hint="default"/>
        <w:color w:val="222222"/>
        <w:sz w:val="22"/>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50"/>
    <w:rsid w:val="00240550"/>
    <w:rsid w:val="00284626"/>
    <w:rsid w:val="00800DF8"/>
    <w:rsid w:val="00AE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A605"/>
  <w15:chartTrackingRefBased/>
  <w15:docId w15:val="{A15002CB-C5B2-4EFF-8B1A-A0917459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55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550"/>
    <w:pPr>
      <w:ind w:left="720"/>
      <w:contextualSpacing/>
    </w:pPr>
  </w:style>
  <w:style w:type="character" w:styleId="PlaceholderText">
    <w:name w:val="Placeholder Text"/>
    <w:basedOn w:val="DefaultParagraphFont"/>
    <w:uiPriority w:val="99"/>
    <w:semiHidden/>
    <w:rsid w:val="00240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64315">
      <w:bodyDiv w:val="1"/>
      <w:marLeft w:val="0"/>
      <w:marRight w:val="0"/>
      <w:marTop w:val="0"/>
      <w:marBottom w:val="0"/>
      <w:divBdr>
        <w:top w:val="none" w:sz="0" w:space="0" w:color="auto"/>
        <w:left w:val="none" w:sz="0" w:space="0" w:color="auto"/>
        <w:bottom w:val="none" w:sz="0" w:space="0" w:color="auto"/>
        <w:right w:val="none" w:sz="0" w:space="0" w:color="auto"/>
      </w:divBdr>
    </w:div>
    <w:div w:id="14900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DB95777-A31E-4CFE-876C-3875D909D525}"/>
      </w:docPartPr>
      <w:docPartBody>
        <w:p w:rsidR="004B1430" w:rsidRDefault="003F05AE">
          <w:r w:rsidRPr="000367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AE"/>
    <w:rsid w:val="00061B7B"/>
    <w:rsid w:val="003F05AE"/>
    <w:rsid w:val="004B1430"/>
    <w:rsid w:val="0050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5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Diane</dc:creator>
  <cp:keywords/>
  <dc:description/>
  <cp:lastModifiedBy>Miller, Diane</cp:lastModifiedBy>
  <cp:revision>3</cp:revision>
  <dcterms:created xsi:type="dcterms:W3CDTF">2018-07-24T14:51:00Z</dcterms:created>
  <dcterms:modified xsi:type="dcterms:W3CDTF">2018-10-17T13:20:00Z</dcterms:modified>
</cp:coreProperties>
</file>