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901" w:rsidRDefault="00B47901">
      <w:r>
        <w:t xml:space="preserve">PV System Plan Process </w:t>
      </w:r>
    </w:p>
    <w:p w:rsidR="00B47901" w:rsidRDefault="00B47901">
      <w:r>
        <w:t>Contractor Logs in at the PV System Design web site. Only trained contractors with correct licensing can access the full permit process</w:t>
      </w:r>
    </w:p>
    <w:p w:rsidR="00B47901" w:rsidRDefault="00B47901">
      <w:bookmarkStart w:id="0" w:name="_GoBack"/>
      <w:bookmarkEnd w:id="0"/>
      <w:r>
        <w:t xml:space="preserve">An </w:t>
      </w:r>
      <w:r>
        <w:t xml:space="preserve">FSEC-hosted database of UL listed modules and inverters </w:t>
      </w:r>
      <w:r>
        <w:t>is linked to the web interface</w:t>
      </w:r>
    </w:p>
    <w:p w:rsidR="007D4E9D" w:rsidRDefault="007D4E9D">
      <w:r>
        <w:t>Basic site specific information is input by the user address, roof type, roof dimensions, building orientation, etc</w:t>
      </w:r>
    </w:p>
    <w:p w:rsidR="00B47901" w:rsidRDefault="00B47901">
      <w:r>
        <w:t>The w</w:t>
      </w:r>
      <w:r>
        <w:t xml:space="preserve">ebsite form allows contractor to </w:t>
      </w:r>
      <w:r>
        <w:t>select</w:t>
      </w:r>
      <w:r>
        <w:t xml:space="preserve"> a </w:t>
      </w:r>
      <w:r>
        <w:t xml:space="preserve">compatible combination of </w:t>
      </w:r>
      <w:r>
        <w:t xml:space="preserve">modules and inverters </w:t>
      </w:r>
      <w:r>
        <w:t>to create the desired system capacity</w:t>
      </w:r>
    </w:p>
    <w:p w:rsidR="007D4E9D" w:rsidRDefault="007D4E9D">
      <w:r>
        <w:t>Module measurements are accessed from the database and the maximum allowable array dimensions are checked against the available roof area</w:t>
      </w:r>
    </w:p>
    <w:p w:rsidR="007D4E9D" w:rsidRDefault="007D4E9D" w:rsidP="007D4E9D">
      <w:r>
        <w:t xml:space="preserve">The user can iterate through options by selecting different module and inverter combinations </w:t>
      </w:r>
      <w:r>
        <w:t>(if roof area is a constraint, a more efficient module can be selected)</w:t>
      </w:r>
    </w:p>
    <w:p w:rsidR="007D4E9D" w:rsidRDefault="007D4E9D">
      <w:r>
        <w:t>The electric three-line diagram is</w:t>
      </w:r>
      <w:r>
        <w:t xml:space="preserve"> displayed on-screen as equipment is selected and system sizing parameters are adjusted</w:t>
      </w:r>
    </w:p>
    <w:p w:rsidR="00B47901" w:rsidRDefault="00B47901">
      <w:r>
        <w:t xml:space="preserve">Calculations are performed to determine the electrical characteristics of the system </w:t>
      </w:r>
      <w:r>
        <w:t>and</w:t>
      </w:r>
      <w:r>
        <w:t xml:space="preserve"> determine the balance of system (BOS) requirements (wire sizes, conduit, breakers, etc)</w:t>
      </w:r>
    </w:p>
    <w:p w:rsidR="006D0A41" w:rsidRDefault="006D0A41">
      <w:r>
        <w:t>The user selects an array mounting system from a list of options that has been filtered to allow only those suitable for the roof type, array layout, wind zone, and other structural requirements</w:t>
      </w:r>
    </w:p>
    <w:p w:rsidR="006D0A41" w:rsidRDefault="006D0A41">
      <w:r>
        <w:t>Calculations are performed to verify the wind loads and determine the mounting rail spacing and number of point attachments required to meet the code</w:t>
      </w:r>
    </w:p>
    <w:p w:rsidR="006D0A41" w:rsidRDefault="006D0A41">
      <w:r>
        <w:t xml:space="preserve">The output from the process is a final design that includes the electrical and structural diagrams with details and other documentation to </w:t>
      </w:r>
      <w:r w:rsidR="00720AC5">
        <w:t>complete</w:t>
      </w:r>
      <w:r>
        <w:t xml:space="preserve"> a permit package</w:t>
      </w:r>
      <w:r w:rsidR="00720AC5">
        <w:t xml:space="preserve"> in .PDF format</w:t>
      </w:r>
    </w:p>
    <w:p w:rsidR="006D0A41" w:rsidRDefault="006D0A41">
      <w:r>
        <w:t>The finalized system package is assigned a</w:t>
      </w:r>
      <w:r w:rsidR="00720AC5">
        <w:t>n alpha-numeric</w:t>
      </w:r>
      <w:r>
        <w:t xml:space="preserve"> unique identifier </w:t>
      </w:r>
      <w:r w:rsidR="00720AC5">
        <w:t>for tracking and archiving</w:t>
      </w:r>
    </w:p>
    <w:p w:rsidR="00720AC5" w:rsidRDefault="00720AC5">
      <w:r>
        <w:t>Links are provided to partner jurisdictions that have an electronic permitting system that can accept the permit package to complete the process</w:t>
      </w:r>
    </w:p>
    <w:p w:rsidR="00720AC5" w:rsidRDefault="00720AC5">
      <w:r>
        <w:t>Alternatively, the user can print out the package for submitting at the permit office</w:t>
      </w:r>
    </w:p>
    <w:p w:rsidR="00720AC5" w:rsidRDefault="00720AC5" w:rsidP="00720AC5">
      <w:r>
        <w:t>The code official can log in with credentials to verify or retrieve the permit package using the unique identifier</w:t>
      </w:r>
    </w:p>
    <w:p w:rsidR="00720AC5" w:rsidRDefault="00720AC5" w:rsidP="00720AC5">
      <w:r>
        <w:t>The user can also access the permit package at any time and print copies for installers in the field if needed</w:t>
      </w:r>
    </w:p>
    <w:p w:rsidR="00720AC5" w:rsidRDefault="00720AC5" w:rsidP="00720AC5">
      <w:r>
        <w:t>Field inspectors can access the permit package using the id number  - this can even be done remotely while at the site using a laptop or tablet computer</w:t>
      </w:r>
    </w:p>
    <w:sectPr w:rsidR="00720AC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1080" w:rsidRDefault="005B1080" w:rsidP="00720AC5">
      <w:pPr>
        <w:spacing w:after="0" w:line="240" w:lineRule="auto"/>
      </w:pPr>
      <w:r>
        <w:separator/>
      </w:r>
    </w:p>
  </w:endnote>
  <w:endnote w:type="continuationSeparator" w:id="0">
    <w:p w:rsidR="005B1080" w:rsidRDefault="005B1080" w:rsidP="00720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1080" w:rsidRDefault="005B1080" w:rsidP="00720AC5">
      <w:pPr>
        <w:spacing w:after="0" w:line="240" w:lineRule="auto"/>
      </w:pPr>
      <w:r>
        <w:separator/>
      </w:r>
    </w:p>
  </w:footnote>
  <w:footnote w:type="continuationSeparator" w:id="0">
    <w:p w:rsidR="005B1080" w:rsidRDefault="005B1080" w:rsidP="00720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AC5" w:rsidRPr="00720AC5" w:rsidRDefault="00720AC5" w:rsidP="00720AC5">
    <w:pPr>
      <w:rPr>
        <w:sz w:val="20"/>
      </w:rPr>
    </w:pPr>
    <w:r w:rsidRPr="00720AC5">
      <w:rPr>
        <w:sz w:val="20"/>
      </w:rPr>
      <w:t xml:space="preserve">Deliverable 2 </w:t>
    </w:r>
    <w:r w:rsidRPr="00720AC5">
      <w:rPr>
        <w:sz w:val="20"/>
      </w:rPr>
      <w:br/>
    </w:r>
    <w:r w:rsidRPr="00720AC5">
      <w:rPr>
        <w:i/>
        <w:sz w:val="18"/>
      </w:rPr>
      <w:t>Develop electrical module to include on-demand technical specifications for solar panels, inverters, and electrical technical schematics consistent with structural specifications and which produces an electrical schematic deemed to comply with the FBC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901"/>
    <w:rsid w:val="00377C6D"/>
    <w:rsid w:val="005B1080"/>
    <w:rsid w:val="006D0A41"/>
    <w:rsid w:val="00720AC5"/>
    <w:rsid w:val="007D4E9D"/>
    <w:rsid w:val="007E480A"/>
    <w:rsid w:val="00B47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E8536A-6430-4D31-9553-0EF755A33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C5"/>
  </w:style>
  <w:style w:type="paragraph" w:styleId="Footer">
    <w:name w:val="footer"/>
    <w:basedOn w:val="Normal"/>
    <w:link w:val="FooterChar"/>
    <w:uiPriority w:val="99"/>
    <w:unhideWhenUsed/>
    <w:rsid w:val="00720A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Barkaszi</dc:creator>
  <cp:keywords/>
  <dc:description/>
  <cp:lastModifiedBy>Barkaszi</cp:lastModifiedBy>
  <cp:revision>1</cp:revision>
  <dcterms:created xsi:type="dcterms:W3CDTF">2014-11-26T18:29:00Z</dcterms:created>
  <dcterms:modified xsi:type="dcterms:W3CDTF">2014-11-26T19:39:00Z</dcterms:modified>
</cp:coreProperties>
</file>