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583" w:rsidRDefault="005D5583" w:rsidP="005D5583">
      <w:pPr>
        <w:jc w:val="center"/>
      </w:pPr>
    </w:p>
    <w:p w:rsidR="0059190F" w:rsidRDefault="0059190F" w:rsidP="005D5583">
      <w:pPr>
        <w:jc w:val="center"/>
      </w:pPr>
    </w:p>
    <w:p w:rsidR="009911E2" w:rsidRDefault="009911E2" w:rsidP="009911E2">
      <w:pPr>
        <w:ind w:firstLine="0"/>
      </w:pPr>
    </w:p>
    <w:p w:rsidR="009911E2" w:rsidRDefault="00782090" w:rsidP="00782090">
      <w:pPr>
        <w:ind w:firstLine="0"/>
        <w:jc w:val="center"/>
        <w:rPr>
          <w:rFonts w:ascii="Times New Roman" w:hAnsi="Times New Roman" w:cs="Times New Roman"/>
          <w:sz w:val="36"/>
          <w:szCs w:val="36"/>
        </w:rPr>
      </w:pPr>
      <w:r w:rsidRPr="00007FAD">
        <w:rPr>
          <w:rFonts w:ascii="Times New Roman" w:hAnsi="Times New Roman" w:cs="Times New Roman"/>
          <w:sz w:val="36"/>
          <w:szCs w:val="36"/>
        </w:rPr>
        <w:t xml:space="preserve">LUCRARE DE </w:t>
      </w:r>
      <w:r>
        <w:rPr>
          <w:rFonts w:ascii="Times New Roman" w:hAnsi="Times New Roman" w:cs="Times New Roman"/>
          <w:sz w:val="36"/>
          <w:szCs w:val="36"/>
        </w:rPr>
        <w:t xml:space="preserve">EVALUARE SEMESTRIALĂ LA </w:t>
      </w:r>
      <w:r w:rsidRPr="00007FAD">
        <w:rPr>
          <w:rFonts w:ascii="Times New Roman" w:hAnsi="Times New Roman" w:cs="Times New Roman"/>
          <w:sz w:val="36"/>
          <w:szCs w:val="36"/>
        </w:rPr>
        <w:t>DISCIPLINA</w:t>
      </w:r>
      <w:r>
        <w:rPr>
          <w:rFonts w:ascii="Times New Roman" w:hAnsi="Times New Roman" w:cs="Times New Roman"/>
          <w:sz w:val="36"/>
          <w:szCs w:val="36"/>
        </w:rPr>
        <w:t xml:space="preserve">  PATROLOGIE ȘI LITERATURĂ POSTPATRISTICĂ</w:t>
      </w:r>
    </w:p>
    <w:p w:rsidR="00782090" w:rsidRDefault="00782090" w:rsidP="00782090">
      <w:pPr>
        <w:ind w:firstLine="0"/>
        <w:jc w:val="center"/>
        <w:rPr>
          <w:rFonts w:ascii="Times New Roman" w:hAnsi="Times New Roman" w:cs="Times New Roman"/>
          <w:sz w:val="36"/>
          <w:szCs w:val="36"/>
        </w:rPr>
      </w:pPr>
    </w:p>
    <w:p w:rsidR="00782090" w:rsidRPr="00782090" w:rsidRDefault="00782090" w:rsidP="00782090">
      <w:pPr>
        <w:ind w:firstLine="0"/>
        <w:jc w:val="center"/>
        <w:rPr>
          <w:rFonts w:ascii="Times New Roman" w:hAnsi="Times New Roman" w:cs="Times New Roman"/>
          <w:b/>
          <w:sz w:val="36"/>
          <w:szCs w:val="36"/>
        </w:rPr>
      </w:pPr>
      <w:r w:rsidRPr="00782090">
        <w:rPr>
          <w:rFonts w:ascii="Times New Roman" w:hAnsi="Times New Roman" w:cs="Times New Roman"/>
          <w:b/>
          <w:sz w:val="36"/>
          <w:szCs w:val="36"/>
        </w:rPr>
        <w:t>GÂNDIREA ANTROPOLOGICĂ LA SFÂNTUL IUSTIN MARTIRUL ȘI FILOSOFUL: DE LA CHIP LA ASEMĂNARE</w:t>
      </w:r>
    </w:p>
    <w:p w:rsidR="00180EAE" w:rsidRDefault="00180EAE" w:rsidP="00180EAE">
      <w:pPr>
        <w:ind w:firstLine="0"/>
        <w:jc w:val="center"/>
        <w:rPr>
          <w:rFonts w:ascii="Times New Roman" w:hAnsi="Times New Roman" w:cs="Times New Roman"/>
          <w:sz w:val="44"/>
          <w:szCs w:val="44"/>
        </w:rPr>
      </w:pPr>
    </w:p>
    <w:p w:rsidR="00782090" w:rsidRDefault="00782090" w:rsidP="00782090">
      <w:pPr>
        <w:ind w:firstLine="0"/>
        <w:jc w:val="left"/>
        <w:rPr>
          <w:rFonts w:ascii="Times New Roman" w:hAnsi="Times New Roman" w:cs="Times New Roman"/>
          <w:sz w:val="32"/>
          <w:szCs w:val="32"/>
        </w:rPr>
      </w:pPr>
    </w:p>
    <w:p w:rsidR="00782090" w:rsidRDefault="00782090" w:rsidP="00782090">
      <w:pPr>
        <w:ind w:firstLine="0"/>
        <w:jc w:val="left"/>
        <w:rPr>
          <w:rFonts w:ascii="Times New Roman" w:hAnsi="Times New Roman" w:cs="Times New Roman"/>
          <w:sz w:val="32"/>
          <w:szCs w:val="32"/>
        </w:rPr>
      </w:pPr>
    </w:p>
    <w:p w:rsidR="00782090" w:rsidRDefault="00782090" w:rsidP="00782090">
      <w:pPr>
        <w:spacing w:line="240" w:lineRule="auto"/>
        <w:ind w:firstLine="0"/>
        <w:jc w:val="left"/>
        <w:rPr>
          <w:rFonts w:ascii="Times New Roman" w:hAnsi="Times New Roman" w:cs="Times New Roman"/>
          <w:sz w:val="32"/>
          <w:szCs w:val="32"/>
        </w:rPr>
      </w:pPr>
      <w:r>
        <w:rPr>
          <w:rFonts w:ascii="Times New Roman" w:hAnsi="Times New Roman" w:cs="Times New Roman"/>
          <w:sz w:val="32"/>
          <w:szCs w:val="32"/>
        </w:rPr>
        <w:t xml:space="preserve">Îndrumători: </w:t>
      </w:r>
    </w:p>
    <w:p w:rsidR="00782090" w:rsidRDefault="00782090" w:rsidP="00782090">
      <w:pPr>
        <w:spacing w:line="240" w:lineRule="auto"/>
        <w:ind w:firstLine="0"/>
        <w:jc w:val="left"/>
        <w:rPr>
          <w:rFonts w:ascii="Times New Roman" w:eastAsia="Palatino Linotype" w:hAnsi="Times New Roman" w:cs="Times New Roman"/>
          <w:color w:val="000000"/>
          <w:sz w:val="32"/>
          <w:szCs w:val="32"/>
        </w:rPr>
      </w:pPr>
      <w:r w:rsidRPr="00782090">
        <w:rPr>
          <w:rFonts w:ascii="Times New Roman" w:eastAsia="Palatino Linotype" w:hAnsi="Times New Roman" w:cs="Times New Roman"/>
          <w:color w:val="000000"/>
          <w:sz w:val="32"/>
          <w:szCs w:val="32"/>
        </w:rPr>
        <w:t>PS lect. dr. Ignatie T</w:t>
      </w:r>
      <w:r w:rsidRPr="003E480F">
        <w:rPr>
          <w:rFonts w:ascii="Times New Roman" w:eastAsia="Palatino Linotype" w:hAnsi="Times New Roman" w:cs="Times New Roman"/>
          <w:color w:val="000000"/>
          <w:sz w:val="28"/>
          <w:szCs w:val="28"/>
        </w:rPr>
        <w:t>RIF</w:t>
      </w:r>
    </w:p>
    <w:p w:rsidR="00782090" w:rsidRPr="00782090" w:rsidRDefault="00782090" w:rsidP="00782090">
      <w:pPr>
        <w:spacing w:line="240" w:lineRule="auto"/>
        <w:ind w:firstLine="0"/>
        <w:jc w:val="left"/>
        <w:rPr>
          <w:rFonts w:ascii="Times New Roman" w:hAnsi="Times New Roman" w:cs="Times New Roman"/>
          <w:sz w:val="32"/>
          <w:szCs w:val="32"/>
        </w:rPr>
      </w:pPr>
      <w:r w:rsidRPr="00782090">
        <w:rPr>
          <w:rFonts w:ascii="Times New Roman" w:eastAsia="Palatino Linotype" w:hAnsi="Times New Roman" w:cs="Times New Roman"/>
          <w:color w:val="000000"/>
          <w:sz w:val="32"/>
          <w:szCs w:val="32"/>
        </w:rPr>
        <w:t xml:space="preserve">Asist. dr. Alexandru </w:t>
      </w:r>
      <w:r w:rsidRPr="00782090">
        <w:rPr>
          <w:rFonts w:ascii="Times New Roman" w:eastAsia="Palatino Linotype" w:hAnsi="Times New Roman" w:cs="Times New Roman"/>
          <w:smallCaps/>
          <w:color w:val="000000"/>
          <w:sz w:val="32"/>
          <w:szCs w:val="32"/>
        </w:rPr>
        <w:t>P</w:t>
      </w:r>
      <w:r w:rsidRPr="003E480F">
        <w:rPr>
          <w:rFonts w:ascii="Times New Roman" w:eastAsia="Palatino Linotype" w:hAnsi="Times New Roman" w:cs="Times New Roman"/>
          <w:smallCaps/>
          <w:color w:val="000000"/>
          <w:sz w:val="28"/>
          <w:szCs w:val="28"/>
        </w:rPr>
        <w:t>RELIPCEAN</w:t>
      </w:r>
    </w:p>
    <w:p w:rsidR="00782090" w:rsidRPr="00782090" w:rsidRDefault="00782090" w:rsidP="00782090">
      <w:pPr>
        <w:ind w:firstLine="0"/>
        <w:jc w:val="left"/>
        <w:rPr>
          <w:rFonts w:ascii="Times New Roman" w:hAnsi="Times New Roman" w:cs="Times New Roman"/>
          <w:sz w:val="32"/>
          <w:szCs w:val="32"/>
        </w:rPr>
      </w:pPr>
    </w:p>
    <w:p w:rsidR="00782090" w:rsidRDefault="004D0D88" w:rsidP="00782090">
      <w:pPr>
        <w:spacing w:line="240" w:lineRule="auto"/>
        <w:ind w:firstLine="0"/>
        <w:jc w:val="right"/>
        <w:rPr>
          <w:rFonts w:ascii="Times New Roman" w:hAnsi="Times New Roman" w:cs="Times New Roman"/>
          <w:sz w:val="32"/>
          <w:szCs w:val="32"/>
        </w:rPr>
      </w:pPr>
      <w:r>
        <w:rPr>
          <w:rFonts w:ascii="Times New Roman" w:hAnsi="Times New Roman" w:cs="Times New Roman"/>
          <w:sz w:val="32"/>
          <w:szCs w:val="32"/>
        </w:rPr>
        <w:t>Student:  Lupu Cezar-Justinian</w:t>
      </w:r>
    </w:p>
    <w:p w:rsidR="00180EAE" w:rsidRDefault="004D0D88" w:rsidP="00782090">
      <w:pPr>
        <w:spacing w:line="240" w:lineRule="auto"/>
        <w:ind w:firstLine="0"/>
        <w:jc w:val="right"/>
        <w:rPr>
          <w:rFonts w:ascii="Times New Roman" w:hAnsi="Times New Roman" w:cs="Times New Roman"/>
          <w:sz w:val="32"/>
          <w:szCs w:val="32"/>
        </w:rPr>
      </w:pPr>
      <w:r>
        <w:rPr>
          <w:rFonts w:ascii="Times New Roman" w:hAnsi="Times New Roman" w:cs="Times New Roman"/>
          <w:sz w:val="32"/>
          <w:szCs w:val="32"/>
        </w:rPr>
        <w:t xml:space="preserve">  Anul: 1, grupa 4</w:t>
      </w:r>
    </w:p>
    <w:p w:rsidR="00782090" w:rsidRDefault="00782090" w:rsidP="00B866C6">
      <w:pPr>
        <w:pStyle w:val="ListParagraph"/>
        <w:ind w:left="0" w:firstLine="0"/>
        <w:rPr>
          <w:rFonts w:ascii="Times New Roman" w:hAnsi="Times New Roman" w:cs="Times New Roman"/>
          <w:b/>
          <w:sz w:val="32"/>
          <w:szCs w:val="32"/>
        </w:rPr>
        <w:sectPr w:rsidR="00782090" w:rsidSect="00B16A2F">
          <w:footerReference w:type="default" r:id="rId8"/>
          <w:headerReference w:type="first" r:id="rId9"/>
          <w:footerReference w:type="first" r:id="rId10"/>
          <w:pgSz w:w="11906" w:h="16838"/>
          <w:pgMar w:top="1417" w:right="1417" w:bottom="1417" w:left="1417" w:header="708" w:footer="708" w:gutter="0"/>
          <w:cols w:space="708"/>
          <w:titlePg/>
          <w:docGrid w:linePitch="360"/>
        </w:sectPr>
      </w:pPr>
    </w:p>
    <w:p w:rsidR="00217796" w:rsidRPr="004664E1" w:rsidRDefault="00217796" w:rsidP="001E6EE1">
      <w:pPr>
        <w:pStyle w:val="ListParagraph"/>
        <w:numPr>
          <w:ilvl w:val="0"/>
          <w:numId w:val="2"/>
        </w:numPr>
        <w:jc w:val="left"/>
        <w:rPr>
          <w:rFonts w:ascii="Times New Roman" w:hAnsi="Times New Roman" w:cs="Times New Roman"/>
          <w:b/>
          <w:sz w:val="24"/>
          <w:szCs w:val="24"/>
        </w:rPr>
      </w:pPr>
      <w:r w:rsidRPr="004664E1">
        <w:rPr>
          <w:rFonts w:ascii="Times New Roman" w:hAnsi="Times New Roman" w:cs="Times New Roman"/>
          <w:b/>
          <w:sz w:val="24"/>
          <w:szCs w:val="24"/>
        </w:rPr>
        <w:lastRenderedPageBreak/>
        <w:t>Introducere</w:t>
      </w:r>
    </w:p>
    <w:p w:rsidR="000A7892" w:rsidRPr="004664E1" w:rsidRDefault="001E6EE1" w:rsidP="000A7892">
      <w:pPr>
        <w:ind w:left="-131"/>
        <w:jc w:val="left"/>
        <w:rPr>
          <w:rFonts w:ascii="Times New Roman" w:hAnsi="Times New Roman" w:cs="Times New Roman"/>
          <w:sz w:val="24"/>
          <w:szCs w:val="24"/>
        </w:rPr>
      </w:pPr>
      <w:r w:rsidRPr="004664E1">
        <w:rPr>
          <w:rFonts w:ascii="Times New Roman" w:hAnsi="Times New Roman" w:cs="Times New Roman"/>
          <w:sz w:val="24"/>
          <w:szCs w:val="24"/>
        </w:rPr>
        <w:t xml:space="preserve">Gândirea antropologică a Sfinților Părinți este un reper în ceea ce privește înțelegerea </w:t>
      </w:r>
      <w:r w:rsidR="003641FA" w:rsidRPr="004664E1">
        <w:rPr>
          <w:rFonts w:ascii="Times New Roman" w:hAnsi="Times New Roman" w:cs="Times New Roman"/>
          <w:sz w:val="24"/>
          <w:szCs w:val="24"/>
        </w:rPr>
        <w:t>alcătuirii</w:t>
      </w:r>
      <w:r w:rsidRPr="004664E1">
        <w:rPr>
          <w:rFonts w:ascii="Times New Roman" w:hAnsi="Times New Roman" w:cs="Times New Roman"/>
          <w:sz w:val="24"/>
          <w:szCs w:val="24"/>
        </w:rPr>
        <w:t xml:space="preserve"> noastre, a modului în care am fost creați încă de la bun început de către Dumnezeu și, de asemenea, a atributelor pe care, noi, ca ființe create după chipul și asemănarea Celui Atotputernic, le posedăm și prin care putem câștiga mântuirea sufletelor noastre.</w:t>
      </w:r>
      <w:r w:rsidR="000A7892" w:rsidRPr="004664E1">
        <w:rPr>
          <w:rFonts w:ascii="Times New Roman" w:hAnsi="Times New Roman" w:cs="Times New Roman"/>
          <w:sz w:val="24"/>
          <w:szCs w:val="24"/>
        </w:rPr>
        <w:t xml:space="preserve"> Acest fapt</w:t>
      </w:r>
      <w:r w:rsidR="001E0EF1" w:rsidRPr="004664E1">
        <w:rPr>
          <w:rFonts w:ascii="Times New Roman" w:hAnsi="Times New Roman" w:cs="Times New Roman"/>
          <w:sz w:val="24"/>
          <w:szCs w:val="24"/>
        </w:rPr>
        <w:t xml:space="preserve"> al creării prin asemănarea cu Î</w:t>
      </w:r>
      <w:r w:rsidR="000A7892" w:rsidRPr="004664E1">
        <w:rPr>
          <w:rFonts w:ascii="Times New Roman" w:hAnsi="Times New Roman" w:cs="Times New Roman"/>
          <w:sz w:val="24"/>
          <w:szCs w:val="24"/>
        </w:rPr>
        <w:t>nsuși Creatorul nostru prefigurează valențele pe care noi, ca adevărați creștini, trebuie să ni le însușim. Astfel, viața noastră, privită de la naștere până la sfârșitul acestei vieți lumești, pământești, poate fi privită ca un drum în care scopul principal și primordial este păstrarea acestei asemănări cu Dumnezeu, dacă ne gândim la curăț</w:t>
      </w:r>
      <w:r w:rsidR="00985AEF" w:rsidRPr="004664E1">
        <w:rPr>
          <w:rFonts w:ascii="Times New Roman" w:hAnsi="Times New Roman" w:cs="Times New Roman"/>
          <w:sz w:val="24"/>
          <w:szCs w:val="24"/>
        </w:rPr>
        <w:t>ia noastră din pruncie</w:t>
      </w:r>
      <w:r w:rsidR="001E0EF1" w:rsidRPr="004664E1">
        <w:rPr>
          <w:rFonts w:ascii="Times New Roman" w:hAnsi="Times New Roman" w:cs="Times New Roman"/>
          <w:sz w:val="24"/>
          <w:szCs w:val="24"/>
        </w:rPr>
        <w:t>, de după botez</w:t>
      </w:r>
      <w:r w:rsidR="00985AEF" w:rsidRPr="004664E1">
        <w:rPr>
          <w:rFonts w:ascii="Times New Roman" w:hAnsi="Times New Roman" w:cs="Times New Roman"/>
          <w:sz w:val="24"/>
          <w:szCs w:val="24"/>
        </w:rPr>
        <w:t>.</w:t>
      </w:r>
      <w:r w:rsidR="000A7892" w:rsidRPr="004664E1">
        <w:rPr>
          <w:rFonts w:ascii="Times New Roman" w:hAnsi="Times New Roman" w:cs="Times New Roman"/>
          <w:sz w:val="24"/>
          <w:szCs w:val="24"/>
        </w:rPr>
        <w:t xml:space="preserve"> </w:t>
      </w:r>
    </w:p>
    <w:p w:rsidR="00985AEF" w:rsidRPr="004664E1" w:rsidRDefault="001E0EF1" w:rsidP="000A7892">
      <w:pPr>
        <w:ind w:left="-131"/>
        <w:jc w:val="left"/>
        <w:rPr>
          <w:rFonts w:ascii="Times New Roman" w:hAnsi="Times New Roman" w:cs="Times New Roman"/>
          <w:sz w:val="24"/>
          <w:szCs w:val="24"/>
        </w:rPr>
      </w:pPr>
      <w:r w:rsidRPr="004664E1">
        <w:rPr>
          <w:rFonts w:ascii="Times New Roman" w:hAnsi="Times New Roman" w:cs="Times New Roman"/>
          <w:sz w:val="24"/>
          <w:szCs w:val="24"/>
        </w:rPr>
        <w:t>În schimb, d</w:t>
      </w:r>
      <w:r w:rsidR="00985AEF" w:rsidRPr="004664E1">
        <w:rPr>
          <w:rFonts w:ascii="Times New Roman" w:hAnsi="Times New Roman" w:cs="Times New Roman"/>
          <w:sz w:val="24"/>
          <w:szCs w:val="24"/>
        </w:rPr>
        <w:t>acă ne gândim la viața noastră cea întinată, a celor ce deja am avut experiența nefastă a păcatului, atu</w:t>
      </w:r>
      <w:r w:rsidRPr="004664E1">
        <w:rPr>
          <w:rFonts w:ascii="Times New Roman" w:hAnsi="Times New Roman" w:cs="Times New Roman"/>
          <w:sz w:val="24"/>
          <w:szCs w:val="24"/>
        </w:rPr>
        <w:t xml:space="preserve">nci putem vorbi de o altă </w:t>
      </w:r>
      <w:r w:rsidRPr="004664E1">
        <w:rPr>
          <w:rFonts w:ascii="Times New Roman" w:hAnsi="Times New Roman" w:cs="Times New Roman"/>
          <w:i/>
          <w:sz w:val="24"/>
          <w:szCs w:val="24"/>
        </w:rPr>
        <w:t>călătorie</w:t>
      </w:r>
      <w:r w:rsidRPr="004664E1">
        <w:rPr>
          <w:rFonts w:ascii="Times New Roman" w:hAnsi="Times New Roman" w:cs="Times New Roman"/>
          <w:sz w:val="24"/>
          <w:szCs w:val="24"/>
        </w:rPr>
        <w:t>, pe a</w:t>
      </w:r>
      <w:r w:rsidR="004D08AE" w:rsidRPr="004664E1">
        <w:rPr>
          <w:rFonts w:ascii="Times New Roman" w:hAnsi="Times New Roman" w:cs="Times New Roman"/>
          <w:sz w:val="24"/>
          <w:szCs w:val="24"/>
        </w:rPr>
        <w:t>celași drum amintit mai sus, cauzată de pierderea acestei asemănări. De această dată, trebuie</w:t>
      </w:r>
      <w:r w:rsidRPr="004664E1">
        <w:rPr>
          <w:rFonts w:ascii="Times New Roman" w:hAnsi="Times New Roman" w:cs="Times New Roman"/>
          <w:sz w:val="24"/>
          <w:szCs w:val="24"/>
        </w:rPr>
        <w:t xml:space="preserve"> să parcurgem</w:t>
      </w:r>
      <w:r w:rsidR="004D08AE" w:rsidRPr="004664E1">
        <w:rPr>
          <w:rFonts w:ascii="Times New Roman" w:hAnsi="Times New Roman" w:cs="Times New Roman"/>
          <w:sz w:val="24"/>
          <w:szCs w:val="24"/>
        </w:rPr>
        <w:t xml:space="preserve"> noi înșine</w:t>
      </w:r>
      <w:r w:rsidRPr="004664E1">
        <w:rPr>
          <w:rFonts w:ascii="Times New Roman" w:hAnsi="Times New Roman" w:cs="Times New Roman"/>
          <w:sz w:val="24"/>
          <w:szCs w:val="24"/>
        </w:rPr>
        <w:t xml:space="preserve"> distanța de la chip la asemănare, pentru a regăsi ceea ce am pierdut prin nepriceperea</w:t>
      </w:r>
      <w:r w:rsidR="0076688F" w:rsidRPr="004664E1">
        <w:rPr>
          <w:rFonts w:ascii="Times New Roman" w:hAnsi="Times New Roman" w:cs="Times New Roman"/>
          <w:sz w:val="24"/>
          <w:szCs w:val="24"/>
        </w:rPr>
        <w:t xml:space="preserve"> și prin neascultarea</w:t>
      </w:r>
      <w:r w:rsidRPr="004664E1">
        <w:rPr>
          <w:rFonts w:ascii="Times New Roman" w:hAnsi="Times New Roman" w:cs="Times New Roman"/>
          <w:sz w:val="24"/>
          <w:szCs w:val="24"/>
        </w:rPr>
        <w:t xml:space="preserve"> noastră. </w:t>
      </w:r>
      <w:r w:rsidR="0076688F" w:rsidRPr="004664E1">
        <w:rPr>
          <w:rFonts w:ascii="Times New Roman" w:hAnsi="Times New Roman" w:cs="Times New Roman"/>
          <w:sz w:val="24"/>
          <w:szCs w:val="24"/>
        </w:rPr>
        <w:t>Părintele profesor Cristian Sone</w:t>
      </w:r>
      <w:r w:rsidR="005A11DE" w:rsidRPr="004664E1">
        <w:rPr>
          <w:rFonts w:ascii="Times New Roman" w:hAnsi="Times New Roman" w:cs="Times New Roman"/>
          <w:sz w:val="24"/>
          <w:szCs w:val="24"/>
        </w:rPr>
        <w:t>a numeşte</w:t>
      </w:r>
      <w:r w:rsidR="0076688F" w:rsidRPr="004664E1">
        <w:rPr>
          <w:rFonts w:ascii="Times New Roman" w:hAnsi="Times New Roman" w:cs="Times New Roman"/>
          <w:sz w:val="24"/>
          <w:szCs w:val="24"/>
        </w:rPr>
        <w:t xml:space="preserve"> această </w:t>
      </w:r>
      <w:r w:rsidR="004D08AE" w:rsidRPr="004664E1">
        <w:rPr>
          <w:rFonts w:ascii="Times New Roman" w:hAnsi="Times New Roman" w:cs="Times New Roman"/>
          <w:i/>
          <w:sz w:val="24"/>
          <w:szCs w:val="24"/>
        </w:rPr>
        <w:t>călătorie</w:t>
      </w:r>
      <w:r w:rsidR="0076688F" w:rsidRPr="004664E1">
        <w:rPr>
          <w:rFonts w:ascii="Times New Roman" w:hAnsi="Times New Roman" w:cs="Times New Roman"/>
          <w:sz w:val="24"/>
          <w:szCs w:val="24"/>
        </w:rPr>
        <w:t xml:space="preserve"> drept </w:t>
      </w:r>
      <w:r w:rsidR="0076688F" w:rsidRPr="004664E1">
        <w:rPr>
          <w:rFonts w:ascii="Times New Roman" w:hAnsi="Times New Roman" w:cs="Times New Roman"/>
          <w:i/>
          <w:sz w:val="24"/>
          <w:szCs w:val="24"/>
        </w:rPr>
        <w:t>misiunea originară a omului</w:t>
      </w:r>
      <w:r w:rsidR="0076688F" w:rsidRPr="004664E1">
        <w:rPr>
          <w:rFonts w:ascii="Times New Roman" w:hAnsi="Times New Roman" w:cs="Times New Roman"/>
          <w:sz w:val="24"/>
          <w:szCs w:val="24"/>
        </w:rPr>
        <w:t xml:space="preserve">. Prezența chipului lui Dumnezeu în om face posibilă împlinirea acestei misiuni. Astfel, asemănarea cu Hristos poate fi recăpătată prin cultivarea virtuților. Prin aceasta, omul dobândește luminare prin harul Sfântului Duh,  </w:t>
      </w:r>
      <w:r w:rsidR="004D08AE" w:rsidRPr="004664E1">
        <w:rPr>
          <w:rFonts w:ascii="Times New Roman" w:hAnsi="Times New Roman" w:cs="Times New Roman"/>
          <w:sz w:val="24"/>
          <w:szCs w:val="24"/>
        </w:rPr>
        <w:t>ajungând, din nou, la asemănarea cu</w:t>
      </w:r>
      <w:r w:rsidR="0076688F" w:rsidRPr="004664E1">
        <w:rPr>
          <w:rFonts w:ascii="Times New Roman" w:hAnsi="Times New Roman" w:cs="Times New Roman"/>
          <w:sz w:val="24"/>
          <w:szCs w:val="24"/>
        </w:rPr>
        <w:t xml:space="preserve"> Arhechipul nostru, care este Hristos.</w:t>
      </w:r>
      <w:r w:rsidR="004D08AE" w:rsidRPr="004664E1">
        <w:rPr>
          <w:rStyle w:val="FootnoteReference"/>
          <w:rFonts w:ascii="Times New Roman" w:hAnsi="Times New Roman" w:cs="Times New Roman"/>
          <w:sz w:val="24"/>
          <w:szCs w:val="24"/>
        </w:rPr>
        <w:footnoteReference w:id="2"/>
      </w:r>
    </w:p>
    <w:p w:rsidR="00B035A9" w:rsidRPr="004664E1" w:rsidRDefault="00BE45E6" w:rsidP="00BB5103">
      <w:pPr>
        <w:ind w:left="-131"/>
        <w:jc w:val="left"/>
        <w:rPr>
          <w:rFonts w:ascii="Times New Roman" w:hAnsi="Times New Roman" w:cs="Times New Roman"/>
          <w:sz w:val="24"/>
          <w:szCs w:val="24"/>
        </w:rPr>
      </w:pPr>
      <w:r w:rsidRPr="004664E1">
        <w:rPr>
          <w:rFonts w:ascii="Times New Roman" w:hAnsi="Times New Roman" w:cs="Times New Roman"/>
          <w:sz w:val="24"/>
          <w:szCs w:val="24"/>
        </w:rPr>
        <w:t>Prin nesperata întâlnire cu un simplu om bătrân în călătoria înspre Efes, Sfântul Iustin Martirul și Filosoful descoperă această temă a antropologiei dintr-o manieră a credinției</w:t>
      </w:r>
      <w:r w:rsidR="006902D2" w:rsidRPr="004664E1">
        <w:rPr>
          <w:rFonts w:ascii="Times New Roman" w:hAnsi="Times New Roman" w:cs="Times New Roman"/>
          <w:sz w:val="24"/>
          <w:szCs w:val="24"/>
        </w:rPr>
        <w:t xml:space="preserve">. Fiind un bun cunoscător al unor curente filosofice precum pitagoreismul, peripatetismul sau stoicismul, își dă seama </w:t>
      </w:r>
      <w:r w:rsidR="007B7BF0" w:rsidRPr="004664E1">
        <w:rPr>
          <w:rFonts w:ascii="Times New Roman" w:hAnsi="Times New Roman" w:cs="Times New Roman"/>
          <w:sz w:val="24"/>
          <w:szCs w:val="24"/>
        </w:rPr>
        <w:t>de insuficiența culturii laice atunci când vine vorba despre problema pe care bătrânul a ridicat-o prin monologul următor</w:t>
      </w:r>
      <w:r w:rsidR="006902D2" w:rsidRPr="004664E1">
        <w:rPr>
          <w:rFonts w:ascii="Times New Roman" w:hAnsi="Times New Roman" w:cs="Times New Roman"/>
          <w:sz w:val="24"/>
          <w:szCs w:val="24"/>
        </w:rPr>
        <w:t xml:space="preserve">: </w:t>
      </w:r>
      <w:r w:rsidR="006902D2" w:rsidRPr="004664E1">
        <w:rPr>
          <w:rFonts w:ascii="Times New Roman" w:hAnsi="Times New Roman" w:cs="Times New Roman"/>
          <w:i/>
          <w:sz w:val="24"/>
          <w:szCs w:val="24"/>
        </w:rPr>
        <w:t>Ce asemănare există între noi și Dumnezeu? Este sufletul divin și nemuritor și parte din intelectul regal</w:t>
      </w:r>
      <w:r w:rsidR="007B7BF0" w:rsidRPr="004664E1">
        <w:rPr>
          <w:rFonts w:ascii="Times New Roman" w:hAnsi="Times New Roman" w:cs="Times New Roman"/>
          <w:i/>
          <w:sz w:val="24"/>
          <w:szCs w:val="24"/>
        </w:rPr>
        <w:t>, după cum îl caracteriza Platon</w:t>
      </w:r>
      <w:r w:rsidR="006902D2" w:rsidRPr="004664E1">
        <w:rPr>
          <w:rFonts w:ascii="Times New Roman" w:hAnsi="Times New Roman" w:cs="Times New Roman"/>
          <w:i/>
          <w:sz w:val="24"/>
          <w:szCs w:val="24"/>
        </w:rPr>
        <w:t>?</w:t>
      </w:r>
      <w:r w:rsidR="007B7BF0" w:rsidRPr="004664E1">
        <w:rPr>
          <w:rFonts w:ascii="Times New Roman" w:hAnsi="Times New Roman" w:cs="Times New Roman"/>
          <w:i/>
          <w:sz w:val="24"/>
          <w:szCs w:val="24"/>
        </w:rPr>
        <w:t xml:space="preserve"> Răspunsul este nu: asemănarea pe care o avem cu Dumnezeu este de ordin moral, nu ontologic. Nimeni nu-L va vedea pe Dumnezeu decât cel care va fi trăit în dreptate, purificat de </w:t>
      </w:r>
      <w:r w:rsidR="007B7BF0" w:rsidRPr="004664E1">
        <w:rPr>
          <w:rFonts w:ascii="Times New Roman" w:hAnsi="Times New Roman" w:cs="Times New Roman"/>
          <w:i/>
          <w:sz w:val="24"/>
          <w:szCs w:val="24"/>
        </w:rPr>
        <w:lastRenderedPageBreak/>
        <w:t>dreptate și de orice altă virtute.</w:t>
      </w:r>
      <w:r w:rsidR="00B761C2" w:rsidRPr="004664E1">
        <w:rPr>
          <w:rStyle w:val="FootnoteReference"/>
          <w:rFonts w:ascii="Times New Roman" w:hAnsi="Times New Roman" w:cs="Times New Roman"/>
          <w:i/>
          <w:sz w:val="24"/>
          <w:szCs w:val="24"/>
        </w:rPr>
        <w:footnoteReference w:id="3"/>
      </w:r>
      <w:r w:rsidR="007B7BF0" w:rsidRPr="004664E1">
        <w:rPr>
          <w:rFonts w:ascii="Times New Roman" w:hAnsi="Times New Roman" w:cs="Times New Roman"/>
          <w:i/>
          <w:sz w:val="24"/>
          <w:szCs w:val="24"/>
        </w:rPr>
        <w:t xml:space="preserve"> </w:t>
      </w:r>
      <w:r w:rsidR="007B7BF0" w:rsidRPr="004664E1">
        <w:rPr>
          <w:rFonts w:ascii="Times New Roman" w:hAnsi="Times New Roman" w:cs="Times New Roman"/>
          <w:sz w:val="24"/>
          <w:szCs w:val="24"/>
        </w:rPr>
        <w:t xml:space="preserve">Prin aceasta, Sfântul Iustin înțelege că sufletul poate devine nemuritor doar prin coexistența sa cu împlinirea voii lui Dumnezeu. Astfel, plecând de la acest moment, Sfântul Iustin dedică o parte importantă din munca sa pentru studierea din punct de vedere antropologic a </w:t>
      </w:r>
      <w:r w:rsidR="00B761C2" w:rsidRPr="004664E1">
        <w:rPr>
          <w:rFonts w:ascii="Times New Roman" w:hAnsi="Times New Roman" w:cs="Times New Roman"/>
          <w:sz w:val="24"/>
          <w:szCs w:val="24"/>
        </w:rPr>
        <w:t>modului în care omul a fost creat, găsind idei esențiale în ceea ce privește înțelegerea sufletului, a trupului, a conștiinței sau a libertății de a alege, toate din perspectiva unui creștin marcat de ortodoxism, de o trăire veridică.</w:t>
      </w:r>
      <w:r w:rsidR="00B035A9" w:rsidRPr="004664E1">
        <w:rPr>
          <w:rFonts w:ascii="Times New Roman" w:hAnsi="Times New Roman" w:cs="Times New Roman"/>
          <w:sz w:val="24"/>
          <w:szCs w:val="24"/>
        </w:rPr>
        <w:t xml:space="preserve"> Astfel, voi încerca să prezint, în legătură cu cele amintite</w:t>
      </w:r>
      <w:r w:rsidR="00E83BF9" w:rsidRPr="004664E1">
        <w:rPr>
          <w:rFonts w:ascii="Times New Roman" w:hAnsi="Times New Roman" w:cs="Times New Roman"/>
          <w:sz w:val="24"/>
          <w:szCs w:val="24"/>
        </w:rPr>
        <w:t xml:space="preserve"> anterior</w:t>
      </w:r>
      <w:r w:rsidR="00B035A9" w:rsidRPr="004664E1">
        <w:rPr>
          <w:rFonts w:ascii="Times New Roman" w:hAnsi="Times New Roman" w:cs="Times New Roman"/>
          <w:sz w:val="24"/>
          <w:szCs w:val="24"/>
        </w:rPr>
        <w:t>, gândirea antropologică a Sfântului Iustin Martirul și Filosoful.</w:t>
      </w:r>
    </w:p>
    <w:p w:rsidR="00525CB9" w:rsidRPr="004664E1" w:rsidRDefault="00421C84" w:rsidP="00421C8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Temeiul biblic </w:t>
      </w:r>
      <w:r w:rsidR="00525CB9" w:rsidRPr="004664E1">
        <w:rPr>
          <w:rFonts w:ascii="Times New Roman" w:hAnsi="Times New Roman" w:cs="Times New Roman"/>
          <w:b/>
          <w:sz w:val="24"/>
          <w:szCs w:val="24"/>
        </w:rPr>
        <w:t>al acestei teme</w:t>
      </w:r>
    </w:p>
    <w:p w:rsidR="009E5530" w:rsidRPr="004664E1" w:rsidRDefault="00525CB9" w:rsidP="009E5530">
      <w:pPr>
        <w:jc w:val="left"/>
        <w:rPr>
          <w:rFonts w:ascii="Times New Roman" w:hAnsi="Times New Roman" w:cs="Times New Roman"/>
          <w:sz w:val="24"/>
          <w:szCs w:val="24"/>
        </w:rPr>
      </w:pPr>
      <w:r w:rsidRPr="004664E1">
        <w:rPr>
          <w:rFonts w:ascii="Times New Roman" w:hAnsi="Times New Roman" w:cs="Times New Roman"/>
          <w:sz w:val="24"/>
          <w:szCs w:val="24"/>
        </w:rPr>
        <w:t xml:space="preserve">Certitudinea acestui aspect antropologic al asemănării cu Creatorul o avem din capitolul I din cartea Facerii, unde este amintit cum, la întemeierea lumii, în cea de-a șasea zi, Domnul a zis: </w:t>
      </w:r>
      <w:r w:rsidRPr="004664E1">
        <w:rPr>
          <w:rFonts w:ascii="Times New Roman" w:hAnsi="Times New Roman" w:cs="Times New Roman"/>
          <w:sz w:val="24"/>
          <w:szCs w:val="24"/>
          <w:lang w:val="en-US"/>
        </w:rPr>
        <w:t>&lt;&lt;</w:t>
      </w:r>
      <w:r w:rsidRPr="004664E1">
        <w:rPr>
          <w:rFonts w:ascii="Times New Roman" w:hAnsi="Times New Roman" w:cs="Times New Roman"/>
          <w:i/>
          <w:sz w:val="24"/>
          <w:szCs w:val="24"/>
        </w:rPr>
        <w:t>Să facem om după chipul și după asemănarea Noastră&gt;&gt;[...].</w:t>
      </w:r>
      <w:r w:rsidR="009E5530" w:rsidRPr="004664E1">
        <w:rPr>
          <w:rFonts w:ascii="Times New Roman" w:hAnsi="Times New Roman" w:cs="Times New Roman"/>
          <w:sz w:val="24"/>
          <w:szCs w:val="24"/>
        </w:rPr>
        <w:t>Apoi, se amintește:</w:t>
      </w:r>
      <w:r w:rsidRPr="004664E1">
        <w:rPr>
          <w:rFonts w:ascii="Times New Roman" w:hAnsi="Times New Roman" w:cs="Times New Roman"/>
          <w:i/>
          <w:sz w:val="24"/>
          <w:szCs w:val="24"/>
        </w:rPr>
        <w:t xml:space="preserve"> Și a făcut Dumnezeu pe om după chipul Său; după chipul lui Dumnezeu l-a făcut; a făcut bărbat și femeie</w:t>
      </w:r>
      <w:r w:rsidR="004664E1" w:rsidRPr="004664E1">
        <w:rPr>
          <w:rFonts w:ascii="Times New Roman" w:hAnsi="Times New Roman" w:cs="Times New Roman"/>
          <w:sz w:val="24"/>
          <w:szCs w:val="24"/>
        </w:rPr>
        <w:t xml:space="preserve"> (Facerea 1, 26-27).</w:t>
      </w:r>
      <w:r w:rsidRPr="004664E1">
        <w:rPr>
          <w:rFonts w:ascii="Times New Roman" w:hAnsi="Times New Roman" w:cs="Times New Roman"/>
          <w:sz w:val="24"/>
          <w:szCs w:val="24"/>
        </w:rPr>
        <w:t xml:space="preserve"> Astfel, putem conch</w:t>
      </w:r>
      <w:r w:rsidR="00766E96" w:rsidRPr="004664E1">
        <w:rPr>
          <w:rFonts w:ascii="Times New Roman" w:hAnsi="Times New Roman" w:cs="Times New Roman"/>
          <w:sz w:val="24"/>
          <w:szCs w:val="24"/>
        </w:rPr>
        <w:t>ide că, încă dintru început, putem vorbi despre o integralitate a firii umane ce are drept caracteristică vitală asemănare</w:t>
      </w:r>
      <w:r w:rsidR="009E5530" w:rsidRPr="004664E1">
        <w:rPr>
          <w:rFonts w:ascii="Times New Roman" w:hAnsi="Times New Roman" w:cs="Times New Roman"/>
          <w:sz w:val="24"/>
          <w:szCs w:val="24"/>
        </w:rPr>
        <w:t>a</w:t>
      </w:r>
      <w:r w:rsidR="00766E96" w:rsidRPr="004664E1">
        <w:rPr>
          <w:rFonts w:ascii="Times New Roman" w:hAnsi="Times New Roman" w:cs="Times New Roman"/>
          <w:sz w:val="24"/>
          <w:szCs w:val="24"/>
        </w:rPr>
        <w:t xml:space="preserve"> cu Cel ce ne-a creat.</w:t>
      </w:r>
    </w:p>
    <w:p w:rsidR="009E5530" w:rsidRPr="004664E1" w:rsidRDefault="009E5530" w:rsidP="00525CB9">
      <w:pPr>
        <w:pStyle w:val="ListParagraph"/>
        <w:numPr>
          <w:ilvl w:val="0"/>
          <w:numId w:val="2"/>
        </w:numPr>
        <w:jc w:val="left"/>
        <w:rPr>
          <w:rFonts w:ascii="Times New Roman" w:hAnsi="Times New Roman" w:cs="Times New Roman"/>
          <w:b/>
          <w:sz w:val="24"/>
          <w:szCs w:val="24"/>
        </w:rPr>
      </w:pPr>
      <w:r w:rsidRPr="004664E1">
        <w:rPr>
          <w:rFonts w:ascii="Times New Roman" w:hAnsi="Times New Roman" w:cs="Times New Roman"/>
          <w:b/>
          <w:sz w:val="24"/>
          <w:szCs w:val="24"/>
        </w:rPr>
        <w:t>Despre om la Sfântul Iustin</w:t>
      </w:r>
    </w:p>
    <w:p w:rsidR="009E5530" w:rsidRPr="004664E1" w:rsidRDefault="009E5530" w:rsidP="009E5530">
      <w:pPr>
        <w:jc w:val="left"/>
        <w:rPr>
          <w:rFonts w:ascii="Times New Roman" w:hAnsi="Times New Roman" w:cs="Times New Roman"/>
          <w:sz w:val="24"/>
          <w:szCs w:val="24"/>
        </w:rPr>
      </w:pPr>
      <w:r w:rsidRPr="004664E1">
        <w:rPr>
          <w:rFonts w:ascii="Times New Roman" w:hAnsi="Times New Roman" w:cs="Times New Roman"/>
          <w:sz w:val="24"/>
          <w:szCs w:val="24"/>
        </w:rPr>
        <w:t>Sfântul Iustin vede omul ca pe o sinteză psiho-somatică</w:t>
      </w:r>
      <w:r w:rsidR="004155A6" w:rsidRPr="004664E1">
        <w:rPr>
          <w:rFonts w:ascii="Times New Roman" w:hAnsi="Times New Roman" w:cs="Times New Roman"/>
          <w:sz w:val="24"/>
          <w:szCs w:val="24"/>
        </w:rPr>
        <w:t xml:space="preserve"> </w:t>
      </w:r>
      <w:r w:rsidR="004155A6" w:rsidRPr="004664E1">
        <w:rPr>
          <w:rStyle w:val="FootnoteReference"/>
          <w:rFonts w:ascii="Times New Roman" w:hAnsi="Times New Roman" w:cs="Times New Roman"/>
          <w:sz w:val="24"/>
          <w:szCs w:val="24"/>
        </w:rPr>
        <w:footnoteReference w:id="4"/>
      </w:r>
      <w:r w:rsidR="00AA16BF" w:rsidRPr="004664E1">
        <w:rPr>
          <w:rFonts w:ascii="Times New Roman" w:hAnsi="Times New Roman" w:cs="Times New Roman"/>
          <w:sz w:val="24"/>
          <w:szCs w:val="24"/>
        </w:rPr>
        <w:t xml:space="preserve"> </w:t>
      </w:r>
      <w:r w:rsidR="004155A6" w:rsidRPr="004664E1">
        <w:rPr>
          <w:rFonts w:ascii="Times New Roman" w:hAnsi="Times New Roman" w:cs="Times New Roman"/>
          <w:sz w:val="24"/>
          <w:szCs w:val="24"/>
        </w:rPr>
        <w:t>dintre trup și suflet, cel din urmă fiind capabil să ajungă la cunoașterea divinității. De asemenea,</w:t>
      </w:r>
      <w:r w:rsidR="00176A5E" w:rsidRPr="004664E1">
        <w:rPr>
          <w:rFonts w:ascii="Times New Roman" w:hAnsi="Times New Roman" w:cs="Times New Roman"/>
          <w:sz w:val="24"/>
          <w:szCs w:val="24"/>
        </w:rPr>
        <w:t xml:space="preserve"> în </w:t>
      </w:r>
      <w:r w:rsidR="00176A5E" w:rsidRPr="004664E1">
        <w:rPr>
          <w:rFonts w:ascii="Times New Roman" w:hAnsi="Times New Roman" w:cs="Times New Roman"/>
          <w:i/>
          <w:sz w:val="24"/>
          <w:szCs w:val="24"/>
        </w:rPr>
        <w:t>Apologia I</w:t>
      </w:r>
      <w:r w:rsidR="00176A5E" w:rsidRPr="004664E1">
        <w:rPr>
          <w:rFonts w:ascii="Times New Roman" w:hAnsi="Times New Roman" w:cs="Times New Roman"/>
          <w:sz w:val="24"/>
          <w:szCs w:val="24"/>
        </w:rPr>
        <w:t>,</w:t>
      </w:r>
      <w:r w:rsidR="004155A6" w:rsidRPr="004664E1">
        <w:rPr>
          <w:rFonts w:ascii="Times New Roman" w:hAnsi="Times New Roman" w:cs="Times New Roman"/>
          <w:sz w:val="24"/>
          <w:szCs w:val="24"/>
        </w:rPr>
        <w:t xml:space="preserve"> sfântul pune accent pe faptul că omul nu este lăsat </w:t>
      </w:r>
      <w:r w:rsidR="00176A5E" w:rsidRPr="004664E1">
        <w:rPr>
          <w:rFonts w:ascii="Times New Roman" w:hAnsi="Times New Roman" w:cs="Times New Roman"/>
          <w:sz w:val="24"/>
          <w:szCs w:val="24"/>
        </w:rPr>
        <w:t xml:space="preserve">fără puterea de a discerne dintre bine și rău, ci el este capabil să facă această diferențiere prin rațiune, unul dintre darurile specifice omului: </w:t>
      </w:r>
      <w:r w:rsidR="00621E47" w:rsidRPr="004664E1">
        <w:rPr>
          <w:rFonts w:ascii="Times New Roman" w:hAnsi="Times New Roman" w:cs="Times New Roman"/>
          <w:i/>
          <w:sz w:val="24"/>
          <w:szCs w:val="24"/>
        </w:rPr>
        <w:t>[...] existența noastră inițială nu a depins de n</w:t>
      </w:r>
      <w:r w:rsidR="00753F86" w:rsidRPr="004664E1">
        <w:rPr>
          <w:rFonts w:ascii="Times New Roman" w:hAnsi="Times New Roman" w:cs="Times New Roman"/>
          <w:i/>
          <w:sz w:val="24"/>
          <w:szCs w:val="24"/>
        </w:rPr>
        <w:t>oi; dar El ne convinge și ne aduce la credința de a alege să urmăm cele plăcute Lui, prin puterile raționale pe care ni le-a dăruit.</w:t>
      </w:r>
      <w:r w:rsidR="00FE2B58" w:rsidRPr="004664E1">
        <w:rPr>
          <w:rStyle w:val="FootnoteReference"/>
          <w:rFonts w:ascii="Times New Roman" w:hAnsi="Times New Roman" w:cs="Times New Roman"/>
          <w:i/>
          <w:sz w:val="24"/>
          <w:szCs w:val="24"/>
        </w:rPr>
        <w:footnoteReference w:id="5"/>
      </w:r>
      <w:r w:rsidR="00621E47" w:rsidRPr="004664E1">
        <w:rPr>
          <w:rFonts w:ascii="Times New Roman" w:hAnsi="Times New Roman" w:cs="Times New Roman"/>
          <w:i/>
          <w:sz w:val="24"/>
          <w:szCs w:val="24"/>
        </w:rPr>
        <w:t xml:space="preserve"> </w:t>
      </w:r>
    </w:p>
    <w:p w:rsidR="00BB5103" w:rsidRPr="004664E1" w:rsidRDefault="002338A2" w:rsidP="00BB5103">
      <w:pPr>
        <w:jc w:val="left"/>
        <w:rPr>
          <w:rFonts w:ascii="Times New Roman" w:hAnsi="Times New Roman" w:cs="Times New Roman"/>
          <w:sz w:val="24"/>
          <w:szCs w:val="24"/>
        </w:rPr>
      </w:pPr>
      <w:r w:rsidRPr="004664E1">
        <w:rPr>
          <w:rFonts w:ascii="Times New Roman" w:hAnsi="Times New Roman" w:cs="Times New Roman"/>
          <w:sz w:val="24"/>
          <w:szCs w:val="24"/>
        </w:rPr>
        <w:lastRenderedPageBreak/>
        <w:t>Părintele profesor Ioan. G. Coman ne pune în vedere faptul că la Sfântul Iustin există trei elemente definitorii pentru om: adevărul, rațiunea și învierea.</w:t>
      </w:r>
      <w:r w:rsidR="00137A2D" w:rsidRPr="004664E1">
        <w:rPr>
          <w:rStyle w:val="FootnoteReference"/>
          <w:rFonts w:ascii="Times New Roman" w:hAnsi="Times New Roman" w:cs="Times New Roman"/>
          <w:sz w:val="24"/>
          <w:szCs w:val="24"/>
        </w:rPr>
        <w:footnoteReference w:id="6"/>
      </w:r>
      <w:r w:rsidR="00421C84">
        <w:rPr>
          <w:rFonts w:ascii="Times New Roman" w:hAnsi="Times New Roman" w:cs="Times New Roman"/>
          <w:sz w:val="24"/>
          <w:szCs w:val="24"/>
        </w:rPr>
        <w:t xml:space="preserve"> </w:t>
      </w:r>
      <w:r w:rsidR="00421C84" w:rsidRPr="004664E1">
        <w:rPr>
          <w:rFonts w:ascii="Times New Roman" w:hAnsi="Times New Roman" w:cs="Times New Roman"/>
          <w:sz w:val="24"/>
          <w:szCs w:val="24"/>
        </w:rPr>
        <w:t>Prin cel dintâi element, adevărul, omul este capabil de a alege în cunoștință de cauză. Apoi, folosindu-și rațiunea, omul poate alege între bine și rău. Aceste alegeri duc, într-un sfârșit, la posibiltatea unei comuniuni veșnice cu Hristos, adică la înviere. Astfel, găsim și aici un exemplu al drumului pe care îl avem de parcurs de la chip la asemănare.</w:t>
      </w:r>
    </w:p>
    <w:p w:rsidR="009E5530" w:rsidRPr="004664E1" w:rsidRDefault="00B035A9" w:rsidP="009E5530">
      <w:pPr>
        <w:pStyle w:val="ListParagraph"/>
        <w:numPr>
          <w:ilvl w:val="0"/>
          <w:numId w:val="2"/>
        </w:numPr>
        <w:jc w:val="left"/>
        <w:rPr>
          <w:rFonts w:ascii="Times New Roman" w:hAnsi="Times New Roman" w:cs="Times New Roman"/>
          <w:b/>
          <w:sz w:val="24"/>
          <w:szCs w:val="24"/>
        </w:rPr>
      </w:pPr>
      <w:r w:rsidRPr="004664E1">
        <w:rPr>
          <w:rFonts w:ascii="Times New Roman" w:hAnsi="Times New Roman" w:cs="Times New Roman"/>
          <w:b/>
          <w:sz w:val="24"/>
          <w:szCs w:val="24"/>
        </w:rPr>
        <w:t>Despre trupul omului</w:t>
      </w:r>
    </w:p>
    <w:p w:rsidR="00BB5103" w:rsidRPr="004664E1" w:rsidRDefault="006F792D" w:rsidP="00BB5103">
      <w:pPr>
        <w:jc w:val="left"/>
        <w:rPr>
          <w:rFonts w:ascii="Times New Roman" w:hAnsi="Times New Roman" w:cs="Times New Roman"/>
          <w:i/>
          <w:sz w:val="24"/>
          <w:szCs w:val="24"/>
        </w:rPr>
      </w:pPr>
      <w:r w:rsidRPr="004664E1">
        <w:rPr>
          <w:rFonts w:ascii="Times New Roman" w:hAnsi="Times New Roman" w:cs="Times New Roman"/>
          <w:sz w:val="24"/>
          <w:szCs w:val="24"/>
        </w:rPr>
        <w:t xml:space="preserve">În ceea ce privește trupul omului, Sfântul Iustin observă că acesta există în două forme, de bărbat și de femeie. El consideră că aceste forme </w:t>
      </w:r>
      <w:r w:rsidRPr="004664E1">
        <w:rPr>
          <w:rFonts w:ascii="Times New Roman" w:hAnsi="Times New Roman" w:cs="Times New Roman"/>
          <w:i/>
          <w:sz w:val="24"/>
          <w:szCs w:val="24"/>
        </w:rPr>
        <w:t>au fost orânduite așa pentru pietate și pentru dreptate</w:t>
      </w:r>
      <w:r w:rsidRPr="004664E1">
        <w:rPr>
          <w:rFonts w:ascii="Times New Roman" w:hAnsi="Times New Roman" w:cs="Times New Roman"/>
          <w:sz w:val="24"/>
          <w:szCs w:val="24"/>
        </w:rPr>
        <w:t>.</w:t>
      </w:r>
      <w:r w:rsidRPr="004664E1">
        <w:rPr>
          <w:rStyle w:val="FootnoteReference"/>
          <w:rFonts w:ascii="Times New Roman" w:hAnsi="Times New Roman" w:cs="Times New Roman"/>
          <w:sz w:val="24"/>
          <w:szCs w:val="24"/>
        </w:rPr>
        <w:footnoteReference w:id="7"/>
      </w:r>
      <w:r w:rsidRPr="004664E1">
        <w:rPr>
          <w:rFonts w:ascii="Times New Roman" w:hAnsi="Times New Roman" w:cs="Times New Roman"/>
          <w:sz w:val="24"/>
          <w:szCs w:val="24"/>
        </w:rPr>
        <w:t xml:space="preserve"> De asemenea, cea mai importantă idee legată de acest aspect se bazează tot pe înviere. Prin Învierea Sa, cea de a treia zi, Hristos oferă exemplu întregii umanități pentru prețuirea pe care trebuie să o purtăm noi înșine trupurilor noastre. </w:t>
      </w:r>
      <w:r w:rsidR="00BD587D" w:rsidRPr="004664E1">
        <w:rPr>
          <w:rFonts w:ascii="Times New Roman" w:hAnsi="Times New Roman" w:cs="Times New Roman"/>
          <w:sz w:val="24"/>
          <w:szCs w:val="24"/>
        </w:rPr>
        <w:t xml:space="preserve">În scrierile sale, Sfântul Iustin ne aduce în vedere această realitate a învierii la cea de-a doua venire a Mântuitorului: </w:t>
      </w:r>
      <w:r w:rsidR="00BD587D" w:rsidRPr="004664E1">
        <w:rPr>
          <w:rFonts w:ascii="Times New Roman" w:hAnsi="Times New Roman" w:cs="Times New Roman"/>
          <w:i/>
          <w:sz w:val="24"/>
          <w:szCs w:val="24"/>
        </w:rPr>
        <w:t>știm că va fi atât învierea trupului</w:t>
      </w:r>
      <w:r w:rsidR="00421C84">
        <w:rPr>
          <w:rStyle w:val="FootnoteReference"/>
          <w:rFonts w:ascii="Times New Roman" w:hAnsi="Times New Roman" w:cs="Times New Roman"/>
          <w:i/>
          <w:sz w:val="24"/>
          <w:szCs w:val="24"/>
        </w:rPr>
        <w:footnoteReference w:id="8"/>
      </w:r>
      <w:r w:rsidR="00BD587D" w:rsidRPr="004664E1">
        <w:rPr>
          <w:rFonts w:ascii="Times New Roman" w:hAnsi="Times New Roman" w:cs="Times New Roman"/>
          <w:sz w:val="24"/>
          <w:szCs w:val="24"/>
        </w:rPr>
        <w:t xml:space="preserve">. Prin aceasta, trebuie să luăm aminte încă o dată la cuvintele Sfântului Apostol Pavel, care în </w:t>
      </w:r>
      <w:r w:rsidR="00BD587D" w:rsidRPr="004664E1">
        <w:rPr>
          <w:rFonts w:ascii="Times New Roman" w:hAnsi="Times New Roman" w:cs="Times New Roman"/>
          <w:sz w:val="24"/>
          <w:szCs w:val="24"/>
          <w:u w:val="single"/>
        </w:rPr>
        <w:t>Epistola întâia către Corinteni</w:t>
      </w:r>
      <w:r w:rsidR="00BD587D" w:rsidRPr="004664E1">
        <w:rPr>
          <w:rFonts w:ascii="Times New Roman" w:hAnsi="Times New Roman" w:cs="Times New Roman"/>
          <w:sz w:val="24"/>
          <w:szCs w:val="24"/>
        </w:rPr>
        <w:t xml:space="preserve">, ne îndeamnă să avem grijă de trupurile noastre, întrucât acestea sunt </w:t>
      </w:r>
      <w:r w:rsidR="00BD587D" w:rsidRPr="004664E1">
        <w:rPr>
          <w:rFonts w:ascii="Times New Roman" w:hAnsi="Times New Roman" w:cs="Times New Roman"/>
          <w:i/>
          <w:sz w:val="24"/>
          <w:szCs w:val="24"/>
        </w:rPr>
        <w:t>templu al Duhului Sfânt</w:t>
      </w:r>
      <w:r w:rsidR="00BD587D" w:rsidRPr="004664E1">
        <w:rPr>
          <w:rFonts w:ascii="Times New Roman" w:hAnsi="Times New Roman" w:cs="Times New Roman"/>
          <w:sz w:val="24"/>
          <w:szCs w:val="24"/>
        </w:rPr>
        <w:t xml:space="preserve"> care este în noi</w:t>
      </w:r>
      <w:r w:rsidR="004664E1" w:rsidRPr="004664E1">
        <w:rPr>
          <w:rFonts w:ascii="Times New Roman" w:hAnsi="Times New Roman" w:cs="Times New Roman"/>
          <w:sz w:val="24"/>
          <w:szCs w:val="24"/>
        </w:rPr>
        <w:t xml:space="preserve"> (I Corinteni 6,12).</w:t>
      </w:r>
    </w:p>
    <w:p w:rsidR="00B16A2F" w:rsidRPr="004664E1" w:rsidRDefault="00B16A2F" w:rsidP="00B16A2F">
      <w:pPr>
        <w:pStyle w:val="ListParagraph"/>
        <w:numPr>
          <w:ilvl w:val="0"/>
          <w:numId w:val="2"/>
        </w:numPr>
        <w:jc w:val="left"/>
        <w:rPr>
          <w:rFonts w:ascii="Times New Roman" w:hAnsi="Times New Roman" w:cs="Times New Roman"/>
          <w:b/>
          <w:sz w:val="24"/>
          <w:szCs w:val="24"/>
        </w:rPr>
      </w:pPr>
      <w:r w:rsidRPr="004664E1">
        <w:rPr>
          <w:rFonts w:ascii="Times New Roman" w:hAnsi="Times New Roman" w:cs="Times New Roman"/>
          <w:b/>
          <w:sz w:val="24"/>
          <w:szCs w:val="24"/>
        </w:rPr>
        <w:t>Despre sufletul omului</w:t>
      </w:r>
    </w:p>
    <w:p w:rsidR="00BD587D" w:rsidRPr="004664E1" w:rsidRDefault="00BD587D" w:rsidP="003469C7">
      <w:pPr>
        <w:jc w:val="left"/>
        <w:rPr>
          <w:rFonts w:ascii="Times New Roman" w:hAnsi="Times New Roman" w:cs="Times New Roman"/>
          <w:sz w:val="24"/>
          <w:szCs w:val="24"/>
        </w:rPr>
      </w:pPr>
      <w:r w:rsidRPr="004664E1">
        <w:rPr>
          <w:rFonts w:ascii="Times New Roman" w:hAnsi="Times New Roman" w:cs="Times New Roman"/>
          <w:sz w:val="24"/>
          <w:szCs w:val="24"/>
        </w:rPr>
        <w:t xml:space="preserve">Se pare că Sfântul Iustin Martirul și Filosoful dedicase un întreg manual studiului despre suflet, </w:t>
      </w:r>
      <w:r w:rsidR="003469C7" w:rsidRPr="004664E1">
        <w:rPr>
          <w:rFonts w:ascii="Times New Roman" w:hAnsi="Times New Roman" w:cs="Times New Roman"/>
          <w:sz w:val="24"/>
          <w:szCs w:val="24"/>
        </w:rPr>
        <w:t xml:space="preserve">însă, din păcate, această operă s-a pierdut în valurile istoriei. Din fericire, totuși, se mai găsesc încă părți despre acest subiect în scrierile rămase. În perioada precreștină, Sfântul Iustin adoptă o anumită plasare platonică cu privire la această problematică, susținând că sufletul este divin și nemuritor și, respectiv, parte constituentă a Spiritului suveran, însă nu aceasta este perspectiva care ne interesează. </w:t>
      </w:r>
      <w:r w:rsidR="003469C7" w:rsidRPr="004664E1">
        <w:rPr>
          <w:rStyle w:val="FootnoteReference"/>
          <w:rFonts w:ascii="Times New Roman" w:hAnsi="Times New Roman" w:cs="Times New Roman"/>
          <w:sz w:val="24"/>
          <w:szCs w:val="24"/>
        </w:rPr>
        <w:footnoteReference w:id="9"/>
      </w:r>
    </w:p>
    <w:p w:rsidR="003469C7" w:rsidRPr="004664E1" w:rsidRDefault="003469C7" w:rsidP="003469C7">
      <w:pPr>
        <w:jc w:val="left"/>
        <w:rPr>
          <w:rFonts w:ascii="Times New Roman" w:hAnsi="Times New Roman" w:cs="Times New Roman"/>
          <w:sz w:val="24"/>
          <w:szCs w:val="24"/>
        </w:rPr>
      </w:pPr>
      <w:r w:rsidRPr="004664E1">
        <w:rPr>
          <w:rFonts w:ascii="Times New Roman" w:hAnsi="Times New Roman" w:cs="Times New Roman"/>
          <w:sz w:val="24"/>
          <w:szCs w:val="24"/>
        </w:rPr>
        <w:lastRenderedPageBreak/>
        <w:t xml:space="preserve">Din perspectiva omului maturizat prin experiența creștinării, Sfântul Iustin </w:t>
      </w:r>
      <w:r w:rsidR="00502A76" w:rsidRPr="004664E1">
        <w:rPr>
          <w:rFonts w:ascii="Times New Roman" w:hAnsi="Times New Roman" w:cs="Times New Roman"/>
          <w:sz w:val="24"/>
          <w:szCs w:val="24"/>
        </w:rPr>
        <w:t xml:space="preserve">își dă seama de faptul că sufletele îl pot cunoaște pe Dumnezeu. Tot legat de suflet, în lucrarea </w:t>
      </w:r>
      <w:r w:rsidR="00883DC7">
        <w:rPr>
          <w:rFonts w:ascii="Times New Roman" w:hAnsi="Times New Roman" w:cs="Times New Roman"/>
          <w:i/>
          <w:sz w:val="24"/>
          <w:szCs w:val="24"/>
        </w:rPr>
        <w:t>Dialogul cu iudeul Tryfon</w:t>
      </w:r>
      <w:r w:rsidR="00502A76" w:rsidRPr="004664E1">
        <w:rPr>
          <w:rFonts w:ascii="Times New Roman" w:hAnsi="Times New Roman" w:cs="Times New Roman"/>
          <w:i/>
          <w:sz w:val="24"/>
          <w:szCs w:val="24"/>
        </w:rPr>
        <w:t xml:space="preserve">, </w:t>
      </w:r>
      <w:r w:rsidR="00502A76" w:rsidRPr="004664E1">
        <w:rPr>
          <w:rFonts w:ascii="Times New Roman" w:hAnsi="Times New Roman" w:cs="Times New Roman"/>
          <w:sz w:val="24"/>
          <w:szCs w:val="24"/>
        </w:rPr>
        <w:t xml:space="preserve">Sfântul Iustin afirmă: </w:t>
      </w:r>
      <w:r w:rsidR="00502A76" w:rsidRPr="004664E1">
        <w:rPr>
          <w:rFonts w:ascii="Times New Roman" w:hAnsi="Times New Roman" w:cs="Times New Roman"/>
          <w:i/>
          <w:sz w:val="24"/>
          <w:szCs w:val="24"/>
        </w:rPr>
        <w:t>Dacă întâlnești persoane care își zic creștini, dar care neagă învierea morților și susțin, dimpotrivă, că sufletele vor fi luate la cer de îndată ce mor, pe aceștia să nu-i socotești creștini</w:t>
      </w:r>
      <w:r w:rsidR="00502A76" w:rsidRPr="004664E1">
        <w:rPr>
          <w:rFonts w:ascii="Times New Roman" w:hAnsi="Times New Roman" w:cs="Times New Roman"/>
          <w:sz w:val="24"/>
          <w:szCs w:val="24"/>
        </w:rPr>
        <w:t>.</w:t>
      </w:r>
      <w:r w:rsidR="00502A76" w:rsidRPr="004664E1">
        <w:rPr>
          <w:rStyle w:val="FootnoteReference"/>
          <w:rFonts w:ascii="Times New Roman" w:hAnsi="Times New Roman" w:cs="Times New Roman"/>
          <w:sz w:val="24"/>
          <w:szCs w:val="24"/>
        </w:rPr>
        <w:footnoteReference w:id="10"/>
      </w:r>
      <w:r w:rsidR="0025433B" w:rsidRPr="004664E1">
        <w:rPr>
          <w:rFonts w:ascii="Times New Roman" w:hAnsi="Times New Roman" w:cs="Times New Roman"/>
          <w:sz w:val="24"/>
          <w:szCs w:val="24"/>
        </w:rPr>
        <w:t xml:space="preserve"> </w:t>
      </w:r>
      <w:r w:rsidR="00AA16BF" w:rsidRPr="004664E1">
        <w:rPr>
          <w:rFonts w:ascii="Times New Roman" w:hAnsi="Times New Roman" w:cs="Times New Roman"/>
          <w:sz w:val="24"/>
          <w:szCs w:val="24"/>
        </w:rPr>
        <w:t>Iată că, î</w:t>
      </w:r>
      <w:r w:rsidR="0025433B" w:rsidRPr="004664E1">
        <w:rPr>
          <w:rFonts w:ascii="Times New Roman" w:hAnsi="Times New Roman" w:cs="Times New Roman"/>
          <w:sz w:val="24"/>
          <w:szCs w:val="24"/>
        </w:rPr>
        <w:t>ncă o dată, prin gândirea sa antropologică, Sfântul Iustin Martirul și Filosoful, prefigurează importanța trupului și a sufletului pentru momentul învierii.</w:t>
      </w:r>
    </w:p>
    <w:p w:rsidR="007552F5" w:rsidRPr="004664E1" w:rsidRDefault="007552F5" w:rsidP="007552F5">
      <w:pPr>
        <w:pStyle w:val="ListParagraph"/>
        <w:numPr>
          <w:ilvl w:val="1"/>
          <w:numId w:val="2"/>
        </w:numPr>
        <w:jc w:val="left"/>
        <w:rPr>
          <w:rFonts w:ascii="Times New Roman" w:hAnsi="Times New Roman" w:cs="Times New Roman"/>
          <w:b/>
          <w:sz w:val="24"/>
          <w:szCs w:val="24"/>
        </w:rPr>
      </w:pPr>
      <w:r w:rsidRPr="004664E1">
        <w:rPr>
          <w:rFonts w:ascii="Times New Roman" w:hAnsi="Times New Roman" w:cs="Times New Roman"/>
          <w:b/>
          <w:sz w:val="24"/>
          <w:szCs w:val="24"/>
        </w:rPr>
        <w:t>Legătura dintre viață și suflet</w:t>
      </w:r>
    </w:p>
    <w:p w:rsidR="007552F5" w:rsidRPr="004664E1" w:rsidRDefault="00EB76FB" w:rsidP="007552F5">
      <w:pPr>
        <w:jc w:val="left"/>
        <w:rPr>
          <w:rFonts w:ascii="Times New Roman" w:hAnsi="Times New Roman" w:cs="Times New Roman"/>
          <w:sz w:val="24"/>
          <w:szCs w:val="24"/>
          <w:lang w:val="en-US"/>
        </w:rPr>
      </w:pPr>
      <w:r w:rsidRPr="004664E1">
        <w:rPr>
          <w:rFonts w:ascii="Times New Roman" w:hAnsi="Times New Roman" w:cs="Times New Roman"/>
          <w:sz w:val="24"/>
          <w:szCs w:val="24"/>
        </w:rPr>
        <w:t xml:space="preserve">În ceea ce privește viața sufletului, Sfântul Iustin are interesanta afirmație cum că sufletul nu este viață, ci el se împărtășește din viață: </w:t>
      </w:r>
      <w:r w:rsidRPr="004664E1">
        <w:rPr>
          <w:rFonts w:ascii="Times New Roman" w:hAnsi="Times New Roman" w:cs="Times New Roman"/>
          <w:i/>
          <w:sz w:val="24"/>
          <w:szCs w:val="24"/>
        </w:rPr>
        <w:t>Faptul că sufletul trăiește, nimeni n-ar putea tăgădui</w:t>
      </w:r>
      <w:r w:rsidR="009C22D8" w:rsidRPr="004664E1">
        <w:rPr>
          <w:rFonts w:ascii="Times New Roman" w:hAnsi="Times New Roman" w:cs="Times New Roman"/>
          <w:i/>
          <w:sz w:val="24"/>
          <w:szCs w:val="24"/>
        </w:rPr>
        <w:t>.</w:t>
      </w:r>
      <w:r w:rsidRPr="004664E1">
        <w:rPr>
          <w:rFonts w:ascii="Times New Roman" w:hAnsi="Times New Roman" w:cs="Times New Roman"/>
          <w:i/>
          <w:sz w:val="24"/>
          <w:szCs w:val="24"/>
        </w:rPr>
        <w:t xml:space="preserve"> Dacă trăiește însă, el trăiește nu pentru că este viață, ci pentru că se împărtășește din viață, și ceea ce se împărtășește din ceva este cu totul altceva decât aceea din care se împărtășește. Sufletul se împărtășește din viață, pentru că Dumnezeu voiește ca el să trăiască. Și ca atare, sufletul nu se va mai împărtăși din viață, când Dumnezeu va voi ca sufletul să nu mai trăiască.</w:t>
      </w:r>
      <w:r w:rsidRPr="004664E1">
        <w:rPr>
          <w:rStyle w:val="FootnoteReference"/>
          <w:rFonts w:ascii="Times New Roman" w:hAnsi="Times New Roman" w:cs="Times New Roman"/>
          <w:sz w:val="24"/>
          <w:szCs w:val="24"/>
          <w:lang w:val="en-US"/>
        </w:rPr>
        <w:footnoteReference w:id="11"/>
      </w:r>
      <w:r w:rsidRPr="004664E1">
        <w:rPr>
          <w:rFonts w:ascii="Times New Roman" w:hAnsi="Times New Roman" w:cs="Times New Roman"/>
          <w:sz w:val="24"/>
          <w:szCs w:val="24"/>
        </w:rPr>
        <w:t xml:space="preserve"> </w:t>
      </w:r>
      <w:r w:rsidR="00F45958" w:rsidRPr="004664E1">
        <w:rPr>
          <w:rFonts w:ascii="Times New Roman" w:hAnsi="Times New Roman" w:cs="Times New Roman"/>
          <w:sz w:val="24"/>
          <w:szCs w:val="24"/>
        </w:rPr>
        <w:t>Din nou,</w:t>
      </w:r>
      <w:r w:rsidR="009C22D8" w:rsidRPr="004664E1">
        <w:rPr>
          <w:rFonts w:ascii="Times New Roman" w:hAnsi="Times New Roman" w:cs="Times New Roman"/>
          <w:sz w:val="24"/>
          <w:szCs w:val="24"/>
        </w:rPr>
        <w:t xml:space="preserve"> este potențat adevărul cum că Dumnezeu este Creator a toate și că numai El este Cel care poate dărui viață, Cel care se îngrijește de toate câte sunt, Cel ce face </w:t>
      </w:r>
      <w:r w:rsidR="009C22D8" w:rsidRPr="004664E1">
        <w:rPr>
          <w:rFonts w:ascii="Times New Roman" w:hAnsi="Times New Roman" w:cs="Times New Roman"/>
          <w:i/>
          <w:sz w:val="24"/>
          <w:szCs w:val="24"/>
        </w:rPr>
        <w:t>să răsară soarele şi peste cei răi şi peste cei buni şi trimite ploaie peste cei drepţi şi peste cei nedrepţi</w:t>
      </w:r>
      <w:r w:rsidR="004664E1" w:rsidRPr="004664E1">
        <w:rPr>
          <w:rFonts w:ascii="Times New Roman" w:hAnsi="Times New Roman" w:cs="Times New Roman"/>
          <w:i/>
          <w:sz w:val="24"/>
          <w:szCs w:val="24"/>
        </w:rPr>
        <w:t xml:space="preserve"> </w:t>
      </w:r>
      <w:r w:rsidR="004664E1" w:rsidRPr="004664E1">
        <w:rPr>
          <w:rFonts w:ascii="Times New Roman" w:hAnsi="Times New Roman" w:cs="Times New Roman"/>
          <w:sz w:val="24"/>
          <w:szCs w:val="24"/>
          <w:lang w:val="en-US"/>
        </w:rPr>
        <w:t>(Matei 5, 44).</w:t>
      </w:r>
    </w:p>
    <w:p w:rsidR="00B16A2F" w:rsidRPr="004664E1" w:rsidRDefault="0004163D" w:rsidP="00B16A2F">
      <w:pPr>
        <w:pStyle w:val="ListParagraph"/>
        <w:numPr>
          <w:ilvl w:val="1"/>
          <w:numId w:val="2"/>
        </w:numPr>
        <w:jc w:val="left"/>
        <w:rPr>
          <w:rFonts w:ascii="Times New Roman" w:hAnsi="Times New Roman" w:cs="Times New Roman"/>
          <w:b/>
          <w:sz w:val="24"/>
          <w:szCs w:val="24"/>
        </w:rPr>
      </w:pPr>
      <w:r w:rsidRPr="004664E1">
        <w:rPr>
          <w:rFonts w:ascii="Times New Roman" w:hAnsi="Times New Roman" w:cs="Times New Roman"/>
          <w:b/>
          <w:sz w:val="24"/>
          <w:szCs w:val="24"/>
        </w:rPr>
        <w:t xml:space="preserve">Despre </w:t>
      </w:r>
      <w:r w:rsidR="00B16A2F" w:rsidRPr="004664E1">
        <w:rPr>
          <w:rFonts w:ascii="Times New Roman" w:hAnsi="Times New Roman" w:cs="Times New Roman"/>
          <w:b/>
          <w:sz w:val="24"/>
          <w:szCs w:val="24"/>
        </w:rPr>
        <w:t>nemurirea sufletului</w:t>
      </w:r>
    </w:p>
    <w:p w:rsidR="009C22D8" w:rsidRDefault="0004163D" w:rsidP="009C22D8">
      <w:pPr>
        <w:jc w:val="left"/>
        <w:rPr>
          <w:rFonts w:ascii="Times New Roman" w:hAnsi="Times New Roman" w:cs="Times New Roman"/>
          <w:sz w:val="24"/>
          <w:szCs w:val="24"/>
        </w:rPr>
      </w:pPr>
      <w:r w:rsidRPr="004664E1">
        <w:rPr>
          <w:rFonts w:ascii="Times New Roman" w:hAnsi="Times New Roman" w:cs="Times New Roman"/>
          <w:sz w:val="24"/>
          <w:szCs w:val="24"/>
        </w:rPr>
        <w:t xml:space="preserve">Pentru afirmația cum că </w:t>
      </w:r>
      <w:r w:rsidRPr="004664E1">
        <w:rPr>
          <w:rFonts w:ascii="Times New Roman" w:hAnsi="Times New Roman" w:cs="Times New Roman"/>
          <w:i/>
          <w:sz w:val="24"/>
          <w:szCs w:val="24"/>
        </w:rPr>
        <w:t>sufletele, și după moarte, sunt în simțire</w:t>
      </w:r>
      <w:r w:rsidRPr="004664E1">
        <w:rPr>
          <w:rStyle w:val="FootnoteReference"/>
          <w:rFonts w:ascii="Times New Roman" w:hAnsi="Times New Roman" w:cs="Times New Roman"/>
          <w:sz w:val="24"/>
          <w:szCs w:val="24"/>
        </w:rPr>
        <w:footnoteReference w:id="12"/>
      </w:r>
      <w:r w:rsidRPr="004664E1">
        <w:rPr>
          <w:rFonts w:ascii="Times New Roman" w:hAnsi="Times New Roman" w:cs="Times New Roman"/>
          <w:sz w:val="24"/>
          <w:szCs w:val="24"/>
        </w:rPr>
        <w:t>, Sfântul Iustin vine atât cu argumentul învierii, cât și cu diferite argumente păgâne sau veterotestamentare. Abordarea acestui subiect și, respectiv, gândirea aserțiunii vin să întărească credința creștină conform căreia, prin înfăptuirea de lucruri bune și printr-o viață sprijinită pe temeliile moralității, sufletul va dobândi învierea vieții</w:t>
      </w:r>
      <w:r w:rsidR="007D07F0" w:rsidRPr="004664E1">
        <w:rPr>
          <w:rFonts w:ascii="Times New Roman" w:hAnsi="Times New Roman" w:cs="Times New Roman"/>
          <w:sz w:val="24"/>
          <w:szCs w:val="24"/>
        </w:rPr>
        <w:t xml:space="preserve">, iar, în caz contrar, o va dobândi pe cea a osândirii, după cum spune și textul Sfintei Evanghelii de la Ioan, citit la ierurgia înmormântării: </w:t>
      </w:r>
      <w:r w:rsidR="007D07F0" w:rsidRPr="004664E1">
        <w:rPr>
          <w:rFonts w:ascii="Times New Roman" w:hAnsi="Times New Roman" w:cs="Times New Roman"/>
          <w:i/>
          <w:sz w:val="24"/>
          <w:szCs w:val="24"/>
        </w:rPr>
        <w:t>vor ieși cei care au făcut cele bune, spre învierea vieții, iar cei care au făcut cele rele, spre învierea osândirii</w:t>
      </w:r>
      <w:r w:rsidR="004664E1" w:rsidRPr="004664E1">
        <w:rPr>
          <w:rFonts w:ascii="Times New Roman" w:hAnsi="Times New Roman" w:cs="Times New Roman"/>
          <w:i/>
          <w:sz w:val="24"/>
          <w:szCs w:val="24"/>
        </w:rPr>
        <w:t xml:space="preserve"> </w:t>
      </w:r>
      <w:r w:rsidR="004664E1" w:rsidRPr="004664E1">
        <w:rPr>
          <w:rFonts w:ascii="Times New Roman" w:hAnsi="Times New Roman" w:cs="Times New Roman"/>
          <w:sz w:val="24"/>
          <w:szCs w:val="24"/>
        </w:rPr>
        <w:t>(Ioan 5, 29).</w:t>
      </w:r>
    </w:p>
    <w:p w:rsidR="005D0702" w:rsidRPr="004664E1" w:rsidRDefault="005D0702" w:rsidP="009C22D8">
      <w:pPr>
        <w:jc w:val="left"/>
        <w:rPr>
          <w:rFonts w:ascii="Times New Roman" w:hAnsi="Times New Roman" w:cs="Times New Roman"/>
          <w:sz w:val="24"/>
          <w:szCs w:val="24"/>
        </w:rPr>
      </w:pPr>
    </w:p>
    <w:p w:rsidR="00B16A2F" w:rsidRPr="004664E1" w:rsidRDefault="00B16A2F" w:rsidP="00B16A2F">
      <w:pPr>
        <w:pStyle w:val="ListParagraph"/>
        <w:numPr>
          <w:ilvl w:val="0"/>
          <w:numId w:val="2"/>
        </w:numPr>
        <w:jc w:val="left"/>
        <w:rPr>
          <w:rFonts w:ascii="Times New Roman" w:hAnsi="Times New Roman" w:cs="Times New Roman"/>
          <w:b/>
          <w:sz w:val="24"/>
          <w:szCs w:val="24"/>
        </w:rPr>
      </w:pPr>
      <w:r w:rsidRPr="004664E1">
        <w:rPr>
          <w:rFonts w:ascii="Times New Roman" w:hAnsi="Times New Roman" w:cs="Times New Roman"/>
          <w:b/>
          <w:sz w:val="24"/>
          <w:szCs w:val="24"/>
        </w:rPr>
        <w:lastRenderedPageBreak/>
        <w:t>Comuniunea trup-suflet</w:t>
      </w:r>
    </w:p>
    <w:p w:rsidR="007D07F0" w:rsidRPr="004664E1" w:rsidRDefault="006F2D29" w:rsidP="00873A81">
      <w:pPr>
        <w:jc w:val="left"/>
        <w:rPr>
          <w:rFonts w:ascii="Times New Roman" w:hAnsi="Times New Roman" w:cs="Times New Roman"/>
          <w:sz w:val="24"/>
          <w:szCs w:val="24"/>
        </w:rPr>
      </w:pPr>
      <w:r w:rsidRPr="004664E1">
        <w:rPr>
          <w:rFonts w:ascii="Times New Roman" w:hAnsi="Times New Roman" w:cs="Times New Roman"/>
          <w:sz w:val="24"/>
          <w:szCs w:val="24"/>
        </w:rPr>
        <w:t>În ceea ce privește gândirea asupra naturii omenești, l-am putea încadra pe Sfântul Iustin Martirul și Filosoful în rândul dihotomiștilor, întrucât</w:t>
      </w:r>
      <w:r w:rsidR="00873A81" w:rsidRPr="004664E1">
        <w:rPr>
          <w:rFonts w:ascii="Times New Roman" w:hAnsi="Times New Roman" w:cs="Times New Roman"/>
          <w:sz w:val="24"/>
          <w:szCs w:val="24"/>
        </w:rPr>
        <w:t>,</w:t>
      </w:r>
      <w:r w:rsidR="005D0702">
        <w:rPr>
          <w:rFonts w:ascii="Times New Roman" w:hAnsi="Times New Roman" w:cs="Times New Roman"/>
          <w:sz w:val="24"/>
          <w:szCs w:val="24"/>
        </w:rPr>
        <w:t xml:space="preserve"> în viziunea </w:t>
      </w:r>
      <w:r w:rsidRPr="004664E1">
        <w:rPr>
          <w:rFonts w:ascii="Times New Roman" w:hAnsi="Times New Roman" w:cs="Times New Roman"/>
          <w:sz w:val="24"/>
          <w:szCs w:val="24"/>
        </w:rPr>
        <w:t>asupra omului</w:t>
      </w:r>
      <w:r w:rsidR="00873A81" w:rsidRPr="004664E1">
        <w:rPr>
          <w:rFonts w:ascii="Times New Roman" w:hAnsi="Times New Roman" w:cs="Times New Roman"/>
          <w:sz w:val="24"/>
          <w:szCs w:val="24"/>
        </w:rPr>
        <w:t>,</w:t>
      </w:r>
      <w:r w:rsidRPr="004664E1">
        <w:rPr>
          <w:rFonts w:ascii="Times New Roman" w:hAnsi="Times New Roman" w:cs="Times New Roman"/>
          <w:sz w:val="24"/>
          <w:szCs w:val="24"/>
        </w:rPr>
        <w:t xml:space="preserve"> </w:t>
      </w:r>
      <w:r w:rsidR="005D0702">
        <w:rPr>
          <w:rFonts w:ascii="Times New Roman" w:hAnsi="Times New Roman" w:cs="Times New Roman"/>
          <w:sz w:val="24"/>
          <w:szCs w:val="24"/>
        </w:rPr>
        <w:t xml:space="preserve">el </w:t>
      </w:r>
      <w:r w:rsidRPr="004664E1">
        <w:rPr>
          <w:rFonts w:ascii="Times New Roman" w:hAnsi="Times New Roman" w:cs="Times New Roman"/>
          <w:sz w:val="24"/>
          <w:szCs w:val="24"/>
        </w:rPr>
        <w:t>amintește doar despre acest</w:t>
      </w:r>
      <w:r w:rsidR="005D0702">
        <w:rPr>
          <w:rFonts w:ascii="Times New Roman" w:hAnsi="Times New Roman" w:cs="Times New Roman"/>
          <w:sz w:val="24"/>
          <w:szCs w:val="24"/>
        </w:rPr>
        <w:t>e două elemente: trup și suflet, arătând</w:t>
      </w:r>
      <w:r w:rsidRPr="004664E1">
        <w:rPr>
          <w:rFonts w:ascii="Times New Roman" w:hAnsi="Times New Roman" w:cs="Times New Roman"/>
          <w:sz w:val="24"/>
          <w:szCs w:val="24"/>
        </w:rPr>
        <w:t xml:space="preserve"> </w:t>
      </w:r>
      <w:r w:rsidR="005D0702">
        <w:rPr>
          <w:rFonts w:ascii="Times New Roman" w:hAnsi="Times New Roman" w:cs="Times New Roman"/>
          <w:sz w:val="24"/>
          <w:szCs w:val="24"/>
        </w:rPr>
        <w:t>că r</w:t>
      </w:r>
      <w:r w:rsidRPr="004664E1">
        <w:rPr>
          <w:rFonts w:ascii="Times New Roman" w:hAnsi="Times New Roman" w:cs="Times New Roman"/>
          <w:sz w:val="24"/>
          <w:szCs w:val="24"/>
        </w:rPr>
        <w:t xml:space="preserve">elația </w:t>
      </w:r>
      <w:r w:rsidR="005D0702">
        <w:rPr>
          <w:rFonts w:ascii="Times New Roman" w:hAnsi="Times New Roman" w:cs="Times New Roman"/>
          <w:sz w:val="24"/>
          <w:szCs w:val="24"/>
        </w:rPr>
        <w:t>acestora este una ce își găsește originea pe temeiul scripturistic al genezei</w:t>
      </w:r>
      <w:r w:rsidR="00B317DE">
        <w:rPr>
          <w:rFonts w:ascii="Times New Roman" w:hAnsi="Times New Roman" w:cs="Times New Roman"/>
          <w:sz w:val="24"/>
          <w:szCs w:val="24"/>
        </w:rPr>
        <w:t>. Astfel, pr. prof. Ioan G. Coman, sintetizând din opera sfântului, scria</w:t>
      </w:r>
      <w:r w:rsidRPr="004664E1">
        <w:rPr>
          <w:rFonts w:ascii="Times New Roman" w:hAnsi="Times New Roman" w:cs="Times New Roman"/>
          <w:sz w:val="24"/>
          <w:szCs w:val="24"/>
        </w:rPr>
        <w:t xml:space="preserve">: </w:t>
      </w:r>
      <w:r w:rsidRPr="004664E1">
        <w:rPr>
          <w:rFonts w:ascii="Times New Roman" w:hAnsi="Times New Roman" w:cs="Times New Roman"/>
          <w:i/>
          <w:sz w:val="24"/>
          <w:szCs w:val="24"/>
        </w:rPr>
        <w:t>Trupul și sufletul sunt strâns unite prin în</w:t>
      </w:r>
      <w:r w:rsidR="00F45958" w:rsidRPr="004664E1">
        <w:rPr>
          <w:rFonts w:ascii="Times New Roman" w:hAnsi="Times New Roman" w:cs="Times New Roman"/>
          <w:i/>
          <w:sz w:val="24"/>
          <w:szCs w:val="24"/>
        </w:rPr>
        <w:t>s</w:t>
      </w:r>
      <w:r w:rsidRPr="004664E1">
        <w:rPr>
          <w:rFonts w:ascii="Times New Roman" w:hAnsi="Times New Roman" w:cs="Times New Roman"/>
          <w:i/>
          <w:sz w:val="24"/>
          <w:szCs w:val="24"/>
        </w:rPr>
        <w:t>uși actul creației lor care a avut loc aproape simultan. deși sufletele au fost zidite aparte și nu cu trupurile ce le sunt proprii</w:t>
      </w:r>
      <w:r w:rsidR="00883DC7">
        <w:rPr>
          <w:rStyle w:val="FootnoteReference"/>
          <w:rFonts w:ascii="Times New Roman" w:hAnsi="Times New Roman" w:cs="Times New Roman"/>
          <w:i/>
          <w:sz w:val="24"/>
          <w:szCs w:val="24"/>
        </w:rPr>
        <w:footnoteReference w:id="13"/>
      </w:r>
      <w:r w:rsidRPr="004664E1">
        <w:rPr>
          <w:rFonts w:ascii="Times New Roman" w:hAnsi="Times New Roman" w:cs="Times New Roman"/>
          <w:sz w:val="24"/>
          <w:szCs w:val="24"/>
        </w:rPr>
        <w:t xml:space="preserve">. Prin această idee, sfântul </w:t>
      </w:r>
      <w:r w:rsidR="00B317DE">
        <w:rPr>
          <w:rFonts w:ascii="Times New Roman" w:hAnsi="Times New Roman" w:cs="Times New Roman"/>
          <w:sz w:val="24"/>
          <w:szCs w:val="24"/>
        </w:rPr>
        <w:t xml:space="preserve">Iustin </w:t>
      </w:r>
      <w:r w:rsidRPr="004664E1">
        <w:rPr>
          <w:rFonts w:ascii="Times New Roman" w:hAnsi="Times New Roman" w:cs="Times New Roman"/>
          <w:sz w:val="24"/>
          <w:szCs w:val="24"/>
        </w:rPr>
        <w:t xml:space="preserve">pare să amintească de momentul relatat în cartea Facerii, capitolul </w:t>
      </w:r>
      <w:r w:rsidR="00873A81" w:rsidRPr="004664E1">
        <w:rPr>
          <w:rFonts w:ascii="Times New Roman" w:hAnsi="Times New Roman" w:cs="Times New Roman"/>
          <w:sz w:val="24"/>
          <w:szCs w:val="24"/>
        </w:rPr>
        <w:t xml:space="preserve">2: </w:t>
      </w:r>
      <w:r w:rsidR="00873A81" w:rsidRPr="004664E1">
        <w:rPr>
          <w:rFonts w:ascii="Times New Roman" w:hAnsi="Times New Roman" w:cs="Times New Roman"/>
          <w:i/>
          <w:sz w:val="24"/>
          <w:szCs w:val="24"/>
        </w:rPr>
        <w:t>Atunci, luând Domnul Dumnezeu țărână din pământ, a făcut pe om și a suflat în fața lui suflare de viață și s-a făcut omul ființă vie</w:t>
      </w:r>
      <w:r w:rsidR="00873A81" w:rsidRPr="004664E1">
        <w:rPr>
          <w:rFonts w:ascii="Times New Roman" w:hAnsi="Times New Roman" w:cs="Times New Roman"/>
          <w:sz w:val="24"/>
          <w:szCs w:val="24"/>
        </w:rPr>
        <w:t>.</w:t>
      </w:r>
      <w:r w:rsidR="004664E1" w:rsidRPr="004664E1">
        <w:rPr>
          <w:rFonts w:ascii="Times New Roman" w:hAnsi="Times New Roman" w:cs="Times New Roman"/>
          <w:sz w:val="24"/>
          <w:szCs w:val="24"/>
        </w:rPr>
        <w:t xml:space="preserve"> </w:t>
      </w:r>
      <w:r w:rsidR="004664E1" w:rsidRPr="004664E1">
        <w:rPr>
          <w:rFonts w:ascii="Times New Roman" w:eastAsia="Times New Roman" w:hAnsi="Times New Roman" w:cs="Times New Roman"/>
          <w:color w:val="000000"/>
          <w:sz w:val="24"/>
          <w:szCs w:val="24"/>
          <w:lang w:eastAsia="ro-RO"/>
        </w:rPr>
        <w:t>(Facerea 2,7)</w:t>
      </w:r>
    </w:p>
    <w:p w:rsidR="00B16A2F" w:rsidRPr="004664E1" w:rsidRDefault="00B16A2F" w:rsidP="00B16A2F">
      <w:pPr>
        <w:pStyle w:val="ListParagraph"/>
        <w:numPr>
          <w:ilvl w:val="0"/>
          <w:numId w:val="2"/>
        </w:numPr>
        <w:jc w:val="left"/>
        <w:rPr>
          <w:rFonts w:ascii="Times New Roman" w:hAnsi="Times New Roman" w:cs="Times New Roman"/>
          <w:b/>
          <w:sz w:val="24"/>
          <w:szCs w:val="24"/>
        </w:rPr>
      </w:pPr>
      <w:r w:rsidRPr="004664E1">
        <w:rPr>
          <w:rFonts w:ascii="Times New Roman" w:hAnsi="Times New Roman" w:cs="Times New Roman"/>
          <w:b/>
          <w:sz w:val="24"/>
          <w:szCs w:val="24"/>
        </w:rPr>
        <w:t>Despre conștiință</w:t>
      </w:r>
    </w:p>
    <w:p w:rsidR="00873A81" w:rsidRPr="004664E1" w:rsidRDefault="00224E0D" w:rsidP="00873A81">
      <w:pPr>
        <w:jc w:val="left"/>
        <w:rPr>
          <w:rFonts w:ascii="Times New Roman" w:hAnsi="Times New Roman" w:cs="Times New Roman"/>
          <w:sz w:val="24"/>
          <w:szCs w:val="24"/>
        </w:rPr>
      </w:pPr>
      <w:r w:rsidRPr="004664E1">
        <w:rPr>
          <w:rFonts w:ascii="Times New Roman" w:hAnsi="Times New Roman" w:cs="Times New Roman"/>
          <w:sz w:val="24"/>
          <w:szCs w:val="24"/>
        </w:rPr>
        <w:t>Prezența conștiinței în structura noastră mentală se poate confirma prin faptul că fiecare dintre noi știe, înainte de a fi învățat</w:t>
      </w:r>
      <w:r w:rsidR="00F45958" w:rsidRPr="004664E1">
        <w:rPr>
          <w:rFonts w:ascii="Times New Roman" w:hAnsi="Times New Roman" w:cs="Times New Roman"/>
          <w:sz w:val="24"/>
          <w:szCs w:val="24"/>
        </w:rPr>
        <w:t>,</w:t>
      </w:r>
      <w:r w:rsidRPr="004664E1">
        <w:rPr>
          <w:rFonts w:ascii="Times New Roman" w:hAnsi="Times New Roman" w:cs="Times New Roman"/>
          <w:sz w:val="24"/>
          <w:szCs w:val="24"/>
        </w:rPr>
        <w:t xml:space="preserve"> că </w:t>
      </w:r>
      <w:r w:rsidRPr="004664E1">
        <w:rPr>
          <w:rFonts w:ascii="Times New Roman" w:hAnsi="Times New Roman" w:cs="Times New Roman"/>
          <w:i/>
          <w:sz w:val="24"/>
          <w:szCs w:val="24"/>
        </w:rPr>
        <w:t>adulterul, curvia și uciderea de oameni și toate de felul acestora sunt niște lucruri rele</w:t>
      </w:r>
      <w:r w:rsidRPr="004664E1">
        <w:rPr>
          <w:rStyle w:val="FootnoteReference"/>
          <w:rFonts w:ascii="Times New Roman" w:hAnsi="Times New Roman" w:cs="Times New Roman"/>
          <w:sz w:val="24"/>
          <w:szCs w:val="24"/>
        </w:rPr>
        <w:footnoteReference w:id="14"/>
      </w:r>
      <w:r w:rsidRPr="004664E1">
        <w:rPr>
          <w:rFonts w:ascii="Times New Roman" w:hAnsi="Times New Roman" w:cs="Times New Roman"/>
          <w:sz w:val="24"/>
          <w:szCs w:val="24"/>
        </w:rPr>
        <w:t xml:space="preserve">. Știm deja că cei care nu își ascultă propria conștiință vor sfârși prin prin a plăti pentru păcatele lor, însă Sfântul Iustin ne atrage atenția că cei care își doresc ca răul pe care îl fac să nu li se întâmple lor sau aceia care păcătuiesc, dar care îi defăimează pe ceilalți de speța lor pentru nelegiuirile făcute, încă mai au posibiltatea de a se mântui, ei având încă un vag simțământ că ceea ce se petrece este greșit. Cei din urmă sunt cei care </w:t>
      </w:r>
      <w:r w:rsidRPr="004664E1">
        <w:rPr>
          <w:rFonts w:ascii="Times New Roman" w:hAnsi="Times New Roman" w:cs="Times New Roman"/>
          <w:i/>
          <w:sz w:val="24"/>
          <w:szCs w:val="24"/>
        </w:rPr>
        <w:t>au pie</w:t>
      </w:r>
      <w:r w:rsidR="006F7AC0">
        <w:rPr>
          <w:rFonts w:ascii="Times New Roman" w:hAnsi="Times New Roman" w:cs="Times New Roman"/>
          <w:i/>
          <w:sz w:val="24"/>
          <w:szCs w:val="24"/>
        </w:rPr>
        <w:t>rdut noțiunile naturale, sau, ce</w:t>
      </w:r>
      <w:r w:rsidRPr="004664E1">
        <w:rPr>
          <w:rFonts w:ascii="Times New Roman" w:hAnsi="Times New Roman" w:cs="Times New Roman"/>
          <w:i/>
          <w:sz w:val="24"/>
          <w:szCs w:val="24"/>
        </w:rPr>
        <w:t>va mai mult, și le-au stins sau continuă să le aibă înmormântate în sufletele lor</w:t>
      </w:r>
      <w:r w:rsidR="00914402">
        <w:rPr>
          <w:rStyle w:val="FootnoteReference"/>
          <w:rFonts w:ascii="Times New Roman" w:hAnsi="Times New Roman" w:cs="Times New Roman"/>
          <w:sz w:val="24"/>
          <w:szCs w:val="24"/>
        </w:rPr>
        <w:footnoteReference w:id="15"/>
      </w:r>
      <w:r w:rsidRPr="004664E1">
        <w:rPr>
          <w:rFonts w:ascii="Times New Roman" w:hAnsi="Times New Roman" w:cs="Times New Roman"/>
          <w:sz w:val="24"/>
          <w:szCs w:val="24"/>
        </w:rPr>
        <w:t>, dar care mai au posibiltatea de a se reîntoarce pe drumul cel drept.</w:t>
      </w:r>
    </w:p>
    <w:p w:rsidR="00B16A2F" w:rsidRPr="004664E1" w:rsidRDefault="00B16A2F" w:rsidP="00B16A2F">
      <w:pPr>
        <w:pStyle w:val="ListParagraph"/>
        <w:numPr>
          <w:ilvl w:val="0"/>
          <w:numId w:val="2"/>
        </w:numPr>
        <w:jc w:val="left"/>
        <w:rPr>
          <w:rFonts w:ascii="Times New Roman" w:hAnsi="Times New Roman" w:cs="Times New Roman"/>
          <w:b/>
          <w:sz w:val="24"/>
          <w:szCs w:val="24"/>
        </w:rPr>
      </w:pPr>
      <w:r w:rsidRPr="004664E1">
        <w:rPr>
          <w:rFonts w:ascii="Times New Roman" w:hAnsi="Times New Roman" w:cs="Times New Roman"/>
          <w:b/>
          <w:sz w:val="24"/>
          <w:szCs w:val="24"/>
        </w:rPr>
        <w:t>Despre libertatea omului de a alege</w:t>
      </w:r>
    </w:p>
    <w:p w:rsidR="009F34C3" w:rsidRPr="004664E1" w:rsidRDefault="00405FAD" w:rsidP="00281673">
      <w:pPr>
        <w:jc w:val="left"/>
        <w:rPr>
          <w:rFonts w:ascii="Times New Roman" w:hAnsi="Times New Roman" w:cs="Times New Roman"/>
          <w:sz w:val="24"/>
          <w:szCs w:val="24"/>
        </w:rPr>
      </w:pPr>
      <w:r w:rsidRPr="004664E1">
        <w:rPr>
          <w:rFonts w:ascii="Times New Roman" w:hAnsi="Times New Roman" w:cs="Times New Roman"/>
          <w:sz w:val="24"/>
          <w:szCs w:val="24"/>
        </w:rPr>
        <w:t>În scrierile sale, Sfîntul Iustin combate cu vehemență influența destinului asupra vieții noastre și aduce argumente pentru existența unui liber arbitru, dictat de responsabilitatea umană. Astfel, Sfântul Iustin sintetizează soarta oamenilor și a îngerilor celor căzuți prin efectul propriilor lor alegeri, arătând că Dumnezeu nu cauzează căderea nimănui. Cel ce alege este vinovat pen</w:t>
      </w:r>
      <w:r w:rsidR="002E6A2F" w:rsidRPr="004664E1">
        <w:rPr>
          <w:rFonts w:ascii="Times New Roman" w:hAnsi="Times New Roman" w:cs="Times New Roman"/>
          <w:sz w:val="24"/>
          <w:szCs w:val="24"/>
        </w:rPr>
        <w:t xml:space="preserve">tru o eventuală alegere greșită, întrucât, după cuvintele lui, </w:t>
      </w:r>
      <w:r w:rsidR="002E6A2F" w:rsidRPr="004664E1">
        <w:rPr>
          <w:rFonts w:ascii="Times New Roman" w:hAnsi="Times New Roman" w:cs="Times New Roman"/>
          <w:i/>
          <w:sz w:val="24"/>
          <w:szCs w:val="24"/>
        </w:rPr>
        <w:t xml:space="preserve">omul are prin </w:t>
      </w:r>
      <w:r w:rsidR="002E6A2F" w:rsidRPr="004664E1">
        <w:rPr>
          <w:rFonts w:ascii="Times New Roman" w:hAnsi="Times New Roman" w:cs="Times New Roman"/>
          <w:i/>
          <w:sz w:val="24"/>
          <w:szCs w:val="24"/>
        </w:rPr>
        <w:lastRenderedPageBreak/>
        <w:t>natura sa putere de a cunoaște binele și răul</w:t>
      </w:r>
      <w:r w:rsidR="002E6A2F" w:rsidRPr="004664E1">
        <w:rPr>
          <w:rFonts w:ascii="Times New Roman" w:hAnsi="Times New Roman" w:cs="Times New Roman"/>
          <w:sz w:val="24"/>
          <w:szCs w:val="24"/>
        </w:rPr>
        <w:t>.</w:t>
      </w:r>
      <w:r w:rsidR="002E6A2F" w:rsidRPr="004664E1">
        <w:rPr>
          <w:rStyle w:val="FootnoteReference"/>
          <w:rFonts w:ascii="Times New Roman" w:hAnsi="Times New Roman" w:cs="Times New Roman"/>
          <w:sz w:val="24"/>
          <w:szCs w:val="24"/>
        </w:rPr>
        <w:footnoteReference w:id="16"/>
      </w:r>
      <w:r w:rsidR="002E6A2F" w:rsidRPr="004664E1">
        <w:rPr>
          <w:rFonts w:ascii="Times New Roman" w:hAnsi="Times New Roman" w:cs="Times New Roman"/>
          <w:sz w:val="24"/>
          <w:szCs w:val="24"/>
        </w:rPr>
        <w:t xml:space="preserve"> Singura față a destinului omului pe care Sfântul Iustin o acceptă este următoarea: </w:t>
      </w:r>
      <w:r w:rsidR="002E6A2F" w:rsidRPr="004664E1">
        <w:rPr>
          <w:rFonts w:ascii="Times New Roman" w:hAnsi="Times New Roman" w:cs="Times New Roman"/>
          <w:i/>
          <w:sz w:val="24"/>
          <w:szCs w:val="24"/>
        </w:rPr>
        <w:t>celor ce aleg cele bune, recompensele cele vrednice și, de asemenea, celor ce aleg cele potrivnice, pedepsele cele vrednice</w:t>
      </w:r>
      <w:r w:rsidR="002E6A2F" w:rsidRPr="004664E1">
        <w:rPr>
          <w:rFonts w:ascii="Times New Roman" w:hAnsi="Times New Roman" w:cs="Times New Roman"/>
          <w:sz w:val="24"/>
          <w:szCs w:val="24"/>
        </w:rPr>
        <w:t>.</w:t>
      </w:r>
      <w:r w:rsidR="002E6A2F" w:rsidRPr="004664E1">
        <w:rPr>
          <w:rStyle w:val="FootnoteReference"/>
          <w:rFonts w:ascii="Times New Roman" w:hAnsi="Times New Roman" w:cs="Times New Roman"/>
          <w:sz w:val="24"/>
          <w:szCs w:val="24"/>
        </w:rPr>
        <w:footnoteReference w:id="17"/>
      </w:r>
    </w:p>
    <w:p w:rsidR="002E6A2F" w:rsidRPr="004664E1" w:rsidRDefault="002E6A2F" w:rsidP="002E6A2F">
      <w:pPr>
        <w:pStyle w:val="ListParagraph"/>
        <w:numPr>
          <w:ilvl w:val="0"/>
          <w:numId w:val="2"/>
        </w:numPr>
        <w:jc w:val="left"/>
        <w:rPr>
          <w:rFonts w:ascii="Times New Roman" w:hAnsi="Times New Roman" w:cs="Times New Roman"/>
          <w:b/>
          <w:sz w:val="24"/>
          <w:szCs w:val="24"/>
        </w:rPr>
      </w:pPr>
      <w:r w:rsidRPr="004664E1">
        <w:rPr>
          <w:rFonts w:ascii="Times New Roman" w:hAnsi="Times New Roman" w:cs="Times New Roman"/>
          <w:b/>
          <w:sz w:val="24"/>
          <w:szCs w:val="24"/>
        </w:rPr>
        <w:t>Concluzie</w:t>
      </w:r>
    </w:p>
    <w:p w:rsidR="00734697" w:rsidRPr="004664E1" w:rsidRDefault="00734697" w:rsidP="00734697">
      <w:pPr>
        <w:jc w:val="left"/>
        <w:rPr>
          <w:rFonts w:ascii="Times New Roman" w:hAnsi="Times New Roman" w:cs="Times New Roman"/>
          <w:sz w:val="24"/>
          <w:szCs w:val="24"/>
        </w:rPr>
      </w:pPr>
      <w:r w:rsidRPr="004664E1">
        <w:rPr>
          <w:rFonts w:ascii="Times New Roman" w:hAnsi="Times New Roman" w:cs="Times New Roman"/>
          <w:sz w:val="24"/>
          <w:szCs w:val="24"/>
        </w:rPr>
        <w:t>Citind din și despre opera Sfântului Iustin Martirul și Filosoful, l-am găsit pe acest sfânt drept un temerar al propriilor timpuri, ce a avut curajul de a se dezice de învățăturile curentelor filosofice specifice secolelor II-III. În duhul de mărturisitor al dreptei credințe, Sfântul Iustin Martirul și Filosoful se dovedește cu adevărat un părinte pentru cei ce vor să descopere antropologia din punctul de vedere al învățăturii creștine.</w:t>
      </w:r>
    </w:p>
    <w:p w:rsidR="00A91D7B" w:rsidRPr="004664E1" w:rsidRDefault="00734697" w:rsidP="00EB63F8">
      <w:pPr>
        <w:jc w:val="left"/>
        <w:rPr>
          <w:rFonts w:ascii="Times New Roman" w:hAnsi="Times New Roman" w:cs="Times New Roman"/>
          <w:sz w:val="24"/>
          <w:szCs w:val="24"/>
        </w:rPr>
        <w:sectPr w:rsidR="00A91D7B" w:rsidRPr="004664E1" w:rsidSect="004D0D88">
          <w:pgSz w:w="11906" w:h="16838"/>
          <w:pgMar w:top="1417" w:right="1417" w:bottom="1417" w:left="1417" w:header="708" w:footer="708" w:gutter="0"/>
          <w:cols w:space="708"/>
          <w:titlePg/>
          <w:docGrid w:linePitch="360"/>
        </w:sectPr>
      </w:pPr>
      <w:r w:rsidRPr="004664E1">
        <w:rPr>
          <w:rFonts w:ascii="Times New Roman" w:hAnsi="Times New Roman" w:cs="Times New Roman"/>
          <w:sz w:val="24"/>
          <w:szCs w:val="24"/>
        </w:rPr>
        <w:t>Adoptând perspectiva unui dihotomist, Sfântul Iust</w:t>
      </w:r>
      <w:r w:rsidR="003B794A" w:rsidRPr="004664E1">
        <w:rPr>
          <w:rFonts w:ascii="Times New Roman" w:hAnsi="Times New Roman" w:cs="Times New Roman"/>
          <w:sz w:val="24"/>
          <w:szCs w:val="24"/>
        </w:rPr>
        <w:t>in prezintă, în mod sapiențial,  legătura dintre trup și suflet, arătând că prin urmarea valorilor creștine această legătură poate deveni imuabilă, rămând totodeauna sub binecuvântarea lui Dumnezeu. Ascultarea propriei noastre conștiințe și sesizarea faptului că noi suntem cei care alegem între bine și rău ne vor da o perspectivă mult mai realistă asupra propriei noastre vieți,</w:t>
      </w:r>
      <w:r w:rsidR="006F7AC0">
        <w:rPr>
          <w:rFonts w:ascii="Times New Roman" w:hAnsi="Times New Roman" w:cs="Times New Roman"/>
          <w:sz w:val="24"/>
          <w:szCs w:val="24"/>
        </w:rPr>
        <w:t xml:space="preserve"> iar prin luarea deciziilor celor</w:t>
      </w:r>
      <w:r w:rsidR="003B794A" w:rsidRPr="004664E1">
        <w:rPr>
          <w:rFonts w:ascii="Times New Roman" w:hAnsi="Times New Roman" w:cs="Times New Roman"/>
          <w:sz w:val="24"/>
          <w:szCs w:val="24"/>
        </w:rPr>
        <w:t xml:space="preserve"> bune vom reuși să înaintăm pe drumul ce se întinde de la chip la asemănarea cu Dumnezeu. </w:t>
      </w:r>
      <w:r w:rsidR="00EB63F8" w:rsidRPr="004664E1">
        <w:rPr>
          <w:rFonts w:ascii="Times New Roman" w:hAnsi="Times New Roman" w:cs="Times New Roman"/>
          <w:sz w:val="24"/>
          <w:szCs w:val="24"/>
        </w:rPr>
        <w:t>Citir</w:t>
      </w:r>
      <w:r w:rsidR="00F45958" w:rsidRPr="004664E1">
        <w:rPr>
          <w:rFonts w:ascii="Times New Roman" w:hAnsi="Times New Roman" w:cs="Times New Roman"/>
          <w:sz w:val="24"/>
          <w:szCs w:val="24"/>
        </w:rPr>
        <w:t>ea cu luare aminte a lucrărilor ce ating și acest domeniu al</w:t>
      </w:r>
      <w:r w:rsidR="00EB63F8" w:rsidRPr="004664E1">
        <w:rPr>
          <w:rFonts w:ascii="Times New Roman" w:hAnsi="Times New Roman" w:cs="Times New Roman"/>
          <w:sz w:val="24"/>
          <w:szCs w:val="24"/>
        </w:rPr>
        <w:t xml:space="preserve"> antropologie</w:t>
      </w:r>
      <w:r w:rsidR="00F45958" w:rsidRPr="004664E1">
        <w:rPr>
          <w:rFonts w:ascii="Times New Roman" w:hAnsi="Times New Roman" w:cs="Times New Roman"/>
          <w:sz w:val="24"/>
          <w:szCs w:val="24"/>
        </w:rPr>
        <w:t>i</w:t>
      </w:r>
      <w:r w:rsidR="00EB63F8" w:rsidRPr="004664E1">
        <w:rPr>
          <w:rFonts w:ascii="Times New Roman" w:hAnsi="Times New Roman" w:cs="Times New Roman"/>
          <w:sz w:val="24"/>
          <w:szCs w:val="24"/>
        </w:rPr>
        <w:t xml:space="preserve"> pot contribui, cu siguranță, la transcederea noastră din simpli oameni la fii ai Învierii.</w:t>
      </w:r>
      <w:r w:rsidR="00A91D7B" w:rsidRPr="004664E1">
        <w:rPr>
          <w:rFonts w:ascii="Times New Roman" w:hAnsi="Times New Roman" w:cs="Times New Roman"/>
          <w:b/>
          <w:sz w:val="24"/>
          <w:szCs w:val="24"/>
        </w:rPr>
        <w:t xml:space="preserve"> </w:t>
      </w:r>
    </w:p>
    <w:p w:rsidR="00B16A2F" w:rsidRDefault="00B16A2F" w:rsidP="00B16A2F">
      <w:pPr>
        <w:pStyle w:val="Title"/>
      </w:pPr>
      <w:r w:rsidRPr="00B16A2F">
        <w:lastRenderedPageBreak/>
        <w:t>Bibliografie</w:t>
      </w:r>
    </w:p>
    <w:p w:rsidR="00E83BF9" w:rsidRPr="004664E1" w:rsidRDefault="005D0702" w:rsidP="00E83BF9">
      <w:pPr>
        <w:pStyle w:val="ListParagraph"/>
        <w:numPr>
          <w:ilvl w:val="0"/>
          <w:numId w:val="3"/>
        </w:numPr>
        <w:rPr>
          <w:rFonts w:ascii="Times New Roman" w:hAnsi="Times New Roman" w:cs="Times New Roman"/>
          <w:sz w:val="24"/>
          <w:szCs w:val="24"/>
        </w:rPr>
      </w:pPr>
      <w:r w:rsidRPr="004664E1">
        <w:rPr>
          <w:rFonts w:ascii="Times New Roman" w:hAnsi="Times New Roman" w:cs="Times New Roman"/>
          <w:sz w:val="24"/>
          <w:szCs w:val="24"/>
        </w:rPr>
        <w:t>BIBLIA</w:t>
      </w:r>
      <w:r w:rsidR="00E83BF9" w:rsidRPr="004664E1">
        <w:rPr>
          <w:rFonts w:ascii="Times New Roman" w:hAnsi="Times New Roman" w:cs="Times New Roman"/>
          <w:sz w:val="24"/>
          <w:szCs w:val="24"/>
        </w:rPr>
        <w:t xml:space="preserve"> </w:t>
      </w:r>
      <w:r w:rsidRPr="004664E1">
        <w:rPr>
          <w:rFonts w:ascii="Times New Roman" w:hAnsi="Times New Roman" w:cs="Times New Roman"/>
          <w:sz w:val="24"/>
          <w:szCs w:val="24"/>
        </w:rPr>
        <w:t>SAU</w:t>
      </w:r>
      <w:r w:rsidR="00E83BF9" w:rsidRPr="004664E1">
        <w:rPr>
          <w:rFonts w:ascii="Times New Roman" w:hAnsi="Times New Roman" w:cs="Times New Roman"/>
          <w:sz w:val="24"/>
          <w:szCs w:val="24"/>
        </w:rPr>
        <w:t xml:space="preserve"> </w:t>
      </w:r>
      <w:r w:rsidRPr="004664E1">
        <w:rPr>
          <w:rFonts w:ascii="Times New Roman" w:hAnsi="Times New Roman" w:cs="Times New Roman"/>
          <w:sz w:val="24"/>
          <w:szCs w:val="24"/>
        </w:rPr>
        <w:t>SFÂNTA SCRIPTURĂ</w:t>
      </w:r>
      <w:r w:rsidR="00E83BF9" w:rsidRPr="004664E1">
        <w:rPr>
          <w:rFonts w:ascii="Times New Roman" w:hAnsi="Times New Roman" w:cs="Times New Roman"/>
          <w:sz w:val="24"/>
          <w:szCs w:val="24"/>
        </w:rPr>
        <w:t>, E</w:t>
      </w:r>
      <w:r w:rsidR="009B3037">
        <w:rPr>
          <w:rFonts w:ascii="Times New Roman" w:hAnsi="Times New Roman" w:cs="Times New Roman"/>
          <w:sz w:val="24"/>
          <w:szCs w:val="24"/>
        </w:rPr>
        <w:t>.I.B.M.B.O.R.</w:t>
      </w:r>
      <w:r w:rsidR="00E83BF9" w:rsidRPr="004664E1">
        <w:rPr>
          <w:rFonts w:ascii="Times New Roman" w:hAnsi="Times New Roman" w:cs="Times New Roman"/>
          <w:sz w:val="24"/>
          <w:szCs w:val="24"/>
        </w:rPr>
        <w:t>, Bucureşti, 2019.</w:t>
      </w:r>
    </w:p>
    <w:p w:rsidR="00FE2B58" w:rsidRPr="004664E1" w:rsidRDefault="009B3037" w:rsidP="00E83BF9">
      <w:pPr>
        <w:pStyle w:val="ListParagraph"/>
        <w:numPr>
          <w:ilvl w:val="0"/>
          <w:numId w:val="3"/>
        </w:numPr>
        <w:rPr>
          <w:rFonts w:ascii="Times New Roman" w:hAnsi="Times New Roman" w:cs="Times New Roman"/>
          <w:sz w:val="24"/>
          <w:szCs w:val="24"/>
        </w:rPr>
      </w:pPr>
      <w:r w:rsidRPr="004664E1">
        <w:rPr>
          <w:rFonts w:ascii="Times New Roman" w:hAnsi="Times New Roman" w:cs="Times New Roman"/>
          <w:sz w:val="24"/>
          <w:szCs w:val="24"/>
        </w:rPr>
        <w:t>KERKES</w:t>
      </w:r>
      <w:r>
        <w:rPr>
          <w:rFonts w:ascii="Times New Roman" w:hAnsi="Times New Roman" w:cs="Times New Roman"/>
          <w:sz w:val="24"/>
          <w:szCs w:val="24"/>
        </w:rPr>
        <w:t>,</w:t>
      </w:r>
      <w:r w:rsidRPr="004664E1">
        <w:rPr>
          <w:rFonts w:ascii="Times New Roman" w:hAnsi="Times New Roman" w:cs="Times New Roman"/>
          <w:sz w:val="24"/>
          <w:szCs w:val="24"/>
        </w:rPr>
        <w:t xml:space="preserve"> </w:t>
      </w:r>
      <w:r w:rsidR="00FE2B58" w:rsidRPr="004664E1">
        <w:rPr>
          <w:rFonts w:ascii="Times New Roman" w:hAnsi="Times New Roman" w:cs="Times New Roman"/>
          <w:sz w:val="24"/>
          <w:szCs w:val="24"/>
        </w:rPr>
        <w:t xml:space="preserve">Nicolae-Dragoș, </w:t>
      </w:r>
      <w:r w:rsidR="00FE2B58" w:rsidRPr="004664E1">
        <w:rPr>
          <w:rFonts w:ascii="Times New Roman" w:hAnsi="Times New Roman" w:cs="Times New Roman"/>
          <w:i/>
          <w:sz w:val="24"/>
          <w:szCs w:val="24"/>
        </w:rPr>
        <w:t>Sfântul Iustin Martirul și Filosoful</w:t>
      </w:r>
      <w:r w:rsidR="00FE2B58" w:rsidRPr="004664E1">
        <w:rPr>
          <w:rFonts w:ascii="Times New Roman" w:hAnsi="Times New Roman" w:cs="Times New Roman"/>
          <w:sz w:val="24"/>
          <w:szCs w:val="24"/>
        </w:rPr>
        <w:t>, editura Renașterea, Cluj-Napoca,  2016</w:t>
      </w:r>
    </w:p>
    <w:p w:rsidR="009B3037" w:rsidRDefault="009B3037" w:rsidP="00E83BF9">
      <w:pPr>
        <w:pStyle w:val="ListParagraph"/>
        <w:numPr>
          <w:ilvl w:val="0"/>
          <w:numId w:val="3"/>
        </w:numPr>
        <w:jc w:val="left"/>
        <w:rPr>
          <w:rFonts w:ascii="Times New Roman" w:hAnsi="Times New Roman" w:cs="Times New Roman"/>
          <w:sz w:val="24"/>
          <w:szCs w:val="24"/>
        </w:rPr>
      </w:pPr>
      <w:r w:rsidRPr="009B3037">
        <w:rPr>
          <w:rFonts w:ascii="Times New Roman" w:hAnsi="Times New Roman" w:cs="Times New Roman"/>
          <w:sz w:val="24"/>
          <w:szCs w:val="24"/>
        </w:rPr>
        <w:t xml:space="preserve">RUSSELL, </w:t>
      </w:r>
      <w:r w:rsidR="00E83BF9" w:rsidRPr="009B3037">
        <w:rPr>
          <w:rFonts w:ascii="Times New Roman" w:hAnsi="Times New Roman" w:cs="Times New Roman"/>
          <w:sz w:val="24"/>
          <w:szCs w:val="24"/>
        </w:rPr>
        <w:t>Norman</w:t>
      </w:r>
      <w:r w:rsidRPr="009B3037">
        <w:rPr>
          <w:rFonts w:ascii="Times New Roman" w:hAnsi="Times New Roman" w:cs="Times New Roman"/>
          <w:sz w:val="24"/>
          <w:szCs w:val="24"/>
        </w:rPr>
        <w:t xml:space="preserve">, </w:t>
      </w:r>
      <w:r w:rsidR="00E83BF9" w:rsidRPr="009B3037">
        <w:rPr>
          <w:rFonts w:ascii="Times New Roman" w:hAnsi="Times New Roman" w:cs="Times New Roman"/>
          <w:i/>
          <w:sz w:val="24"/>
          <w:szCs w:val="24"/>
        </w:rPr>
        <w:t>The doctrine of Deification i</w:t>
      </w:r>
      <w:r w:rsidRPr="009B3037">
        <w:rPr>
          <w:rFonts w:ascii="Times New Roman" w:hAnsi="Times New Roman" w:cs="Times New Roman"/>
          <w:i/>
          <w:sz w:val="24"/>
          <w:szCs w:val="24"/>
        </w:rPr>
        <w:t>n The Greek Patristic Tradition</w:t>
      </w:r>
      <w:r w:rsidR="00E83BF9" w:rsidRPr="009B3037">
        <w:rPr>
          <w:rFonts w:ascii="Times New Roman" w:hAnsi="Times New Roman" w:cs="Times New Roman"/>
          <w:sz w:val="24"/>
          <w:szCs w:val="24"/>
        </w:rPr>
        <w:t xml:space="preserve">, </w:t>
      </w:r>
      <w:r w:rsidRPr="009B3037">
        <w:rPr>
          <w:rFonts w:ascii="Times New Roman" w:hAnsi="Times New Roman" w:cs="Times New Roman"/>
          <w:sz w:val="24"/>
          <w:szCs w:val="24"/>
        </w:rPr>
        <w:t xml:space="preserve">Oxford University Press, </w:t>
      </w:r>
      <w:r>
        <w:rPr>
          <w:rFonts w:ascii="Times New Roman" w:hAnsi="Times New Roman" w:cs="Times New Roman"/>
          <w:sz w:val="24"/>
          <w:szCs w:val="24"/>
        </w:rPr>
        <w:t xml:space="preserve">Oxford, </w:t>
      </w:r>
      <w:r w:rsidRPr="009B3037">
        <w:rPr>
          <w:rFonts w:ascii="Times New Roman" w:hAnsi="Times New Roman" w:cs="Times New Roman"/>
          <w:sz w:val="24"/>
          <w:szCs w:val="24"/>
        </w:rPr>
        <w:t>2004</w:t>
      </w:r>
    </w:p>
    <w:p w:rsidR="009B3037" w:rsidRPr="004664E1" w:rsidRDefault="009B3037" w:rsidP="009B3037">
      <w:pPr>
        <w:pStyle w:val="ListParagraph"/>
        <w:numPr>
          <w:ilvl w:val="0"/>
          <w:numId w:val="3"/>
        </w:numPr>
        <w:jc w:val="left"/>
        <w:rPr>
          <w:rFonts w:ascii="Times New Roman" w:hAnsi="Times New Roman" w:cs="Times New Roman"/>
          <w:sz w:val="24"/>
          <w:szCs w:val="24"/>
        </w:rPr>
      </w:pPr>
      <w:r w:rsidRPr="004664E1">
        <w:rPr>
          <w:rFonts w:ascii="Times New Roman" w:hAnsi="Times New Roman" w:cs="Times New Roman"/>
          <w:sz w:val="24"/>
          <w:szCs w:val="24"/>
        </w:rPr>
        <w:t>SFÂNTUL IUSTIN MARTIRU</w:t>
      </w:r>
      <w:r w:rsidR="00597600">
        <w:rPr>
          <w:rFonts w:ascii="Times New Roman" w:hAnsi="Times New Roman" w:cs="Times New Roman"/>
          <w:sz w:val="24"/>
          <w:szCs w:val="24"/>
        </w:rPr>
        <w:t xml:space="preserve">L ȘI FILOSOFUL, </w:t>
      </w:r>
      <w:r w:rsidR="00597600" w:rsidRPr="00597600">
        <w:rPr>
          <w:rFonts w:ascii="Times New Roman" w:hAnsi="Times New Roman" w:cs="Times New Roman"/>
          <w:i/>
          <w:sz w:val="24"/>
          <w:szCs w:val="24"/>
        </w:rPr>
        <w:t>Apologia I</w:t>
      </w:r>
      <w:r>
        <w:rPr>
          <w:rFonts w:ascii="Times New Roman" w:hAnsi="Times New Roman" w:cs="Times New Roman"/>
          <w:sz w:val="24"/>
          <w:szCs w:val="24"/>
        </w:rPr>
        <w:t xml:space="preserve">, </w:t>
      </w:r>
      <w:r w:rsidRPr="004664E1">
        <w:rPr>
          <w:rFonts w:ascii="Times New Roman" w:hAnsi="Times New Roman" w:cs="Times New Roman"/>
          <w:sz w:val="24"/>
          <w:szCs w:val="24"/>
        </w:rPr>
        <w:t xml:space="preserve"> în: </w:t>
      </w:r>
      <w:r w:rsidRPr="004664E1">
        <w:rPr>
          <w:rFonts w:ascii="Times New Roman" w:hAnsi="Times New Roman" w:cs="Times New Roman"/>
          <w:i/>
          <w:sz w:val="24"/>
          <w:szCs w:val="24"/>
        </w:rPr>
        <w:t>Apologeţi de limbă greacă</w:t>
      </w:r>
      <w:r w:rsidRPr="004664E1">
        <w:rPr>
          <w:rFonts w:ascii="Times New Roman" w:hAnsi="Times New Roman" w:cs="Times New Roman"/>
          <w:sz w:val="24"/>
          <w:szCs w:val="24"/>
        </w:rPr>
        <w:t xml:space="preserve">, trad., introducere, note și indice de Pr. Prof. T. Bodogae, Pr. Prof. Olimp Căciulă, Pr. Prof. D. Fecioru, coll. </w:t>
      </w:r>
      <w:r w:rsidRPr="004664E1">
        <w:rPr>
          <w:rFonts w:ascii="Times New Roman" w:hAnsi="Times New Roman" w:cs="Times New Roman"/>
          <w:i/>
          <w:sz w:val="24"/>
          <w:szCs w:val="24"/>
        </w:rPr>
        <w:t>Părinți și Scriitori Bisericești</w:t>
      </w:r>
      <w:r w:rsidRPr="004664E1">
        <w:rPr>
          <w:rFonts w:ascii="Times New Roman" w:hAnsi="Times New Roman" w:cs="Times New Roman"/>
          <w:sz w:val="24"/>
          <w:szCs w:val="24"/>
        </w:rPr>
        <w:t xml:space="preserve">, </w:t>
      </w:r>
      <w:r>
        <w:rPr>
          <w:rFonts w:ascii="Times New Roman" w:hAnsi="Times New Roman" w:cs="Times New Roman"/>
          <w:sz w:val="24"/>
          <w:szCs w:val="24"/>
        </w:rPr>
        <w:t xml:space="preserve">vol. </w:t>
      </w:r>
      <w:r w:rsidRPr="004664E1">
        <w:rPr>
          <w:rFonts w:ascii="Times New Roman" w:hAnsi="Times New Roman" w:cs="Times New Roman"/>
          <w:sz w:val="24"/>
          <w:szCs w:val="24"/>
        </w:rPr>
        <w:t>2, Ed. IBMBOR, Bucureşti, 1980</w:t>
      </w:r>
    </w:p>
    <w:p w:rsidR="009B3037" w:rsidRPr="004664E1" w:rsidRDefault="009B3037" w:rsidP="009B3037">
      <w:pPr>
        <w:pStyle w:val="ListParagraph"/>
        <w:numPr>
          <w:ilvl w:val="0"/>
          <w:numId w:val="3"/>
        </w:numPr>
        <w:jc w:val="left"/>
        <w:rPr>
          <w:rFonts w:ascii="Times New Roman" w:hAnsi="Times New Roman" w:cs="Times New Roman"/>
          <w:sz w:val="24"/>
          <w:szCs w:val="24"/>
        </w:rPr>
      </w:pPr>
      <w:r w:rsidRPr="004664E1">
        <w:rPr>
          <w:rFonts w:ascii="Times New Roman" w:hAnsi="Times New Roman" w:cs="Times New Roman"/>
          <w:sz w:val="24"/>
          <w:szCs w:val="24"/>
        </w:rPr>
        <w:t>SFÂNTUL IUSTIN MARTIRU</w:t>
      </w:r>
      <w:r w:rsidR="00597600">
        <w:rPr>
          <w:rFonts w:ascii="Times New Roman" w:hAnsi="Times New Roman" w:cs="Times New Roman"/>
          <w:sz w:val="24"/>
          <w:szCs w:val="24"/>
        </w:rPr>
        <w:t xml:space="preserve">L ȘI FILOSOFUL, </w:t>
      </w:r>
      <w:r w:rsidRPr="00597600">
        <w:rPr>
          <w:rFonts w:ascii="Times New Roman" w:hAnsi="Times New Roman" w:cs="Times New Roman"/>
          <w:i/>
          <w:sz w:val="24"/>
          <w:szCs w:val="24"/>
        </w:rPr>
        <w:t>Apologia II</w:t>
      </w:r>
      <w:r>
        <w:rPr>
          <w:rFonts w:ascii="Times New Roman" w:hAnsi="Times New Roman" w:cs="Times New Roman"/>
          <w:sz w:val="24"/>
          <w:szCs w:val="24"/>
        </w:rPr>
        <w:t xml:space="preserve">, </w:t>
      </w:r>
      <w:r w:rsidRPr="004664E1">
        <w:rPr>
          <w:rFonts w:ascii="Times New Roman" w:hAnsi="Times New Roman" w:cs="Times New Roman"/>
          <w:sz w:val="24"/>
          <w:szCs w:val="24"/>
        </w:rPr>
        <w:t xml:space="preserve"> în: </w:t>
      </w:r>
      <w:r w:rsidRPr="004664E1">
        <w:rPr>
          <w:rFonts w:ascii="Times New Roman" w:hAnsi="Times New Roman" w:cs="Times New Roman"/>
          <w:i/>
          <w:sz w:val="24"/>
          <w:szCs w:val="24"/>
        </w:rPr>
        <w:t>Apologeţi de limbă greacă</w:t>
      </w:r>
      <w:r w:rsidRPr="004664E1">
        <w:rPr>
          <w:rFonts w:ascii="Times New Roman" w:hAnsi="Times New Roman" w:cs="Times New Roman"/>
          <w:sz w:val="24"/>
          <w:szCs w:val="24"/>
        </w:rPr>
        <w:t xml:space="preserve">, trad., introducere, note și indice de Pr. Prof. T. Bodogae, Pr. Prof. Olimp Căciulă, Pr. Prof. D. Fecioru, coll. </w:t>
      </w:r>
      <w:r w:rsidRPr="004664E1">
        <w:rPr>
          <w:rFonts w:ascii="Times New Roman" w:hAnsi="Times New Roman" w:cs="Times New Roman"/>
          <w:i/>
          <w:sz w:val="24"/>
          <w:szCs w:val="24"/>
        </w:rPr>
        <w:t>Părinți și Scriitori Bisericești</w:t>
      </w:r>
      <w:r w:rsidRPr="004664E1">
        <w:rPr>
          <w:rFonts w:ascii="Times New Roman" w:hAnsi="Times New Roman" w:cs="Times New Roman"/>
          <w:sz w:val="24"/>
          <w:szCs w:val="24"/>
        </w:rPr>
        <w:t xml:space="preserve">, </w:t>
      </w:r>
      <w:r>
        <w:rPr>
          <w:rFonts w:ascii="Times New Roman" w:hAnsi="Times New Roman" w:cs="Times New Roman"/>
          <w:sz w:val="24"/>
          <w:szCs w:val="24"/>
        </w:rPr>
        <w:t xml:space="preserve">vol. </w:t>
      </w:r>
      <w:r w:rsidRPr="004664E1">
        <w:rPr>
          <w:rFonts w:ascii="Times New Roman" w:hAnsi="Times New Roman" w:cs="Times New Roman"/>
          <w:sz w:val="24"/>
          <w:szCs w:val="24"/>
        </w:rPr>
        <w:t>2, Ed. IBMBOR, Bucureşti, 1980</w:t>
      </w:r>
    </w:p>
    <w:p w:rsidR="009B3037" w:rsidRDefault="00597600" w:rsidP="00E83BF9">
      <w:pPr>
        <w:pStyle w:val="ListParagraph"/>
        <w:numPr>
          <w:ilvl w:val="0"/>
          <w:numId w:val="3"/>
        </w:numPr>
        <w:jc w:val="left"/>
        <w:rPr>
          <w:rFonts w:ascii="Times New Roman" w:hAnsi="Times New Roman" w:cs="Times New Roman"/>
          <w:sz w:val="24"/>
          <w:szCs w:val="24"/>
        </w:rPr>
      </w:pPr>
      <w:r w:rsidRPr="00597600">
        <w:rPr>
          <w:rFonts w:ascii="Times New Roman" w:hAnsi="Times New Roman" w:cs="Times New Roman"/>
          <w:sz w:val="24"/>
          <w:szCs w:val="24"/>
        </w:rPr>
        <w:t>SFÂNTUL</w:t>
      </w:r>
      <w:r>
        <w:rPr>
          <w:rFonts w:ascii="Times New Roman" w:hAnsi="Times New Roman" w:cs="Times New Roman"/>
          <w:sz w:val="24"/>
          <w:szCs w:val="24"/>
        </w:rPr>
        <w:t xml:space="preserve"> IUSTIN MARTIRUL ȘI FILOSOFUL, </w:t>
      </w:r>
      <w:r w:rsidRPr="00597600">
        <w:rPr>
          <w:rFonts w:ascii="Times New Roman" w:hAnsi="Times New Roman" w:cs="Times New Roman"/>
          <w:i/>
          <w:sz w:val="24"/>
          <w:szCs w:val="24"/>
        </w:rPr>
        <w:t>Dialogul cu iudeul Tryfon</w:t>
      </w:r>
      <w:r w:rsidRPr="0059760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7600">
        <w:rPr>
          <w:rFonts w:ascii="Times New Roman" w:hAnsi="Times New Roman" w:cs="Times New Roman"/>
          <w:sz w:val="24"/>
          <w:szCs w:val="24"/>
        </w:rPr>
        <w:t>în: Apologeţi de limbă greacă, trad., introducere, note și indice de Pr. Prof. Teodor Bodogae, Pr. Prof. Olimp Căciulă, Pr. Prof. Dumitru Fecioru, coll</w:t>
      </w:r>
      <w:r w:rsidRPr="00597600">
        <w:rPr>
          <w:rFonts w:ascii="Times New Roman" w:hAnsi="Times New Roman" w:cs="Times New Roman"/>
          <w:i/>
          <w:sz w:val="24"/>
          <w:szCs w:val="24"/>
        </w:rPr>
        <w:t>. Părinți și Scriitori Bisericești</w:t>
      </w:r>
      <w:r w:rsidRPr="00597600">
        <w:rPr>
          <w:rFonts w:ascii="Times New Roman" w:hAnsi="Times New Roman" w:cs="Times New Roman"/>
          <w:sz w:val="24"/>
          <w:szCs w:val="24"/>
        </w:rPr>
        <w:t xml:space="preserve">, </w:t>
      </w:r>
      <w:r>
        <w:rPr>
          <w:rFonts w:ascii="Times New Roman" w:hAnsi="Times New Roman" w:cs="Times New Roman"/>
          <w:sz w:val="24"/>
          <w:szCs w:val="24"/>
        </w:rPr>
        <w:t>2, Ed. IBMBOR, Bucureşti, 1980</w:t>
      </w:r>
    </w:p>
    <w:p w:rsidR="00E83BF9" w:rsidRPr="009B3037" w:rsidRDefault="009B3037" w:rsidP="00E83BF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 xml:space="preserve">SONEA, </w:t>
      </w:r>
      <w:r w:rsidR="009E5530" w:rsidRPr="009B3037">
        <w:rPr>
          <w:rFonts w:ascii="Times New Roman" w:hAnsi="Times New Roman" w:cs="Times New Roman"/>
          <w:sz w:val="24"/>
          <w:szCs w:val="24"/>
        </w:rPr>
        <w:t>Pr. Prof. Cristian</w:t>
      </w:r>
      <w:r>
        <w:rPr>
          <w:rFonts w:ascii="Times New Roman" w:hAnsi="Times New Roman" w:cs="Times New Roman"/>
          <w:sz w:val="24"/>
          <w:szCs w:val="24"/>
        </w:rPr>
        <w:t xml:space="preserve">, </w:t>
      </w:r>
      <w:r w:rsidR="009E5530" w:rsidRPr="009B3037">
        <w:rPr>
          <w:rFonts w:ascii="Times New Roman" w:hAnsi="Times New Roman" w:cs="Times New Roman"/>
          <w:i/>
          <w:sz w:val="24"/>
          <w:szCs w:val="24"/>
        </w:rPr>
        <w:t>Împlinirea misiunii omului de mijlocitor pentru lume în teologia Sfântului Maxim Mărturisitorul</w:t>
      </w:r>
      <w:r w:rsidR="009E5530" w:rsidRPr="009B3037">
        <w:rPr>
          <w:rFonts w:ascii="Times New Roman" w:hAnsi="Times New Roman" w:cs="Times New Roman"/>
          <w:sz w:val="24"/>
          <w:szCs w:val="24"/>
        </w:rPr>
        <w:t>, Cluj-Napoca, 2011</w:t>
      </w:r>
    </w:p>
    <w:p w:rsidR="00BB5103" w:rsidRPr="009B3037" w:rsidRDefault="009B3037" w:rsidP="006F792D">
      <w:pPr>
        <w:pStyle w:val="ListParagraph"/>
        <w:numPr>
          <w:ilvl w:val="0"/>
          <w:numId w:val="3"/>
        </w:numPr>
        <w:jc w:val="left"/>
        <w:rPr>
          <w:rFonts w:ascii="Times New Roman" w:hAnsi="Times New Roman" w:cs="Times New Roman"/>
          <w:i/>
          <w:sz w:val="24"/>
          <w:szCs w:val="24"/>
        </w:rPr>
      </w:pPr>
      <w:r>
        <w:rPr>
          <w:rFonts w:ascii="Times New Roman" w:hAnsi="Times New Roman" w:cs="Times New Roman"/>
          <w:sz w:val="24"/>
          <w:szCs w:val="24"/>
        </w:rPr>
        <w:t xml:space="preserve">TRIF, </w:t>
      </w:r>
      <w:r w:rsidR="004155A6" w:rsidRPr="004664E1">
        <w:rPr>
          <w:rFonts w:ascii="Times New Roman" w:hAnsi="Times New Roman" w:cs="Times New Roman"/>
          <w:sz w:val="24"/>
          <w:szCs w:val="24"/>
        </w:rPr>
        <w:t>PS lect. dr. Ignatie</w:t>
      </w:r>
      <w:r>
        <w:rPr>
          <w:rFonts w:ascii="Times New Roman" w:hAnsi="Times New Roman" w:cs="Times New Roman"/>
          <w:sz w:val="24"/>
          <w:szCs w:val="24"/>
        </w:rPr>
        <w:t xml:space="preserve">, </w:t>
      </w:r>
      <w:r w:rsidR="004155A6" w:rsidRPr="009B3037">
        <w:rPr>
          <w:rFonts w:ascii="Times New Roman" w:hAnsi="Times New Roman" w:cs="Times New Roman"/>
          <w:i/>
          <w:sz w:val="24"/>
          <w:szCs w:val="24"/>
        </w:rPr>
        <w:t>Sfântul Martir Iustinul și Filosoful – Întânir</w:t>
      </w:r>
      <w:r w:rsidRPr="009B3037">
        <w:rPr>
          <w:rFonts w:ascii="Times New Roman" w:hAnsi="Times New Roman" w:cs="Times New Roman"/>
          <w:i/>
          <w:sz w:val="24"/>
          <w:szCs w:val="24"/>
        </w:rPr>
        <w:t>ea dintre creștinism și elenism</w:t>
      </w:r>
    </w:p>
    <w:sectPr w:rsidR="00BB5103" w:rsidRPr="009B3037" w:rsidSect="004D0D8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4E0" w:rsidRDefault="008224E0" w:rsidP="005D5583">
      <w:pPr>
        <w:spacing w:before="0" w:line="240" w:lineRule="auto"/>
      </w:pPr>
      <w:r>
        <w:separator/>
      </w:r>
    </w:p>
  </w:endnote>
  <w:endnote w:type="continuationSeparator" w:id="1">
    <w:p w:rsidR="008224E0" w:rsidRDefault="008224E0" w:rsidP="005D558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E47" w:rsidRDefault="00621E47">
    <w:pPr>
      <w:pStyle w:val="Foote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E47" w:rsidRDefault="00621E47">
    <w:pPr>
      <w:pStyle w:val="Footer"/>
    </w:pPr>
    <w:r>
      <w:tab/>
      <w:t>Iași, 2021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4E0" w:rsidRDefault="008224E0" w:rsidP="005D5583">
      <w:pPr>
        <w:spacing w:before="0" w:line="240" w:lineRule="auto"/>
      </w:pPr>
      <w:r>
        <w:separator/>
      </w:r>
    </w:p>
  </w:footnote>
  <w:footnote w:type="continuationSeparator" w:id="1">
    <w:p w:rsidR="008224E0" w:rsidRDefault="008224E0" w:rsidP="005D5583">
      <w:pPr>
        <w:spacing w:before="0" w:line="240" w:lineRule="auto"/>
      </w:pPr>
      <w:r>
        <w:continuationSeparator/>
      </w:r>
    </w:p>
  </w:footnote>
  <w:footnote w:id="2">
    <w:p w:rsidR="00621E47" w:rsidRPr="005A11DE" w:rsidRDefault="00621E47">
      <w:pPr>
        <w:pStyle w:val="FootnoteText"/>
        <w:rPr>
          <w:rFonts w:ascii="Times New Roman" w:hAnsi="Times New Roman" w:cs="Times New Roman"/>
          <w:sz w:val="24"/>
          <w:szCs w:val="24"/>
        </w:rPr>
      </w:pPr>
      <w:r w:rsidRPr="004D08AE">
        <w:rPr>
          <w:rStyle w:val="FootnoteReference"/>
          <w:rFonts w:ascii="Times New Roman" w:hAnsi="Times New Roman" w:cs="Times New Roman"/>
          <w:sz w:val="24"/>
          <w:szCs w:val="24"/>
        </w:rPr>
        <w:footnoteRef/>
      </w:r>
      <w:r w:rsidRPr="004D08AE">
        <w:rPr>
          <w:rFonts w:ascii="Times New Roman" w:hAnsi="Times New Roman" w:cs="Times New Roman"/>
          <w:sz w:val="24"/>
          <w:szCs w:val="24"/>
        </w:rPr>
        <w:t xml:space="preserve"> </w:t>
      </w:r>
      <w:r w:rsidRPr="00BB5103">
        <w:rPr>
          <w:rFonts w:ascii="Times New Roman" w:hAnsi="Times New Roman" w:cs="Times New Roman"/>
        </w:rPr>
        <w:t xml:space="preserve">Pr. Prof. Cristian Sonea, „Împlinirea misiunii omului de </w:t>
      </w:r>
      <w:r w:rsidRPr="00BB5103">
        <w:rPr>
          <w:rFonts w:ascii="Times New Roman" w:hAnsi="Times New Roman" w:cs="Times New Roman"/>
          <w:i/>
        </w:rPr>
        <w:t>mijlocitor</w:t>
      </w:r>
      <w:r w:rsidRPr="00BB5103">
        <w:rPr>
          <w:rFonts w:ascii="Times New Roman" w:hAnsi="Times New Roman" w:cs="Times New Roman"/>
        </w:rPr>
        <w:t xml:space="preserve"> pentru lume în teologia Sfântului Maxim Mărturisitorul”, în </w:t>
      </w:r>
      <w:r w:rsidRPr="00BB5103">
        <w:rPr>
          <w:rFonts w:ascii="Times New Roman" w:hAnsi="Times New Roman" w:cs="Times New Roman"/>
          <w:i/>
        </w:rPr>
        <w:t>Studia Universitatis Babeș-Bolyai Theologia Orthodoxa</w:t>
      </w:r>
      <w:r w:rsidRPr="00BB5103">
        <w:rPr>
          <w:rFonts w:ascii="Times New Roman" w:hAnsi="Times New Roman" w:cs="Times New Roman"/>
        </w:rPr>
        <w:t>, 51</w:t>
      </w:r>
      <w:r w:rsidRPr="00BB5103">
        <w:rPr>
          <w:rFonts w:ascii="Times New Roman" w:hAnsi="Times New Roman" w:cs="Times New Roman"/>
          <w:vertAlign w:val="superscript"/>
        </w:rPr>
        <w:t xml:space="preserve">st </w:t>
      </w:r>
      <w:r w:rsidRPr="00BB5103">
        <w:rPr>
          <w:rFonts w:ascii="Times New Roman" w:hAnsi="Times New Roman" w:cs="Times New Roman"/>
        </w:rPr>
        <w:t xml:space="preserve"> B.P. Hasdeu, </w:t>
      </w:r>
      <w:r w:rsidR="00BB5103">
        <w:rPr>
          <w:rFonts w:ascii="Times New Roman" w:hAnsi="Times New Roman" w:cs="Times New Roman"/>
        </w:rPr>
        <w:t xml:space="preserve">          </w:t>
      </w:r>
      <w:r w:rsidRPr="00BB5103">
        <w:rPr>
          <w:rFonts w:ascii="Times New Roman" w:hAnsi="Times New Roman" w:cs="Times New Roman"/>
        </w:rPr>
        <w:t>Cluj-Napoca, România, 2011, pp. 104-111</w:t>
      </w:r>
      <w:r w:rsidR="00281673">
        <w:rPr>
          <w:rFonts w:ascii="Times New Roman" w:hAnsi="Times New Roman" w:cs="Times New Roman"/>
        </w:rPr>
        <w:t>.</w:t>
      </w:r>
    </w:p>
  </w:footnote>
  <w:footnote w:id="3">
    <w:p w:rsidR="00621E47" w:rsidRPr="004664E1" w:rsidRDefault="00621E47">
      <w:pPr>
        <w:pStyle w:val="FootnoteText"/>
        <w:rPr>
          <w:rFonts w:ascii="Times New Roman" w:hAnsi="Times New Roman" w:cs="Times New Roman"/>
          <w:lang w:val="en-US"/>
        </w:rPr>
      </w:pPr>
      <w:r w:rsidRPr="00B035A9">
        <w:rPr>
          <w:rStyle w:val="FootnoteReference"/>
          <w:rFonts w:ascii="Times New Roman" w:hAnsi="Times New Roman" w:cs="Times New Roman"/>
          <w:sz w:val="24"/>
          <w:szCs w:val="24"/>
        </w:rPr>
        <w:footnoteRef/>
      </w:r>
      <w:r w:rsidRPr="00B035A9">
        <w:rPr>
          <w:rFonts w:ascii="Times New Roman" w:hAnsi="Times New Roman" w:cs="Times New Roman"/>
          <w:sz w:val="24"/>
          <w:szCs w:val="24"/>
        </w:rPr>
        <w:t xml:space="preserve"> </w:t>
      </w:r>
      <w:r w:rsidRPr="004664E1">
        <w:rPr>
          <w:rFonts w:ascii="Times New Roman" w:hAnsi="Times New Roman" w:cs="Times New Roman"/>
        </w:rPr>
        <w:t>Norman Russell, „The doctrine of Deification in The Greek Patristic Tradition”, 2004, pp. 96-97, &lt;</w:t>
      </w:r>
      <w:hyperlink r:id="rId1" w:history="1">
        <w:r w:rsidRPr="004664E1">
          <w:rPr>
            <w:rStyle w:val="Hyperlink"/>
            <w:rFonts w:ascii="Times New Roman" w:hAnsi="Times New Roman" w:cs="Times New Roman"/>
          </w:rPr>
          <w:t>http://library.lol/main/2035C09E1E1AF5652E15C26ECEC3BD26</w:t>
        </w:r>
      </w:hyperlink>
      <w:r w:rsidR="00137A2D" w:rsidRPr="004664E1">
        <w:rPr>
          <w:rFonts w:ascii="Times New Roman" w:hAnsi="Times New Roman" w:cs="Times New Roman"/>
        </w:rPr>
        <w:t xml:space="preserve">&gt;, </w:t>
      </w:r>
      <w:r w:rsidRPr="004664E1">
        <w:rPr>
          <w:rFonts w:ascii="Times New Roman" w:hAnsi="Times New Roman" w:cs="Times New Roman"/>
        </w:rPr>
        <w:t>28 mai 2021</w:t>
      </w:r>
      <w:r w:rsidR="009F34C3">
        <w:rPr>
          <w:rFonts w:ascii="Times New Roman" w:hAnsi="Times New Roman" w:cs="Times New Roman"/>
        </w:rPr>
        <w:t>.</w:t>
      </w:r>
    </w:p>
  </w:footnote>
  <w:footnote w:id="4">
    <w:p w:rsidR="00621E47" w:rsidRPr="004664E1" w:rsidRDefault="00621E47">
      <w:pPr>
        <w:pStyle w:val="FootnoteText"/>
        <w:rPr>
          <w:rFonts w:ascii="Times New Roman" w:hAnsi="Times New Roman" w:cs="Times New Roman"/>
        </w:rPr>
      </w:pPr>
      <w:r w:rsidRPr="004664E1">
        <w:rPr>
          <w:rStyle w:val="FootnoteReference"/>
          <w:rFonts w:ascii="Times New Roman" w:hAnsi="Times New Roman" w:cs="Times New Roman"/>
        </w:rPr>
        <w:footnoteRef/>
      </w:r>
      <w:r w:rsidRPr="004664E1">
        <w:rPr>
          <w:rFonts w:ascii="Times New Roman" w:hAnsi="Times New Roman" w:cs="Times New Roman"/>
        </w:rPr>
        <w:t xml:space="preserve"> PS lect. dr. Ignatie Trif, „Sfântul Martir Iustinul și Filosoful – Întâ</w:t>
      </w:r>
      <w:r w:rsidR="00137A2D" w:rsidRPr="004664E1">
        <w:rPr>
          <w:rFonts w:ascii="Times New Roman" w:hAnsi="Times New Roman" w:cs="Times New Roman"/>
        </w:rPr>
        <w:t>l</w:t>
      </w:r>
      <w:r w:rsidRPr="004664E1">
        <w:rPr>
          <w:rFonts w:ascii="Times New Roman" w:hAnsi="Times New Roman" w:cs="Times New Roman"/>
        </w:rPr>
        <w:t xml:space="preserve">nirea dintre creștinism și elenism”, </w:t>
      </w:r>
      <w:r w:rsidR="004664E1" w:rsidRPr="004664E1">
        <w:rPr>
          <w:rFonts w:ascii="Times New Roman" w:hAnsi="Times New Roman" w:cs="Times New Roman"/>
        </w:rPr>
        <w:t>p</w:t>
      </w:r>
      <w:r w:rsidRPr="004664E1">
        <w:rPr>
          <w:rFonts w:ascii="Times New Roman" w:hAnsi="Times New Roman" w:cs="Times New Roman"/>
        </w:rPr>
        <w:t>. 5</w:t>
      </w:r>
      <w:r w:rsidR="009F34C3">
        <w:rPr>
          <w:rFonts w:ascii="Times New Roman" w:hAnsi="Times New Roman" w:cs="Times New Roman"/>
        </w:rPr>
        <w:t>.</w:t>
      </w:r>
    </w:p>
  </w:footnote>
  <w:footnote w:id="5">
    <w:p w:rsidR="00FE2B58" w:rsidRPr="00FE2B58" w:rsidRDefault="00FE2B58" w:rsidP="00FE2B58">
      <w:pPr>
        <w:pStyle w:val="FootnoteText"/>
        <w:rPr>
          <w:rFonts w:ascii="Times New Roman" w:hAnsi="Times New Roman" w:cs="Times New Roman"/>
          <w:sz w:val="24"/>
          <w:szCs w:val="24"/>
        </w:rPr>
      </w:pPr>
      <w:r w:rsidRPr="004664E1">
        <w:rPr>
          <w:rStyle w:val="FootnoteReference"/>
          <w:rFonts w:ascii="Times New Roman" w:hAnsi="Times New Roman" w:cs="Times New Roman"/>
        </w:rPr>
        <w:footnoteRef/>
      </w:r>
      <w:r w:rsidRPr="004664E1">
        <w:rPr>
          <w:rFonts w:ascii="Times New Roman" w:hAnsi="Times New Roman" w:cs="Times New Roman"/>
        </w:rPr>
        <w:t xml:space="preserve"> </w:t>
      </w:r>
      <w:r w:rsidR="00B66904" w:rsidRPr="004664E1">
        <w:rPr>
          <w:rFonts w:ascii="Times New Roman" w:hAnsi="Times New Roman" w:cs="Times New Roman"/>
        </w:rPr>
        <w:t>S</w:t>
      </w:r>
      <w:r w:rsidR="00B66904" w:rsidRPr="004664E1">
        <w:rPr>
          <w:rFonts w:ascii="Times New Roman" w:hAnsi="Times New Roman" w:cs="Times New Roman"/>
          <w:sz w:val="16"/>
          <w:szCs w:val="16"/>
        </w:rPr>
        <w:t>FÂNTUL</w:t>
      </w:r>
      <w:r w:rsidR="00B66904" w:rsidRPr="004664E1">
        <w:rPr>
          <w:rFonts w:ascii="Times New Roman" w:hAnsi="Times New Roman" w:cs="Times New Roman"/>
        </w:rPr>
        <w:t xml:space="preserve"> I</w:t>
      </w:r>
      <w:r w:rsidR="00B66904" w:rsidRPr="004664E1">
        <w:rPr>
          <w:rFonts w:ascii="Times New Roman" w:hAnsi="Times New Roman" w:cs="Times New Roman"/>
          <w:sz w:val="16"/>
          <w:szCs w:val="16"/>
        </w:rPr>
        <w:t>USTIN</w:t>
      </w:r>
      <w:r w:rsidR="00B66904" w:rsidRPr="004664E1">
        <w:rPr>
          <w:rFonts w:ascii="Times New Roman" w:hAnsi="Times New Roman" w:cs="Times New Roman"/>
        </w:rPr>
        <w:t xml:space="preserve"> M</w:t>
      </w:r>
      <w:r w:rsidR="00B66904" w:rsidRPr="004664E1">
        <w:rPr>
          <w:rFonts w:ascii="Times New Roman" w:hAnsi="Times New Roman" w:cs="Times New Roman"/>
          <w:sz w:val="16"/>
          <w:szCs w:val="16"/>
        </w:rPr>
        <w:t>ARTIRUL</w:t>
      </w:r>
      <w:r w:rsidR="00B66904" w:rsidRPr="004664E1">
        <w:rPr>
          <w:rFonts w:ascii="Times New Roman" w:hAnsi="Times New Roman" w:cs="Times New Roman"/>
        </w:rPr>
        <w:t xml:space="preserve"> </w:t>
      </w:r>
      <w:r w:rsidR="00B66904" w:rsidRPr="004664E1">
        <w:rPr>
          <w:rFonts w:ascii="Times New Roman" w:hAnsi="Times New Roman" w:cs="Times New Roman"/>
          <w:sz w:val="16"/>
          <w:szCs w:val="16"/>
        </w:rPr>
        <w:t>ȘI</w:t>
      </w:r>
      <w:r w:rsidR="00B66904" w:rsidRPr="004664E1">
        <w:rPr>
          <w:rFonts w:ascii="Times New Roman" w:hAnsi="Times New Roman" w:cs="Times New Roman"/>
        </w:rPr>
        <w:t xml:space="preserve"> F</w:t>
      </w:r>
      <w:r w:rsidR="00B66904" w:rsidRPr="004664E1">
        <w:rPr>
          <w:rFonts w:ascii="Times New Roman" w:hAnsi="Times New Roman" w:cs="Times New Roman"/>
          <w:sz w:val="16"/>
          <w:szCs w:val="16"/>
        </w:rPr>
        <w:t>ILOSOFUL</w:t>
      </w:r>
      <w:r w:rsidR="007D2751" w:rsidRPr="004664E1">
        <w:rPr>
          <w:rFonts w:ascii="Times New Roman" w:hAnsi="Times New Roman" w:cs="Times New Roman"/>
        </w:rPr>
        <w:t xml:space="preserve">, „Apologia I”, X, în: </w:t>
      </w:r>
      <w:r w:rsidR="007D2751" w:rsidRPr="004664E1">
        <w:rPr>
          <w:rFonts w:ascii="Times New Roman" w:hAnsi="Times New Roman" w:cs="Times New Roman"/>
          <w:i/>
        </w:rPr>
        <w:t>Apologeţi de limbă greacă</w:t>
      </w:r>
      <w:r w:rsidR="007D2751" w:rsidRPr="004664E1">
        <w:rPr>
          <w:rFonts w:ascii="Times New Roman" w:hAnsi="Times New Roman" w:cs="Times New Roman"/>
        </w:rPr>
        <w:t>, trad.</w:t>
      </w:r>
      <w:r w:rsidR="00B66904" w:rsidRPr="004664E1">
        <w:rPr>
          <w:rFonts w:ascii="Times New Roman" w:hAnsi="Times New Roman" w:cs="Times New Roman"/>
        </w:rPr>
        <w:t>, introducere, note și indice</w:t>
      </w:r>
      <w:r w:rsidR="007D2751" w:rsidRPr="004664E1">
        <w:rPr>
          <w:rFonts w:ascii="Times New Roman" w:hAnsi="Times New Roman" w:cs="Times New Roman"/>
        </w:rPr>
        <w:t xml:space="preserve"> de </w:t>
      </w:r>
      <w:r w:rsidR="00E57A9D" w:rsidRPr="00E57A9D">
        <w:rPr>
          <w:rFonts w:ascii="Times New Roman" w:hAnsi="Times New Roman" w:cs="Times New Roman"/>
        </w:rPr>
        <w:t>Pr. Prof. Teodor Bodogae, Pr. Prof. Olimp Căciulă, Pr. Prof. Dumitru Fecioru</w:t>
      </w:r>
      <w:r w:rsidR="007D2751" w:rsidRPr="004664E1">
        <w:rPr>
          <w:rFonts w:ascii="Times New Roman" w:hAnsi="Times New Roman" w:cs="Times New Roman"/>
        </w:rPr>
        <w:t>, col</w:t>
      </w:r>
      <w:r w:rsidR="00B66904" w:rsidRPr="004664E1">
        <w:rPr>
          <w:rFonts w:ascii="Times New Roman" w:hAnsi="Times New Roman" w:cs="Times New Roman"/>
        </w:rPr>
        <w:t>l</w:t>
      </w:r>
      <w:r w:rsidR="007D2751" w:rsidRPr="004664E1">
        <w:rPr>
          <w:rFonts w:ascii="Times New Roman" w:hAnsi="Times New Roman" w:cs="Times New Roman"/>
        </w:rPr>
        <w:t xml:space="preserve">. </w:t>
      </w:r>
      <w:r w:rsidR="007D2751" w:rsidRPr="004664E1">
        <w:rPr>
          <w:rFonts w:ascii="Times New Roman" w:hAnsi="Times New Roman" w:cs="Times New Roman"/>
          <w:i/>
        </w:rPr>
        <w:t>Părinți și Scriitori Bisericești</w:t>
      </w:r>
      <w:r w:rsidR="007D2751" w:rsidRPr="004664E1">
        <w:rPr>
          <w:rFonts w:ascii="Times New Roman" w:hAnsi="Times New Roman" w:cs="Times New Roman"/>
        </w:rPr>
        <w:t>, 2, Ed. IBMBOR, Bucureşti, 1980, p. 31</w:t>
      </w:r>
      <w:r w:rsidR="00B66904" w:rsidRPr="004664E1">
        <w:rPr>
          <w:rFonts w:ascii="Times New Roman" w:hAnsi="Times New Roman" w:cs="Times New Roman"/>
        </w:rPr>
        <w:t>.</w:t>
      </w:r>
    </w:p>
  </w:footnote>
  <w:footnote w:id="6">
    <w:p w:rsidR="00137A2D" w:rsidRPr="00502A76" w:rsidRDefault="00137A2D" w:rsidP="00502A76">
      <w:pPr>
        <w:rPr>
          <w:rFonts w:ascii="Times New Roman" w:hAnsi="Times New Roman" w:cs="Times New Roman"/>
          <w:sz w:val="24"/>
          <w:szCs w:val="24"/>
        </w:rPr>
      </w:pPr>
      <w:r w:rsidRPr="004664E1">
        <w:rPr>
          <w:rStyle w:val="FootnoteReference"/>
          <w:rFonts w:ascii="Times New Roman" w:hAnsi="Times New Roman" w:cs="Times New Roman"/>
        </w:rPr>
        <w:footnoteRef/>
      </w:r>
      <w:r w:rsidRPr="004664E1">
        <w:rPr>
          <w:rFonts w:ascii="Times New Roman" w:hAnsi="Times New Roman" w:cs="Times New Roman"/>
        </w:rPr>
        <w:t xml:space="preserve"> </w:t>
      </w:r>
      <w:r w:rsidRPr="00BB5103">
        <w:rPr>
          <w:rFonts w:ascii="Times New Roman" w:hAnsi="Times New Roman" w:cs="Times New Roman"/>
          <w:sz w:val="20"/>
          <w:szCs w:val="20"/>
        </w:rPr>
        <w:t xml:space="preserve">Nicolae-Dragoș Kerkes, </w:t>
      </w:r>
      <w:r w:rsidRPr="00BB5103">
        <w:rPr>
          <w:rFonts w:ascii="Times New Roman" w:hAnsi="Times New Roman" w:cs="Times New Roman"/>
          <w:i/>
          <w:sz w:val="20"/>
          <w:szCs w:val="20"/>
        </w:rPr>
        <w:t>Sfântul Iustin Martirul și Filosoful</w:t>
      </w:r>
      <w:r w:rsidRPr="00BB5103">
        <w:rPr>
          <w:rFonts w:ascii="Times New Roman" w:hAnsi="Times New Roman" w:cs="Times New Roman"/>
          <w:sz w:val="20"/>
          <w:szCs w:val="20"/>
        </w:rPr>
        <w:t>, ed</w:t>
      </w:r>
      <w:r w:rsidR="00BB5103">
        <w:rPr>
          <w:rFonts w:ascii="Times New Roman" w:hAnsi="Times New Roman" w:cs="Times New Roman"/>
          <w:sz w:val="20"/>
          <w:szCs w:val="20"/>
        </w:rPr>
        <w:t xml:space="preserve">itura Renașterea, Cluj-Napoca, </w:t>
      </w:r>
      <w:r w:rsidRPr="00BB5103">
        <w:rPr>
          <w:rFonts w:ascii="Times New Roman" w:hAnsi="Times New Roman" w:cs="Times New Roman"/>
          <w:sz w:val="20"/>
          <w:szCs w:val="20"/>
        </w:rPr>
        <w:t>2016</w:t>
      </w:r>
      <w:r w:rsidR="00BB5103">
        <w:rPr>
          <w:rFonts w:ascii="Times New Roman" w:hAnsi="Times New Roman" w:cs="Times New Roman"/>
          <w:sz w:val="20"/>
          <w:szCs w:val="20"/>
        </w:rPr>
        <w:t>, p.266</w:t>
      </w:r>
      <w:r w:rsidR="00421C84">
        <w:rPr>
          <w:rFonts w:ascii="Times New Roman" w:hAnsi="Times New Roman" w:cs="Times New Roman"/>
          <w:sz w:val="20"/>
          <w:szCs w:val="20"/>
        </w:rPr>
        <w:t>.</w:t>
      </w:r>
    </w:p>
  </w:footnote>
  <w:footnote w:id="7">
    <w:p w:rsidR="006F792D" w:rsidRDefault="006F792D">
      <w:pPr>
        <w:pStyle w:val="FootnoteText"/>
      </w:pPr>
      <w:r w:rsidRPr="004664E1">
        <w:rPr>
          <w:rStyle w:val="FootnoteReference"/>
          <w:rFonts w:ascii="Times New Roman" w:hAnsi="Times New Roman" w:cs="Times New Roman"/>
        </w:rPr>
        <w:footnoteRef/>
      </w:r>
      <w:r w:rsidRPr="004664E1">
        <w:rPr>
          <w:rFonts w:ascii="Times New Roman" w:hAnsi="Times New Roman" w:cs="Times New Roman"/>
          <w:i/>
        </w:rPr>
        <w:t xml:space="preserve"> </w:t>
      </w:r>
      <w:r w:rsidR="006718D9" w:rsidRPr="007D2751">
        <w:rPr>
          <w:rFonts w:ascii="Times New Roman" w:hAnsi="Times New Roman" w:cs="Times New Roman"/>
        </w:rPr>
        <w:t>S</w:t>
      </w:r>
      <w:r w:rsidR="006718D9" w:rsidRPr="00E9598B">
        <w:rPr>
          <w:rFonts w:ascii="Times New Roman" w:hAnsi="Times New Roman" w:cs="Times New Roman"/>
          <w:sz w:val="16"/>
          <w:szCs w:val="16"/>
        </w:rPr>
        <w:t>FÂNTUL</w:t>
      </w:r>
      <w:r w:rsidR="006718D9">
        <w:rPr>
          <w:rFonts w:ascii="Times New Roman" w:hAnsi="Times New Roman" w:cs="Times New Roman"/>
        </w:rPr>
        <w:t xml:space="preserve"> I</w:t>
      </w:r>
      <w:r w:rsidR="006718D9" w:rsidRPr="00E9598B">
        <w:rPr>
          <w:rFonts w:ascii="Times New Roman" w:hAnsi="Times New Roman" w:cs="Times New Roman"/>
          <w:sz w:val="16"/>
          <w:szCs w:val="16"/>
        </w:rPr>
        <w:t>USTIN</w:t>
      </w:r>
      <w:r w:rsidR="006718D9">
        <w:rPr>
          <w:rFonts w:ascii="Times New Roman" w:hAnsi="Times New Roman" w:cs="Times New Roman"/>
        </w:rPr>
        <w:t xml:space="preserve"> M</w:t>
      </w:r>
      <w:r w:rsidR="006718D9" w:rsidRPr="00E9598B">
        <w:rPr>
          <w:rFonts w:ascii="Times New Roman" w:hAnsi="Times New Roman" w:cs="Times New Roman"/>
          <w:sz w:val="16"/>
          <w:szCs w:val="16"/>
        </w:rPr>
        <w:t>ARTIRUL</w:t>
      </w:r>
      <w:r w:rsidR="006718D9">
        <w:rPr>
          <w:rFonts w:ascii="Times New Roman" w:hAnsi="Times New Roman" w:cs="Times New Roman"/>
        </w:rPr>
        <w:t xml:space="preserve"> </w:t>
      </w:r>
      <w:r w:rsidR="006718D9" w:rsidRPr="00E9598B">
        <w:rPr>
          <w:rFonts w:ascii="Times New Roman" w:hAnsi="Times New Roman" w:cs="Times New Roman"/>
          <w:sz w:val="16"/>
          <w:szCs w:val="16"/>
        </w:rPr>
        <w:t>ȘI</w:t>
      </w:r>
      <w:r w:rsidR="006718D9">
        <w:rPr>
          <w:rFonts w:ascii="Times New Roman" w:hAnsi="Times New Roman" w:cs="Times New Roman"/>
        </w:rPr>
        <w:t xml:space="preserve"> F</w:t>
      </w:r>
      <w:r w:rsidR="006718D9" w:rsidRPr="00E9598B">
        <w:rPr>
          <w:rFonts w:ascii="Times New Roman" w:hAnsi="Times New Roman" w:cs="Times New Roman"/>
          <w:sz w:val="16"/>
          <w:szCs w:val="16"/>
        </w:rPr>
        <w:t>ILOSOFUL</w:t>
      </w:r>
      <w:r w:rsidR="006718D9" w:rsidRPr="007D2751">
        <w:rPr>
          <w:rFonts w:ascii="Times New Roman" w:hAnsi="Times New Roman" w:cs="Times New Roman"/>
        </w:rPr>
        <w:t>, „</w:t>
      </w:r>
      <w:r w:rsidR="006718D9">
        <w:rPr>
          <w:rFonts w:ascii="Times New Roman" w:hAnsi="Times New Roman" w:cs="Times New Roman"/>
        </w:rPr>
        <w:t>Dialogul cu iudeul Tryfon</w:t>
      </w:r>
      <w:r w:rsidR="006718D9" w:rsidRPr="007D2751">
        <w:rPr>
          <w:rFonts w:ascii="Times New Roman" w:hAnsi="Times New Roman" w:cs="Times New Roman"/>
        </w:rPr>
        <w:t>”, X</w:t>
      </w:r>
      <w:r w:rsidR="005220F6">
        <w:rPr>
          <w:rFonts w:ascii="Times New Roman" w:hAnsi="Times New Roman" w:cs="Times New Roman"/>
        </w:rPr>
        <w:t>XIII</w:t>
      </w:r>
      <w:r w:rsidR="006718D9" w:rsidRPr="007D2751">
        <w:rPr>
          <w:rFonts w:ascii="Times New Roman" w:hAnsi="Times New Roman" w:cs="Times New Roman"/>
        </w:rPr>
        <w:t xml:space="preserve">, în: </w:t>
      </w:r>
      <w:r w:rsidR="006718D9" w:rsidRPr="007D2751">
        <w:rPr>
          <w:rFonts w:ascii="Times New Roman" w:hAnsi="Times New Roman" w:cs="Times New Roman"/>
          <w:i/>
        </w:rPr>
        <w:t>Apologeţi de limbă greacă</w:t>
      </w:r>
      <w:r w:rsidR="006718D9" w:rsidRPr="007D2751">
        <w:rPr>
          <w:rFonts w:ascii="Times New Roman" w:hAnsi="Times New Roman" w:cs="Times New Roman"/>
        </w:rPr>
        <w:t>, trad.</w:t>
      </w:r>
      <w:r w:rsidR="006718D9">
        <w:rPr>
          <w:rFonts w:ascii="Times New Roman" w:hAnsi="Times New Roman" w:cs="Times New Roman"/>
        </w:rPr>
        <w:t>, introducere, note și indice</w:t>
      </w:r>
      <w:r w:rsidR="006718D9" w:rsidRPr="007D2751">
        <w:rPr>
          <w:rFonts w:ascii="Times New Roman" w:hAnsi="Times New Roman" w:cs="Times New Roman"/>
        </w:rPr>
        <w:t xml:space="preserve"> de </w:t>
      </w:r>
      <w:r w:rsidR="00E57A9D" w:rsidRPr="00E57A9D">
        <w:rPr>
          <w:rFonts w:ascii="Times New Roman" w:hAnsi="Times New Roman" w:cs="Times New Roman"/>
        </w:rPr>
        <w:t>Pr. Prof. Teodor Bodogae, Pr. Prof. Olimp Căciulă, Pr. Prof. Dumitru Fecioru</w:t>
      </w:r>
      <w:r w:rsidR="006718D9">
        <w:rPr>
          <w:rFonts w:ascii="Times New Roman" w:hAnsi="Times New Roman" w:cs="Times New Roman"/>
        </w:rPr>
        <w:t>, coll</w:t>
      </w:r>
      <w:r w:rsidR="006718D9" w:rsidRPr="007D2751">
        <w:rPr>
          <w:rFonts w:ascii="Times New Roman" w:hAnsi="Times New Roman" w:cs="Times New Roman"/>
        </w:rPr>
        <w:t xml:space="preserve">. </w:t>
      </w:r>
      <w:r w:rsidR="006718D9" w:rsidRPr="00E9598B">
        <w:rPr>
          <w:rFonts w:ascii="Times New Roman" w:hAnsi="Times New Roman" w:cs="Times New Roman"/>
          <w:i/>
        </w:rPr>
        <w:t>Părinți și Scriitori Bisericești</w:t>
      </w:r>
      <w:r w:rsidR="006718D9" w:rsidRPr="007D2751">
        <w:rPr>
          <w:rFonts w:ascii="Times New Roman" w:hAnsi="Times New Roman" w:cs="Times New Roman"/>
        </w:rPr>
        <w:t>, 2, E</w:t>
      </w:r>
      <w:r w:rsidR="006718D9">
        <w:rPr>
          <w:rFonts w:ascii="Times New Roman" w:hAnsi="Times New Roman" w:cs="Times New Roman"/>
        </w:rPr>
        <w:t>d. IBMBOR, Bucureşti, 1980, p. 117.</w:t>
      </w:r>
    </w:p>
  </w:footnote>
  <w:footnote w:id="8">
    <w:p w:rsidR="00421C84" w:rsidRDefault="00421C84">
      <w:pPr>
        <w:pStyle w:val="FootnoteText"/>
      </w:pPr>
      <w:r>
        <w:rPr>
          <w:rStyle w:val="FootnoteReference"/>
        </w:rPr>
        <w:footnoteRef/>
      </w:r>
      <w:r>
        <w:t xml:space="preserve"> </w:t>
      </w:r>
      <w:r w:rsidRPr="007D2751">
        <w:rPr>
          <w:rFonts w:ascii="Times New Roman" w:hAnsi="Times New Roman" w:cs="Times New Roman"/>
        </w:rPr>
        <w:t>S</w:t>
      </w:r>
      <w:r w:rsidRPr="00E9598B">
        <w:rPr>
          <w:rFonts w:ascii="Times New Roman" w:hAnsi="Times New Roman" w:cs="Times New Roman"/>
          <w:sz w:val="16"/>
          <w:szCs w:val="16"/>
        </w:rPr>
        <w:t>FÂNTUL</w:t>
      </w:r>
      <w:r>
        <w:rPr>
          <w:rFonts w:ascii="Times New Roman" w:hAnsi="Times New Roman" w:cs="Times New Roman"/>
        </w:rPr>
        <w:t xml:space="preserve"> I</w:t>
      </w:r>
      <w:r w:rsidRPr="00E9598B">
        <w:rPr>
          <w:rFonts w:ascii="Times New Roman" w:hAnsi="Times New Roman" w:cs="Times New Roman"/>
          <w:sz w:val="16"/>
          <w:szCs w:val="16"/>
        </w:rPr>
        <w:t>USTIN</w:t>
      </w:r>
      <w:r>
        <w:rPr>
          <w:rFonts w:ascii="Times New Roman" w:hAnsi="Times New Roman" w:cs="Times New Roman"/>
        </w:rPr>
        <w:t xml:space="preserve"> M</w:t>
      </w:r>
      <w:r w:rsidRPr="00E9598B">
        <w:rPr>
          <w:rFonts w:ascii="Times New Roman" w:hAnsi="Times New Roman" w:cs="Times New Roman"/>
          <w:sz w:val="16"/>
          <w:szCs w:val="16"/>
        </w:rPr>
        <w:t>ARTIRUL</w:t>
      </w:r>
      <w:r>
        <w:rPr>
          <w:rFonts w:ascii="Times New Roman" w:hAnsi="Times New Roman" w:cs="Times New Roman"/>
        </w:rPr>
        <w:t xml:space="preserve"> </w:t>
      </w:r>
      <w:r w:rsidRPr="00E9598B">
        <w:rPr>
          <w:rFonts w:ascii="Times New Roman" w:hAnsi="Times New Roman" w:cs="Times New Roman"/>
          <w:sz w:val="16"/>
          <w:szCs w:val="16"/>
        </w:rPr>
        <w:t>ȘI</w:t>
      </w:r>
      <w:r>
        <w:rPr>
          <w:rFonts w:ascii="Times New Roman" w:hAnsi="Times New Roman" w:cs="Times New Roman"/>
        </w:rPr>
        <w:t xml:space="preserve"> F</w:t>
      </w:r>
      <w:r w:rsidRPr="00E9598B">
        <w:rPr>
          <w:rFonts w:ascii="Times New Roman" w:hAnsi="Times New Roman" w:cs="Times New Roman"/>
          <w:sz w:val="16"/>
          <w:szCs w:val="16"/>
        </w:rPr>
        <w:t>ILOSOFUL</w:t>
      </w:r>
      <w:r w:rsidRPr="007D2751">
        <w:rPr>
          <w:rFonts w:ascii="Times New Roman" w:hAnsi="Times New Roman" w:cs="Times New Roman"/>
        </w:rPr>
        <w:t>, „</w:t>
      </w:r>
      <w:r>
        <w:rPr>
          <w:rFonts w:ascii="Times New Roman" w:hAnsi="Times New Roman" w:cs="Times New Roman"/>
        </w:rPr>
        <w:t>Dialogul cu iudeul Tryfon</w:t>
      </w:r>
      <w:r w:rsidRPr="007D2751">
        <w:rPr>
          <w:rFonts w:ascii="Times New Roman" w:hAnsi="Times New Roman" w:cs="Times New Roman"/>
        </w:rPr>
        <w:t>”,</w:t>
      </w:r>
      <w:r>
        <w:rPr>
          <w:rFonts w:ascii="Times New Roman" w:hAnsi="Times New Roman" w:cs="Times New Roman"/>
        </w:rPr>
        <w:t xml:space="preserve"> LXXX, p. 188.</w:t>
      </w:r>
    </w:p>
  </w:footnote>
  <w:footnote w:id="9">
    <w:p w:rsidR="003469C7" w:rsidRDefault="003469C7">
      <w:pPr>
        <w:pStyle w:val="FootnoteText"/>
      </w:pPr>
      <w:r w:rsidRPr="004664E1">
        <w:rPr>
          <w:rStyle w:val="FootnoteReference"/>
          <w:rFonts w:ascii="Times New Roman" w:hAnsi="Times New Roman" w:cs="Times New Roman"/>
        </w:rPr>
        <w:footnoteRef/>
      </w:r>
      <w:r>
        <w:t xml:space="preserve"> </w:t>
      </w:r>
      <w:r>
        <w:rPr>
          <w:rFonts w:ascii="Times New Roman" w:hAnsi="Times New Roman" w:cs="Times New Roman"/>
        </w:rPr>
        <w:t>N.</w:t>
      </w:r>
      <w:r w:rsidRPr="00BB5103">
        <w:rPr>
          <w:rFonts w:ascii="Times New Roman" w:hAnsi="Times New Roman" w:cs="Times New Roman"/>
        </w:rPr>
        <w:t>D</w:t>
      </w:r>
      <w:r>
        <w:rPr>
          <w:rFonts w:ascii="Times New Roman" w:hAnsi="Times New Roman" w:cs="Times New Roman"/>
        </w:rPr>
        <w:t>.</w:t>
      </w:r>
      <w:r w:rsidRPr="00BB5103">
        <w:rPr>
          <w:rFonts w:ascii="Times New Roman" w:hAnsi="Times New Roman" w:cs="Times New Roman"/>
        </w:rPr>
        <w:t xml:space="preserve"> Kerkes, </w:t>
      </w:r>
      <w:r w:rsidRPr="00BB5103">
        <w:rPr>
          <w:rFonts w:ascii="Times New Roman" w:hAnsi="Times New Roman" w:cs="Times New Roman"/>
          <w:i/>
        </w:rPr>
        <w:t>Sfântul Iustin</w:t>
      </w:r>
      <w:r w:rsidR="00421C84">
        <w:rPr>
          <w:rFonts w:ascii="Times New Roman" w:hAnsi="Times New Roman" w:cs="Times New Roman"/>
          <w:i/>
        </w:rPr>
        <w:t xml:space="preserve"> Martiru</w:t>
      </w:r>
      <w:r w:rsidR="006718D9">
        <w:rPr>
          <w:rFonts w:ascii="Times New Roman" w:hAnsi="Times New Roman" w:cs="Times New Roman"/>
          <w:i/>
        </w:rPr>
        <w:t xml:space="preserve">l și Filosoful, </w:t>
      </w:r>
      <w:r w:rsidRPr="00BB5103">
        <w:rPr>
          <w:rFonts w:ascii="Times New Roman" w:hAnsi="Times New Roman" w:cs="Times New Roman"/>
        </w:rPr>
        <w:t xml:space="preserve"> </w:t>
      </w:r>
      <w:r w:rsidR="00502A76">
        <w:rPr>
          <w:rFonts w:ascii="Times New Roman" w:hAnsi="Times New Roman" w:cs="Times New Roman"/>
        </w:rPr>
        <w:t>p.</w:t>
      </w:r>
      <w:r w:rsidR="00421C84">
        <w:rPr>
          <w:rFonts w:ascii="Times New Roman" w:hAnsi="Times New Roman" w:cs="Times New Roman"/>
        </w:rPr>
        <w:t xml:space="preserve"> </w:t>
      </w:r>
      <w:r w:rsidR="00502A76">
        <w:rPr>
          <w:rFonts w:ascii="Times New Roman" w:hAnsi="Times New Roman" w:cs="Times New Roman"/>
        </w:rPr>
        <w:t>269</w:t>
      </w:r>
      <w:r w:rsidR="00421C84">
        <w:rPr>
          <w:rFonts w:ascii="Times New Roman" w:hAnsi="Times New Roman" w:cs="Times New Roman"/>
        </w:rPr>
        <w:t>.</w:t>
      </w:r>
    </w:p>
  </w:footnote>
  <w:footnote w:id="10">
    <w:p w:rsidR="00502A76" w:rsidRPr="009C22D8" w:rsidRDefault="00502A76">
      <w:pPr>
        <w:pStyle w:val="FootnoteText"/>
        <w:rPr>
          <w:rFonts w:ascii="Times New Roman" w:hAnsi="Times New Roman" w:cs="Times New Roman"/>
        </w:rPr>
      </w:pPr>
      <w:r w:rsidRPr="009C22D8">
        <w:rPr>
          <w:rStyle w:val="FootnoteReference"/>
          <w:rFonts w:ascii="Times New Roman" w:hAnsi="Times New Roman" w:cs="Times New Roman"/>
        </w:rPr>
        <w:footnoteRef/>
      </w:r>
      <w:r w:rsidRPr="009C22D8">
        <w:rPr>
          <w:rFonts w:ascii="Times New Roman" w:hAnsi="Times New Roman" w:cs="Times New Roman"/>
        </w:rPr>
        <w:t xml:space="preserve"> </w:t>
      </w:r>
      <w:r w:rsidR="00883DC7">
        <w:rPr>
          <w:rFonts w:ascii="Times New Roman" w:hAnsi="Times New Roman" w:cs="Times New Roman"/>
        </w:rPr>
        <w:t xml:space="preserve">  </w:t>
      </w:r>
      <w:r w:rsidR="00883DC7" w:rsidRPr="007D2751">
        <w:rPr>
          <w:rFonts w:ascii="Times New Roman" w:hAnsi="Times New Roman" w:cs="Times New Roman"/>
        </w:rPr>
        <w:t>S</w:t>
      </w:r>
      <w:r w:rsidR="00883DC7" w:rsidRPr="00E9598B">
        <w:rPr>
          <w:rFonts w:ascii="Times New Roman" w:hAnsi="Times New Roman" w:cs="Times New Roman"/>
          <w:sz w:val="16"/>
          <w:szCs w:val="16"/>
        </w:rPr>
        <w:t>FÂNTUL</w:t>
      </w:r>
      <w:r w:rsidR="00883DC7">
        <w:rPr>
          <w:rFonts w:ascii="Times New Roman" w:hAnsi="Times New Roman" w:cs="Times New Roman"/>
        </w:rPr>
        <w:t xml:space="preserve"> I</w:t>
      </w:r>
      <w:r w:rsidR="00883DC7" w:rsidRPr="00E9598B">
        <w:rPr>
          <w:rFonts w:ascii="Times New Roman" w:hAnsi="Times New Roman" w:cs="Times New Roman"/>
          <w:sz w:val="16"/>
          <w:szCs w:val="16"/>
        </w:rPr>
        <w:t>USTIN</w:t>
      </w:r>
      <w:r w:rsidR="00883DC7">
        <w:rPr>
          <w:rFonts w:ascii="Times New Roman" w:hAnsi="Times New Roman" w:cs="Times New Roman"/>
        </w:rPr>
        <w:t xml:space="preserve"> M</w:t>
      </w:r>
      <w:r w:rsidR="00883DC7" w:rsidRPr="00E9598B">
        <w:rPr>
          <w:rFonts w:ascii="Times New Roman" w:hAnsi="Times New Roman" w:cs="Times New Roman"/>
          <w:sz w:val="16"/>
          <w:szCs w:val="16"/>
        </w:rPr>
        <w:t>ARTIRUL</w:t>
      </w:r>
      <w:r w:rsidR="00883DC7">
        <w:rPr>
          <w:rFonts w:ascii="Times New Roman" w:hAnsi="Times New Roman" w:cs="Times New Roman"/>
        </w:rPr>
        <w:t xml:space="preserve"> </w:t>
      </w:r>
      <w:r w:rsidR="00883DC7" w:rsidRPr="00E9598B">
        <w:rPr>
          <w:rFonts w:ascii="Times New Roman" w:hAnsi="Times New Roman" w:cs="Times New Roman"/>
          <w:sz w:val="16"/>
          <w:szCs w:val="16"/>
        </w:rPr>
        <w:t>ȘI</w:t>
      </w:r>
      <w:r w:rsidR="00883DC7">
        <w:rPr>
          <w:rFonts w:ascii="Times New Roman" w:hAnsi="Times New Roman" w:cs="Times New Roman"/>
        </w:rPr>
        <w:t xml:space="preserve"> F</w:t>
      </w:r>
      <w:r w:rsidR="00883DC7" w:rsidRPr="00E9598B">
        <w:rPr>
          <w:rFonts w:ascii="Times New Roman" w:hAnsi="Times New Roman" w:cs="Times New Roman"/>
          <w:sz w:val="16"/>
          <w:szCs w:val="16"/>
        </w:rPr>
        <w:t>ILOSOFUL</w:t>
      </w:r>
      <w:r w:rsidR="00883DC7" w:rsidRPr="007D2751">
        <w:rPr>
          <w:rFonts w:ascii="Times New Roman" w:hAnsi="Times New Roman" w:cs="Times New Roman"/>
        </w:rPr>
        <w:t>, „</w:t>
      </w:r>
      <w:r w:rsidR="00883DC7">
        <w:rPr>
          <w:rFonts w:ascii="Times New Roman" w:hAnsi="Times New Roman" w:cs="Times New Roman"/>
        </w:rPr>
        <w:t>Dialogul cu iudeul Tryfon</w:t>
      </w:r>
      <w:r w:rsidR="00883DC7" w:rsidRPr="007D2751">
        <w:rPr>
          <w:rFonts w:ascii="Times New Roman" w:hAnsi="Times New Roman" w:cs="Times New Roman"/>
        </w:rPr>
        <w:t>”,</w:t>
      </w:r>
      <w:r w:rsidR="00883DC7">
        <w:rPr>
          <w:rFonts w:ascii="Times New Roman" w:hAnsi="Times New Roman" w:cs="Times New Roman"/>
        </w:rPr>
        <w:t xml:space="preserve"> LXXX, p. 188</w:t>
      </w:r>
      <w:r w:rsidR="00281673">
        <w:rPr>
          <w:rFonts w:ascii="Times New Roman" w:hAnsi="Times New Roman" w:cs="Times New Roman"/>
        </w:rPr>
        <w:t>.</w:t>
      </w:r>
    </w:p>
  </w:footnote>
  <w:footnote w:id="11">
    <w:p w:rsidR="00EB76FB" w:rsidRPr="009C22D8" w:rsidRDefault="00EB76FB">
      <w:pPr>
        <w:pStyle w:val="FootnoteText"/>
        <w:rPr>
          <w:rFonts w:ascii="Times New Roman" w:hAnsi="Times New Roman" w:cs="Times New Roman"/>
        </w:rPr>
      </w:pPr>
      <w:r w:rsidRPr="009C22D8">
        <w:rPr>
          <w:rStyle w:val="FootnoteReference"/>
          <w:rFonts w:ascii="Times New Roman" w:hAnsi="Times New Roman" w:cs="Times New Roman"/>
        </w:rPr>
        <w:footnoteRef/>
      </w:r>
      <w:r w:rsidR="00883DC7">
        <w:rPr>
          <w:rFonts w:ascii="Times New Roman" w:hAnsi="Times New Roman" w:cs="Times New Roman"/>
        </w:rPr>
        <w:t xml:space="preserve">  </w:t>
      </w:r>
      <w:r w:rsidR="005220F6" w:rsidRPr="007D2751">
        <w:rPr>
          <w:rFonts w:ascii="Times New Roman" w:hAnsi="Times New Roman" w:cs="Times New Roman"/>
        </w:rPr>
        <w:t>S</w:t>
      </w:r>
      <w:r w:rsidR="005220F6" w:rsidRPr="00E9598B">
        <w:rPr>
          <w:rFonts w:ascii="Times New Roman" w:hAnsi="Times New Roman" w:cs="Times New Roman"/>
          <w:sz w:val="16"/>
          <w:szCs w:val="16"/>
        </w:rPr>
        <w:t>FÂNTUL</w:t>
      </w:r>
      <w:r w:rsidR="005220F6">
        <w:rPr>
          <w:rFonts w:ascii="Times New Roman" w:hAnsi="Times New Roman" w:cs="Times New Roman"/>
        </w:rPr>
        <w:t xml:space="preserve"> I</w:t>
      </w:r>
      <w:r w:rsidR="005220F6" w:rsidRPr="00E9598B">
        <w:rPr>
          <w:rFonts w:ascii="Times New Roman" w:hAnsi="Times New Roman" w:cs="Times New Roman"/>
          <w:sz w:val="16"/>
          <w:szCs w:val="16"/>
        </w:rPr>
        <w:t>USTIN</w:t>
      </w:r>
      <w:r w:rsidR="005220F6">
        <w:rPr>
          <w:rFonts w:ascii="Times New Roman" w:hAnsi="Times New Roman" w:cs="Times New Roman"/>
        </w:rPr>
        <w:t xml:space="preserve"> M</w:t>
      </w:r>
      <w:r w:rsidR="005220F6" w:rsidRPr="00E9598B">
        <w:rPr>
          <w:rFonts w:ascii="Times New Roman" w:hAnsi="Times New Roman" w:cs="Times New Roman"/>
          <w:sz w:val="16"/>
          <w:szCs w:val="16"/>
        </w:rPr>
        <w:t>ARTIRUL</w:t>
      </w:r>
      <w:r w:rsidR="005220F6">
        <w:rPr>
          <w:rFonts w:ascii="Times New Roman" w:hAnsi="Times New Roman" w:cs="Times New Roman"/>
        </w:rPr>
        <w:t xml:space="preserve"> </w:t>
      </w:r>
      <w:r w:rsidR="005220F6" w:rsidRPr="00E9598B">
        <w:rPr>
          <w:rFonts w:ascii="Times New Roman" w:hAnsi="Times New Roman" w:cs="Times New Roman"/>
          <w:sz w:val="16"/>
          <w:szCs w:val="16"/>
        </w:rPr>
        <w:t>ȘI</w:t>
      </w:r>
      <w:r w:rsidR="005220F6">
        <w:rPr>
          <w:rFonts w:ascii="Times New Roman" w:hAnsi="Times New Roman" w:cs="Times New Roman"/>
        </w:rPr>
        <w:t xml:space="preserve"> F</w:t>
      </w:r>
      <w:r w:rsidR="005220F6" w:rsidRPr="00E9598B">
        <w:rPr>
          <w:rFonts w:ascii="Times New Roman" w:hAnsi="Times New Roman" w:cs="Times New Roman"/>
          <w:sz w:val="16"/>
          <w:szCs w:val="16"/>
        </w:rPr>
        <w:t>ILOSOFUL</w:t>
      </w:r>
      <w:r w:rsidR="005220F6" w:rsidRPr="007D2751">
        <w:rPr>
          <w:rFonts w:ascii="Times New Roman" w:hAnsi="Times New Roman" w:cs="Times New Roman"/>
        </w:rPr>
        <w:t>, „</w:t>
      </w:r>
      <w:r w:rsidR="005220F6">
        <w:rPr>
          <w:rFonts w:ascii="Times New Roman" w:hAnsi="Times New Roman" w:cs="Times New Roman"/>
        </w:rPr>
        <w:t>Dialogul cu iudeul Tryfon”, VI</w:t>
      </w:r>
      <w:r w:rsidR="005220F6" w:rsidRPr="007D2751">
        <w:rPr>
          <w:rFonts w:ascii="Times New Roman" w:hAnsi="Times New Roman" w:cs="Times New Roman"/>
        </w:rPr>
        <w:t>,</w:t>
      </w:r>
      <w:r w:rsidR="009F34C3">
        <w:rPr>
          <w:rFonts w:ascii="Times New Roman" w:hAnsi="Times New Roman" w:cs="Times New Roman"/>
        </w:rPr>
        <w:t xml:space="preserve"> </w:t>
      </w:r>
      <w:r w:rsidR="005220F6">
        <w:rPr>
          <w:rFonts w:ascii="Times New Roman" w:hAnsi="Times New Roman" w:cs="Times New Roman"/>
        </w:rPr>
        <w:t xml:space="preserve"> </w:t>
      </w:r>
      <w:r w:rsidR="00883DC7">
        <w:rPr>
          <w:rFonts w:ascii="Times New Roman" w:hAnsi="Times New Roman" w:cs="Times New Roman"/>
        </w:rPr>
        <w:t>p. 99</w:t>
      </w:r>
      <w:r w:rsidR="005220F6">
        <w:rPr>
          <w:rFonts w:ascii="Times New Roman" w:hAnsi="Times New Roman" w:cs="Times New Roman"/>
        </w:rPr>
        <w:t>.</w:t>
      </w:r>
    </w:p>
  </w:footnote>
  <w:footnote w:id="12">
    <w:p w:rsidR="0004163D" w:rsidRDefault="0004163D">
      <w:pPr>
        <w:pStyle w:val="FootnoteText"/>
      </w:pPr>
      <w:r>
        <w:rPr>
          <w:rStyle w:val="FootnoteReference"/>
        </w:rPr>
        <w:footnoteRef/>
      </w:r>
      <w:r w:rsidR="00883DC7">
        <w:t xml:space="preserve"> </w:t>
      </w:r>
      <w:r w:rsidR="005220F6" w:rsidRPr="007D2751">
        <w:rPr>
          <w:rFonts w:ascii="Times New Roman" w:hAnsi="Times New Roman" w:cs="Times New Roman"/>
        </w:rPr>
        <w:t>S</w:t>
      </w:r>
      <w:r w:rsidR="005220F6" w:rsidRPr="00E9598B">
        <w:rPr>
          <w:rFonts w:ascii="Times New Roman" w:hAnsi="Times New Roman" w:cs="Times New Roman"/>
          <w:sz w:val="16"/>
          <w:szCs w:val="16"/>
        </w:rPr>
        <w:t>FÂNTUL</w:t>
      </w:r>
      <w:r w:rsidR="005220F6">
        <w:rPr>
          <w:rFonts w:ascii="Times New Roman" w:hAnsi="Times New Roman" w:cs="Times New Roman"/>
        </w:rPr>
        <w:t xml:space="preserve"> I</w:t>
      </w:r>
      <w:r w:rsidR="005220F6" w:rsidRPr="00E9598B">
        <w:rPr>
          <w:rFonts w:ascii="Times New Roman" w:hAnsi="Times New Roman" w:cs="Times New Roman"/>
          <w:sz w:val="16"/>
          <w:szCs w:val="16"/>
        </w:rPr>
        <w:t>USTIN</w:t>
      </w:r>
      <w:r w:rsidR="005220F6">
        <w:rPr>
          <w:rFonts w:ascii="Times New Roman" w:hAnsi="Times New Roman" w:cs="Times New Roman"/>
        </w:rPr>
        <w:t xml:space="preserve"> M</w:t>
      </w:r>
      <w:r w:rsidR="005220F6" w:rsidRPr="00E9598B">
        <w:rPr>
          <w:rFonts w:ascii="Times New Roman" w:hAnsi="Times New Roman" w:cs="Times New Roman"/>
          <w:sz w:val="16"/>
          <w:szCs w:val="16"/>
        </w:rPr>
        <w:t>ARTIRUL</w:t>
      </w:r>
      <w:r w:rsidR="005220F6">
        <w:rPr>
          <w:rFonts w:ascii="Times New Roman" w:hAnsi="Times New Roman" w:cs="Times New Roman"/>
        </w:rPr>
        <w:t xml:space="preserve"> </w:t>
      </w:r>
      <w:r w:rsidR="005220F6" w:rsidRPr="00E9598B">
        <w:rPr>
          <w:rFonts w:ascii="Times New Roman" w:hAnsi="Times New Roman" w:cs="Times New Roman"/>
          <w:sz w:val="16"/>
          <w:szCs w:val="16"/>
        </w:rPr>
        <w:t>ȘI</w:t>
      </w:r>
      <w:r w:rsidR="005220F6">
        <w:rPr>
          <w:rFonts w:ascii="Times New Roman" w:hAnsi="Times New Roman" w:cs="Times New Roman"/>
        </w:rPr>
        <w:t xml:space="preserve"> F</w:t>
      </w:r>
      <w:r w:rsidR="005220F6" w:rsidRPr="00E9598B">
        <w:rPr>
          <w:rFonts w:ascii="Times New Roman" w:hAnsi="Times New Roman" w:cs="Times New Roman"/>
          <w:sz w:val="16"/>
          <w:szCs w:val="16"/>
        </w:rPr>
        <w:t>ILOSOFUL</w:t>
      </w:r>
      <w:r w:rsidR="005220F6" w:rsidRPr="007D2751">
        <w:rPr>
          <w:rFonts w:ascii="Times New Roman" w:hAnsi="Times New Roman" w:cs="Times New Roman"/>
        </w:rPr>
        <w:t>, „</w:t>
      </w:r>
      <w:r w:rsidR="005220F6">
        <w:rPr>
          <w:rFonts w:ascii="Times New Roman" w:hAnsi="Times New Roman" w:cs="Times New Roman"/>
        </w:rPr>
        <w:t>Apologia I”, XVIII</w:t>
      </w:r>
      <w:r w:rsidR="005220F6" w:rsidRPr="007D2751">
        <w:rPr>
          <w:rFonts w:ascii="Times New Roman" w:hAnsi="Times New Roman" w:cs="Times New Roman"/>
        </w:rPr>
        <w:t xml:space="preserve">, </w:t>
      </w:r>
      <w:r w:rsidR="005220F6">
        <w:rPr>
          <w:rFonts w:ascii="Times New Roman" w:hAnsi="Times New Roman" w:cs="Times New Roman"/>
        </w:rPr>
        <w:t>p. 37.</w:t>
      </w:r>
    </w:p>
  </w:footnote>
  <w:footnote w:id="13">
    <w:p w:rsidR="00883DC7" w:rsidRPr="00535445" w:rsidRDefault="00883DC7">
      <w:pPr>
        <w:pStyle w:val="FootnoteText"/>
      </w:pPr>
      <w:r>
        <w:rPr>
          <w:rStyle w:val="FootnoteReference"/>
        </w:rPr>
        <w:footnoteRef/>
      </w:r>
      <w:r>
        <w:t xml:space="preserve"> </w:t>
      </w:r>
      <w:r w:rsidR="00535445">
        <w:rPr>
          <w:rFonts w:ascii="Times New Roman" w:hAnsi="Times New Roman" w:cs="Times New Roman"/>
        </w:rPr>
        <w:t xml:space="preserve">Pr. Prof. Ioan G. Coman, </w:t>
      </w:r>
      <w:r w:rsidR="00281673">
        <w:rPr>
          <w:rFonts w:ascii="Times New Roman" w:hAnsi="Times New Roman" w:cs="Times New Roman"/>
        </w:rPr>
        <w:t>„</w:t>
      </w:r>
      <w:r w:rsidR="00535445" w:rsidRPr="00281673">
        <w:rPr>
          <w:rFonts w:ascii="Times New Roman" w:hAnsi="Times New Roman" w:cs="Times New Roman"/>
        </w:rPr>
        <w:t>Elemente de antropologie în operele Sfântului Iustin Martirul și Filosoful</w:t>
      </w:r>
      <w:r w:rsidR="00281673">
        <w:rPr>
          <w:rFonts w:ascii="Times New Roman" w:hAnsi="Times New Roman" w:cs="Times New Roman"/>
        </w:rPr>
        <w:t>”</w:t>
      </w:r>
      <w:r w:rsidR="00535445">
        <w:rPr>
          <w:rFonts w:ascii="Times New Roman" w:hAnsi="Times New Roman" w:cs="Times New Roman"/>
          <w:i/>
        </w:rPr>
        <w:t>,</w:t>
      </w:r>
      <w:r w:rsidR="005D0702">
        <w:rPr>
          <w:rFonts w:ascii="Times New Roman" w:hAnsi="Times New Roman" w:cs="Times New Roman"/>
          <w:i/>
        </w:rPr>
        <w:t xml:space="preserve"> </w:t>
      </w:r>
      <w:r w:rsidR="00281673">
        <w:rPr>
          <w:rFonts w:ascii="Times New Roman" w:hAnsi="Times New Roman" w:cs="Times New Roman"/>
        </w:rPr>
        <w:t xml:space="preserve">în: </w:t>
      </w:r>
      <w:r w:rsidR="00281673">
        <w:rPr>
          <w:rFonts w:ascii="Times New Roman" w:hAnsi="Times New Roman" w:cs="Times New Roman"/>
          <w:i/>
        </w:rPr>
        <w:t xml:space="preserve">Ortodoxia, </w:t>
      </w:r>
      <w:r w:rsidR="00EA04AB">
        <w:rPr>
          <w:rFonts w:ascii="Times New Roman" w:hAnsi="Times New Roman" w:cs="Times New Roman"/>
        </w:rPr>
        <w:t xml:space="preserve">P. C. Pr. Ioan Gagiu, nr. 1 din Anul XX, Institutul Biblic și de Misiune Ortodoxă, București, 1968, </w:t>
      </w:r>
      <w:r w:rsidR="00535445">
        <w:rPr>
          <w:rFonts w:ascii="Times New Roman" w:hAnsi="Times New Roman" w:cs="Times New Roman"/>
          <w:i/>
        </w:rPr>
        <w:t xml:space="preserve"> </w:t>
      </w:r>
      <w:r w:rsidR="00535445">
        <w:rPr>
          <w:rFonts w:ascii="Times New Roman" w:hAnsi="Times New Roman" w:cs="Times New Roman"/>
        </w:rPr>
        <w:t>p</w:t>
      </w:r>
      <w:r w:rsidR="005D0702">
        <w:rPr>
          <w:rFonts w:ascii="Times New Roman" w:hAnsi="Times New Roman" w:cs="Times New Roman"/>
        </w:rPr>
        <w:t>p. 378 - 394</w:t>
      </w:r>
      <w:r w:rsidR="00B317DE">
        <w:rPr>
          <w:rFonts w:ascii="Times New Roman" w:hAnsi="Times New Roman" w:cs="Times New Roman"/>
        </w:rPr>
        <w:t>.</w:t>
      </w:r>
      <w:r w:rsidR="00535445">
        <w:rPr>
          <w:rFonts w:ascii="Times New Roman" w:hAnsi="Times New Roman" w:cs="Times New Roman"/>
        </w:rPr>
        <w:t xml:space="preserve"> </w:t>
      </w:r>
    </w:p>
  </w:footnote>
  <w:footnote w:id="14">
    <w:p w:rsidR="00224E0D" w:rsidRDefault="00224E0D">
      <w:pPr>
        <w:pStyle w:val="FootnoteText"/>
      </w:pPr>
      <w:r>
        <w:rPr>
          <w:rStyle w:val="FootnoteReference"/>
        </w:rPr>
        <w:footnoteRef/>
      </w:r>
      <w:r w:rsidR="00851CAA" w:rsidRPr="007D2751">
        <w:rPr>
          <w:rFonts w:ascii="Times New Roman" w:hAnsi="Times New Roman" w:cs="Times New Roman"/>
        </w:rPr>
        <w:t>S</w:t>
      </w:r>
      <w:r w:rsidR="00851CAA" w:rsidRPr="00E9598B">
        <w:rPr>
          <w:rFonts w:ascii="Times New Roman" w:hAnsi="Times New Roman" w:cs="Times New Roman"/>
          <w:sz w:val="16"/>
          <w:szCs w:val="16"/>
        </w:rPr>
        <w:t>FÂNTUL</w:t>
      </w:r>
      <w:r w:rsidR="00851CAA">
        <w:rPr>
          <w:rFonts w:ascii="Times New Roman" w:hAnsi="Times New Roman" w:cs="Times New Roman"/>
        </w:rPr>
        <w:t xml:space="preserve"> I</w:t>
      </w:r>
      <w:r w:rsidR="00851CAA" w:rsidRPr="00E9598B">
        <w:rPr>
          <w:rFonts w:ascii="Times New Roman" w:hAnsi="Times New Roman" w:cs="Times New Roman"/>
          <w:sz w:val="16"/>
          <w:szCs w:val="16"/>
        </w:rPr>
        <w:t>USTIN</w:t>
      </w:r>
      <w:r w:rsidR="00851CAA">
        <w:rPr>
          <w:rFonts w:ascii="Times New Roman" w:hAnsi="Times New Roman" w:cs="Times New Roman"/>
        </w:rPr>
        <w:t xml:space="preserve"> M</w:t>
      </w:r>
      <w:r w:rsidR="00851CAA" w:rsidRPr="00E9598B">
        <w:rPr>
          <w:rFonts w:ascii="Times New Roman" w:hAnsi="Times New Roman" w:cs="Times New Roman"/>
          <w:sz w:val="16"/>
          <w:szCs w:val="16"/>
        </w:rPr>
        <w:t>ARTIRUL</w:t>
      </w:r>
      <w:r w:rsidR="00851CAA">
        <w:rPr>
          <w:rFonts w:ascii="Times New Roman" w:hAnsi="Times New Roman" w:cs="Times New Roman"/>
        </w:rPr>
        <w:t xml:space="preserve"> </w:t>
      </w:r>
      <w:r w:rsidR="00851CAA" w:rsidRPr="00E9598B">
        <w:rPr>
          <w:rFonts w:ascii="Times New Roman" w:hAnsi="Times New Roman" w:cs="Times New Roman"/>
          <w:sz w:val="16"/>
          <w:szCs w:val="16"/>
        </w:rPr>
        <w:t>ȘI</w:t>
      </w:r>
      <w:r w:rsidR="00851CAA">
        <w:rPr>
          <w:rFonts w:ascii="Times New Roman" w:hAnsi="Times New Roman" w:cs="Times New Roman"/>
        </w:rPr>
        <w:t xml:space="preserve"> F</w:t>
      </w:r>
      <w:r w:rsidR="00851CAA" w:rsidRPr="00E9598B">
        <w:rPr>
          <w:rFonts w:ascii="Times New Roman" w:hAnsi="Times New Roman" w:cs="Times New Roman"/>
          <w:sz w:val="16"/>
          <w:szCs w:val="16"/>
        </w:rPr>
        <w:t>ILOSOFUL</w:t>
      </w:r>
      <w:r w:rsidR="00851CAA" w:rsidRPr="007D2751">
        <w:rPr>
          <w:rFonts w:ascii="Times New Roman" w:hAnsi="Times New Roman" w:cs="Times New Roman"/>
        </w:rPr>
        <w:t>, „</w:t>
      </w:r>
      <w:r w:rsidR="00851CAA">
        <w:rPr>
          <w:rFonts w:ascii="Times New Roman" w:hAnsi="Times New Roman" w:cs="Times New Roman"/>
        </w:rPr>
        <w:t>Dialogul cu iudeul Tryfon”, XCIII</w:t>
      </w:r>
      <w:r w:rsidR="00851CAA" w:rsidRPr="007D2751">
        <w:rPr>
          <w:rFonts w:ascii="Times New Roman" w:hAnsi="Times New Roman" w:cs="Times New Roman"/>
        </w:rPr>
        <w:t xml:space="preserve">, </w:t>
      </w:r>
      <w:r w:rsidR="00851CAA" w:rsidRPr="009C22D8">
        <w:rPr>
          <w:rFonts w:ascii="Times New Roman" w:hAnsi="Times New Roman" w:cs="Times New Roman"/>
        </w:rPr>
        <w:t>p</w:t>
      </w:r>
      <w:r w:rsidR="00914402">
        <w:rPr>
          <w:rFonts w:ascii="Times New Roman" w:hAnsi="Times New Roman" w:cs="Times New Roman"/>
        </w:rPr>
        <w:t>.</w:t>
      </w:r>
      <w:r w:rsidR="00851CAA" w:rsidRPr="009C22D8">
        <w:rPr>
          <w:rFonts w:ascii="Times New Roman" w:hAnsi="Times New Roman" w:cs="Times New Roman"/>
        </w:rPr>
        <w:t xml:space="preserve"> </w:t>
      </w:r>
      <w:r w:rsidR="00281673">
        <w:rPr>
          <w:rFonts w:ascii="Times New Roman" w:hAnsi="Times New Roman" w:cs="Times New Roman"/>
        </w:rPr>
        <w:t>203</w:t>
      </w:r>
      <w:r w:rsidR="00851CAA">
        <w:rPr>
          <w:rFonts w:ascii="Times New Roman" w:hAnsi="Times New Roman" w:cs="Times New Roman"/>
        </w:rPr>
        <w:t>.</w:t>
      </w:r>
    </w:p>
  </w:footnote>
  <w:footnote w:id="15">
    <w:p w:rsidR="00914402" w:rsidRDefault="00914402">
      <w:pPr>
        <w:pStyle w:val="FootnoteText"/>
      </w:pPr>
      <w:r>
        <w:rPr>
          <w:rStyle w:val="FootnoteReference"/>
        </w:rPr>
        <w:footnoteRef/>
      </w:r>
      <w:r>
        <w:t xml:space="preserve"> </w:t>
      </w:r>
      <w:r w:rsidRPr="007D2751">
        <w:rPr>
          <w:rFonts w:ascii="Times New Roman" w:hAnsi="Times New Roman" w:cs="Times New Roman"/>
        </w:rPr>
        <w:t>S</w:t>
      </w:r>
      <w:r w:rsidR="009F34C3">
        <w:rPr>
          <w:rFonts w:ascii="Times New Roman" w:hAnsi="Times New Roman" w:cs="Times New Roman"/>
          <w:sz w:val="16"/>
          <w:szCs w:val="16"/>
        </w:rPr>
        <w:t>FÂNTUL</w:t>
      </w:r>
      <w:r>
        <w:rPr>
          <w:rFonts w:ascii="Times New Roman" w:hAnsi="Times New Roman" w:cs="Times New Roman"/>
        </w:rPr>
        <w:t xml:space="preserve"> I</w:t>
      </w:r>
      <w:r w:rsidRPr="00E9598B">
        <w:rPr>
          <w:rFonts w:ascii="Times New Roman" w:hAnsi="Times New Roman" w:cs="Times New Roman"/>
          <w:sz w:val="16"/>
          <w:szCs w:val="16"/>
        </w:rPr>
        <w:t>USTIN</w:t>
      </w:r>
      <w:r>
        <w:rPr>
          <w:rFonts w:ascii="Times New Roman" w:hAnsi="Times New Roman" w:cs="Times New Roman"/>
        </w:rPr>
        <w:t xml:space="preserve"> M</w:t>
      </w:r>
      <w:r w:rsidRPr="00E9598B">
        <w:rPr>
          <w:rFonts w:ascii="Times New Roman" w:hAnsi="Times New Roman" w:cs="Times New Roman"/>
          <w:sz w:val="16"/>
          <w:szCs w:val="16"/>
        </w:rPr>
        <w:t>ARTIRUL</w:t>
      </w:r>
      <w:r>
        <w:rPr>
          <w:rFonts w:ascii="Times New Roman" w:hAnsi="Times New Roman" w:cs="Times New Roman"/>
        </w:rPr>
        <w:t xml:space="preserve"> </w:t>
      </w:r>
      <w:r w:rsidRPr="00E9598B">
        <w:rPr>
          <w:rFonts w:ascii="Times New Roman" w:hAnsi="Times New Roman" w:cs="Times New Roman"/>
          <w:sz w:val="16"/>
          <w:szCs w:val="16"/>
        </w:rPr>
        <w:t>ȘI</w:t>
      </w:r>
      <w:r>
        <w:rPr>
          <w:rFonts w:ascii="Times New Roman" w:hAnsi="Times New Roman" w:cs="Times New Roman"/>
        </w:rPr>
        <w:t xml:space="preserve"> F</w:t>
      </w:r>
      <w:r w:rsidRPr="00E9598B">
        <w:rPr>
          <w:rFonts w:ascii="Times New Roman" w:hAnsi="Times New Roman" w:cs="Times New Roman"/>
          <w:sz w:val="16"/>
          <w:szCs w:val="16"/>
        </w:rPr>
        <w:t>ILOSOFUL</w:t>
      </w:r>
      <w:r w:rsidR="009F34C3">
        <w:rPr>
          <w:rFonts w:ascii="Times New Roman" w:hAnsi="Times New Roman" w:cs="Times New Roman"/>
        </w:rPr>
        <w:t xml:space="preserve">, </w:t>
      </w:r>
      <w:r w:rsidR="009F34C3" w:rsidRPr="007D2751">
        <w:rPr>
          <w:rFonts w:ascii="Times New Roman" w:hAnsi="Times New Roman" w:cs="Times New Roman"/>
        </w:rPr>
        <w:t>„</w:t>
      </w:r>
      <w:r w:rsidR="009F34C3">
        <w:rPr>
          <w:rFonts w:ascii="Times New Roman" w:hAnsi="Times New Roman" w:cs="Times New Roman"/>
        </w:rPr>
        <w:t xml:space="preserve">Dialogul cu iudeul Tryfon”, </w:t>
      </w:r>
      <w:r>
        <w:rPr>
          <w:rFonts w:ascii="Times New Roman" w:hAnsi="Times New Roman" w:cs="Times New Roman"/>
        </w:rPr>
        <w:t>XCIII</w:t>
      </w:r>
      <w:r w:rsidRPr="007D2751">
        <w:rPr>
          <w:rFonts w:ascii="Times New Roman" w:hAnsi="Times New Roman" w:cs="Times New Roman"/>
        </w:rPr>
        <w:t xml:space="preserve">, </w:t>
      </w:r>
      <w:r w:rsidRPr="009C22D8">
        <w:rPr>
          <w:rFonts w:ascii="Times New Roman" w:hAnsi="Times New Roman" w:cs="Times New Roman"/>
        </w:rPr>
        <w:t>p</w:t>
      </w:r>
      <w:r>
        <w:rPr>
          <w:rFonts w:ascii="Times New Roman" w:hAnsi="Times New Roman" w:cs="Times New Roman"/>
        </w:rPr>
        <w:t>.</w:t>
      </w:r>
      <w:r w:rsidRPr="009C22D8">
        <w:rPr>
          <w:rFonts w:ascii="Times New Roman" w:hAnsi="Times New Roman" w:cs="Times New Roman"/>
        </w:rPr>
        <w:t xml:space="preserve"> </w:t>
      </w:r>
      <w:r w:rsidR="00281673">
        <w:rPr>
          <w:rFonts w:ascii="Times New Roman" w:hAnsi="Times New Roman" w:cs="Times New Roman"/>
        </w:rPr>
        <w:t>203</w:t>
      </w:r>
      <w:r>
        <w:rPr>
          <w:rFonts w:ascii="Times New Roman" w:hAnsi="Times New Roman" w:cs="Times New Roman"/>
        </w:rPr>
        <w:t>.</w:t>
      </w:r>
    </w:p>
  </w:footnote>
  <w:footnote w:id="16">
    <w:p w:rsidR="00851CAA" w:rsidRPr="009F34C3" w:rsidRDefault="002E6A2F" w:rsidP="009F34C3">
      <w:pPr>
        <w:pStyle w:val="FootnoteText"/>
        <w:rPr>
          <w:rFonts w:ascii="Times New Roman" w:hAnsi="Times New Roman" w:cs="Times New Roman"/>
        </w:rPr>
      </w:pPr>
      <w:r>
        <w:rPr>
          <w:rStyle w:val="FootnoteReference"/>
        </w:rPr>
        <w:footnoteRef/>
      </w:r>
      <w:r>
        <w:t xml:space="preserve"> </w:t>
      </w:r>
      <w:r w:rsidR="00851CAA" w:rsidRPr="007D2751">
        <w:rPr>
          <w:rFonts w:ascii="Times New Roman" w:hAnsi="Times New Roman" w:cs="Times New Roman"/>
        </w:rPr>
        <w:t>S</w:t>
      </w:r>
      <w:r w:rsidR="00851CAA" w:rsidRPr="00E9598B">
        <w:rPr>
          <w:rFonts w:ascii="Times New Roman" w:hAnsi="Times New Roman" w:cs="Times New Roman"/>
          <w:sz w:val="16"/>
          <w:szCs w:val="16"/>
        </w:rPr>
        <w:t>FÂNTUL</w:t>
      </w:r>
      <w:r w:rsidR="00851CAA">
        <w:rPr>
          <w:rFonts w:ascii="Times New Roman" w:hAnsi="Times New Roman" w:cs="Times New Roman"/>
        </w:rPr>
        <w:t xml:space="preserve"> I</w:t>
      </w:r>
      <w:r w:rsidR="00851CAA" w:rsidRPr="00E9598B">
        <w:rPr>
          <w:rFonts w:ascii="Times New Roman" w:hAnsi="Times New Roman" w:cs="Times New Roman"/>
          <w:sz w:val="16"/>
          <w:szCs w:val="16"/>
        </w:rPr>
        <w:t>USTIN</w:t>
      </w:r>
      <w:r w:rsidR="00851CAA">
        <w:rPr>
          <w:rFonts w:ascii="Times New Roman" w:hAnsi="Times New Roman" w:cs="Times New Roman"/>
        </w:rPr>
        <w:t xml:space="preserve"> M</w:t>
      </w:r>
      <w:r w:rsidR="00851CAA" w:rsidRPr="00E9598B">
        <w:rPr>
          <w:rFonts w:ascii="Times New Roman" w:hAnsi="Times New Roman" w:cs="Times New Roman"/>
          <w:sz w:val="16"/>
          <w:szCs w:val="16"/>
        </w:rPr>
        <w:t>ARTIRUL</w:t>
      </w:r>
      <w:r w:rsidR="00851CAA">
        <w:rPr>
          <w:rFonts w:ascii="Times New Roman" w:hAnsi="Times New Roman" w:cs="Times New Roman"/>
        </w:rPr>
        <w:t xml:space="preserve"> </w:t>
      </w:r>
      <w:r w:rsidR="00851CAA" w:rsidRPr="00E9598B">
        <w:rPr>
          <w:rFonts w:ascii="Times New Roman" w:hAnsi="Times New Roman" w:cs="Times New Roman"/>
          <w:sz w:val="16"/>
          <w:szCs w:val="16"/>
        </w:rPr>
        <w:t>ȘI</w:t>
      </w:r>
      <w:r w:rsidR="00851CAA">
        <w:rPr>
          <w:rFonts w:ascii="Times New Roman" w:hAnsi="Times New Roman" w:cs="Times New Roman"/>
        </w:rPr>
        <w:t xml:space="preserve"> F</w:t>
      </w:r>
      <w:r w:rsidR="00851CAA" w:rsidRPr="00E9598B">
        <w:rPr>
          <w:rFonts w:ascii="Times New Roman" w:hAnsi="Times New Roman" w:cs="Times New Roman"/>
          <w:sz w:val="16"/>
          <w:szCs w:val="16"/>
        </w:rPr>
        <w:t>ILOSOFUL</w:t>
      </w:r>
      <w:r w:rsidR="00851CAA" w:rsidRPr="007D2751">
        <w:rPr>
          <w:rFonts w:ascii="Times New Roman" w:hAnsi="Times New Roman" w:cs="Times New Roman"/>
        </w:rPr>
        <w:t>, „</w:t>
      </w:r>
      <w:r w:rsidR="00851CAA">
        <w:rPr>
          <w:rFonts w:ascii="Times New Roman" w:hAnsi="Times New Roman" w:cs="Times New Roman"/>
        </w:rPr>
        <w:t>Apologia II”, XIV</w:t>
      </w:r>
      <w:r w:rsidR="00851CAA" w:rsidRPr="007D2751">
        <w:rPr>
          <w:rFonts w:ascii="Times New Roman" w:hAnsi="Times New Roman" w:cs="Times New Roman"/>
        </w:rPr>
        <w:t xml:space="preserve">, în: </w:t>
      </w:r>
      <w:r w:rsidR="00851CAA" w:rsidRPr="007D2751">
        <w:rPr>
          <w:rFonts w:ascii="Times New Roman" w:hAnsi="Times New Roman" w:cs="Times New Roman"/>
          <w:i/>
        </w:rPr>
        <w:t>Apologeţi de limbă greacă</w:t>
      </w:r>
      <w:r w:rsidR="00851CAA" w:rsidRPr="007D2751">
        <w:rPr>
          <w:rFonts w:ascii="Times New Roman" w:hAnsi="Times New Roman" w:cs="Times New Roman"/>
        </w:rPr>
        <w:t>, trad.</w:t>
      </w:r>
      <w:r w:rsidR="00851CAA">
        <w:rPr>
          <w:rFonts w:ascii="Times New Roman" w:hAnsi="Times New Roman" w:cs="Times New Roman"/>
        </w:rPr>
        <w:t>, introducere, note și indice</w:t>
      </w:r>
      <w:r w:rsidR="00851CAA" w:rsidRPr="007D2751">
        <w:rPr>
          <w:rFonts w:ascii="Times New Roman" w:hAnsi="Times New Roman" w:cs="Times New Roman"/>
        </w:rPr>
        <w:t xml:space="preserve"> </w:t>
      </w:r>
      <w:r w:rsidR="00E57A9D" w:rsidRPr="00E57A9D">
        <w:rPr>
          <w:rFonts w:ascii="Times New Roman" w:hAnsi="Times New Roman" w:cs="Times New Roman"/>
        </w:rPr>
        <w:t>Pr. Prof. Teodor Bodogae, Pr. Prof. Olimp Căciulă, Pr. Prof. Dumitru Fecioru</w:t>
      </w:r>
      <w:r w:rsidR="00851CAA">
        <w:rPr>
          <w:rFonts w:ascii="Times New Roman" w:hAnsi="Times New Roman" w:cs="Times New Roman"/>
        </w:rPr>
        <w:t>, coll</w:t>
      </w:r>
      <w:r w:rsidR="00851CAA" w:rsidRPr="007D2751">
        <w:rPr>
          <w:rFonts w:ascii="Times New Roman" w:hAnsi="Times New Roman" w:cs="Times New Roman"/>
        </w:rPr>
        <w:t xml:space="preserve">. </w:t>
      </w:r>
      <w:r w:rsidR="00851CAA" w:rsidRPr="00E9598B">
        <w:rPr>
          <w:rFonts w:ascii="Times New Roman" w:hAnsi="Times New Roman" w:cs="Times New Roman"/>
          <w:i/>
        </w:rPr>
        <w:t>Părinți și Scriitori Bisericești</w:t>
      </w:r>
      <w:r w:rsidR="00851CAA" w:rsidRPr="007D2751">
        <w:rPr>
          <w:rFonts w:ascii="Times New Roman" w:hAnsi="Times New Roman" w:cs="Times New Roman"/>
        </w:rPr>
        <w:t>, 2, E</w:t>
      </w:r>
      <w:r w:rsidR="00851CAA">
        <w:rPr>
          <w:rFonts w:ascii="Times New Roman" w:hAnsi="Times New Roman" w:cs="Times New Roman"/>
        </w:rPr>
        <w:t>d. IBMBOR, Bucureşti, 1980, p</w:t>
      </w:r>
      <w:r w:rsidR="00E57A9D">
        <w:rPr>
          <w:rFonts w:ascii="Times New Roman" w:hAnsi="Times New Roman" w:cs="Times New Roman"/>
        </w:rPr>
        <w:t>.</w:t>
      </w:r>
      <w:r w:rsidR="00281673">
        <w:rPr>
          <w:rFonts w:ascii="Times New Roman" w:hAnsi="Times New Roman" w:cs="Times New Roman"/>
        </w:rPr>
        <w:t xml:space="preserve"> 87</w:t>
      </w:r>
      <w:r w:rsidR="00851CAA">
        <w:rPr>
          <w:rFonts w:ascii="Times New Roman" w:hAnsi="Times New Roman" w:cs="Times New Roman"/>
        </w:rPr>
        <w:t>.</w:t>
      </w:r>
    </w:p>
  </w:footnote>
  <w:footnote w:id="17">
    <w:p w:rsidR="002E6A2F" w:rsidRDefault="002E6A2F">
      <w:pPr>
        <w:pStyle w:val="FootnoteText"/>
      </w:pPr>
      <w:r>
        <w:rPr>
          <w:rStyle w:val="FootnoteReference"/>
        </w:rPr>
        <w:footnoteRef/>
      </w:r>
      <w:r>
        <w:t xml:space="preserve"> </w:t>
      </w:r>
      <w:r w:rsidR="00E24292" w:rsidRPr="007D2751">
        <w:rPr>
          <w:rFonts w:ascii="Times New Roman" w:hAnsi="Times New Roman" w:cs="Times New Roman"/>
        </w:rPr>
        <w:t>S</w:t>
      </w:r>
      <w:r w:rsidR="00E24292" w:rsidRPr="00E9598B">
        <w:rPr>
          <w:rFonts w:ascii="Times New Roman" w:hAnsi="Times New Roman" w:cs="Times New Roman"/>
          <w:sz w:val="16"/>
          <w:szCs w:val="16"/>
        </w:rPr>
        <w:t>FÂNTUL</w:t>
      </w:r>
      <w:r w:rsidR="00E24292">
        <w:rPr>
          <w:rFonts w:ascii="Times New Roman" w:hAnsi="Times New Roman" w:cs="Times New Roman"/>
        </w:rPr>
        <w:t xml:space="preserve"> I</w:t>
      </w:r>
      <w:r w:rsidR="00E24292" w:rsidRPr="00E9598B">
        <w:rPr>
          <w:rFonts w:ascii="Times New Roman" w:hAnsi="Times New Roman" w:cs="Times New Roman"/>
          <w:sz w:val="16"/>
          <w:szCs w:val="16"/>
        </w:rPr>
        <w:t>USTIN</w:t>
      </w:r>
      <w:r w:rsidR="00E24292">
        <w:rPr>
          <w:rFonts w:ascii="Times New Roman" w:hAnsi="Times New Roman" w:cs="Times New Roman"/>
        </w:rPr>
        <w:t xml:space="preserve"> M</w:t>
      </w:r>
      <w:r w:rsidR="00E24292" w:rsidRPr="00E9598B">
        <w:rPr>
          <w:rFonts w:ascii="Times New Roman" w:hAnsi="Times New Roman" w:cs="Times New Roman"/>
          <w:sz w:val="16"/>
          <w:szCs w:val="16"/>
        </w:rPr>
        <w:t>ARTIRUL</w:t>
      </w:r>
      <w:r w:rsidR="00E24292">
        <w:rPr>
          <w:rFonts w:ascii="Times New Roman" w:hAnsi="Times New Roman" w:cs="Times New Roman"/>
        </w:rPr>
        <w:t xml:space="preserve"> </w:t>
      </w:r>
      <w:r w:rsidR="00E24292" w:rsidRPr="00E9598B">
        <w:rPr>
          <w:rFonts w:ascii="Times New Roman" w:hAnsi="Times New Roman" w:cs="Times New Roman"/>
          <w:sz w:val="16"/>
          <w:szCs w:val="16"/>
        </w:rPr>
        <w:t>ȘI</w:t>
      </w:r>
      <w:r w:rsidR="00E24292">
        <w:rPr>
          <w:rFonts w:ascii="Times New Roman" w:hAnsi="Times New Roman" w:cs="Times New Roman"/>
        </w:rPr>
        <w:t xml:space="preserve"> F</w:t>
      </w:r>
      <w:r w:rsidR="00E24292" w:rsidRPr="00E9598B">
        <w:rPr>
          <w:rFonts w:ascii="Times New Roman" w:hAnsi="Times New Roman" w:cs="Times New Roman"/>
          <w:sz w:val="16"/>
          <w:szCs w:val="16"/>
        </w:rPr>
        <w:t>ILOSOFUL</w:t>
      </w:r>
      <w:r w:rsidR="00E24292" w:rsidRPr="007D2751">
        <w:rPr>
          <w:rFonts w:ascii="Times New Roman" w:hAnsi="Times New Roman" w:cs="Times New Roman"/>
        </w:rPr>
        <w:t>, „</w:t>
      </w:r>
      <w:r w:rsidR="00281673">
        <w:rPr>
          <w:rFonts w:ascii="Times New Roman" w:hAnsi="Times New Roman" w:cs="Times New Roman"/>
        </w:rPr>
        <w:t>Apologia I”, XL</w:t>
      </w:r>
      <w:r w:rsidR="00E24292">
        <w:rPr>
          <w:rFonts w:ascii="Times New Roman" w:hAnsi="Times New Roman" w:cs="Times New Roman"/>
        </w:rPr>
        <w:t>III</w:t>
      </w:r>
      <w:r w:rsidR="004664E1">
        <w:rPr>
          <w:rFonts w:ascii="Times New Roman" w:hAnsi="Times New Roman" w:cs="Times New Roman"/>
        </w:rPr>
        <w:t>,</w:t>
      </w:r>
      <w:r w:rsidR="00E24292" w:rsidRPr="007D2751">
        <w:rPr>
          <w:rFonts w:ascii="Times New Roman" w:hAnsi="Times New Roman" w:cs="Times New Roman"/>
        </w:rPr>
        <w:t xml:space="preserve"> </w:t>
      </w:r>
      <w:r w:rsidR="00281673">
        <w:rPr>
          <w:rFonts w:ascii="Times New Roman" w:hAnsi="Times New Roman" w:cs="Times New Roman"/>
        </w:rPr>
        <w:t>p</w:t>
      </w:r>
      <w:r w:rsidR="00E24292">
        <w:rPr>
          <w:rFonts w:ascii="Times New Roman" w:hAnsi="Times New Roman" w:cs="Times New Roman"/>
        </w:rPr>
        <w:t>.</w:t>
      </w:r>
      <w:r w:rsidR="00281673">
        <w:rPr>
          <w:rFonts w:ascii="Times New Roman" w:hAnsi="Times New Roman" w:cs="Times New Roman"/>
        </w:rPr>
        <w:t xml:space="preserve"> 53.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E47" w:rsidRDefault="00621E47" w:rsidP="009911E2">
    <w:pPr>
      <w:pStyle w:val="Header"/>
      <w:ind w:firstLine="0"/>
      <w:jc w:val="center"/>
    </w:pPr>
    <w:r>
      <w:rPr>
        <w:noProof/>
        <w:lang w:eastAsia="ro-RO"/>
      </w:rPr>
      <w:drawing>
        <wp:anchor distT="0" distB="0" distL="114300" distR="114300" simplePos="0" relativeHeight="251660288" behindDoc="1" locked="0" layoutInCell="1" allowOverlap="1">
          <wp:simplePos x="0" y="0"/>
          <wp:positionH relativeFrom="column">
            <wp:posOffset>-753745</wp:posOffset>
          </wp:positionH>
          <wp:positionV relativeFrom="paragraph">
            <wp:posOffset>-322580</wp:posOffset>
          </wp:positionV>
          <wp:extent cx="584835" cy="609600"/>
          <wp:effectExtent l="19050" t="0" r="5715" b="0"/>
          <wp:wrapNone/>
          <wp:docPr id="3" name="Picture 1" descr="STEMA UA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MA UAIC.png"/>
                  <pic:cNvPicPr/>
                </pic:nvPicPr>
                <pic:blipFill>
                  <a:blip r:embed="rId1"/>
                  <a:stretch>
                    <a:fillRect/>
                  </a:stretch>
                </pic:blipFill>
                <pic:spPr>
                  <a:xfrm>
                    <a:off x="0" y="0"/>
                    <a:ext cx="584835" cy="609600"/>
                  </a:xfrm>
                  <a:prstGeom prst="rect">
                    <a:avLst/>
                  </a:prstGeom>
                </pic:spPr>
              </pic:pic>
            </a:graphicData>
          </a:graphic>
        </wp:anchor>
      </w:drawing>
    </w:r>
    <w:r>
      <w:rPr>
        <w:noProof/>
        <w:lang w:eastAsia="ro-RO"/>
      </w:rPr>
      <w:drawing>
        <wp:anchor distT="0" distB="0" distL="114300" distR="114300" simplePos="0" relativeHeight="251658240" behindDoc="1" locked="0" layoutInCell="1" allowOverlap="1">
          <wp:simplePos x="0" y="0"/>
          <wp:positionH relativeFrom="column">
            <wp:posOffset>5951855</wp:posOffset>
          </wp:positionH>
          <wp:positionV relativeFrom="paragraph">
            <wp:posOffset>-322580</wp:posOffset>
          </wp:positionV>
          <wp:extent cx="588010" cy="685800"/>
          <wp:effectExtent l="19050" t="0" r="2540" b="0"/>
          <wp:wrapNone/>
          <wp:docPr id="1" name="Picture 0" descr="STEMA TE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MA TEOLOGIE.png"/>
                  <pic:cNvPicPr/>
                </pic:nvPicPr>
                <pic:blipFill>
                  <a:blip r:embed="rId2"/>
                  <a:stretch>
                    <a:fillRect/>
                  </a:stretch>
                </pic:blipFill>
                <pic:spPr>
                  <a:xfrm>
                    <a:off x="0" y="0"/>
                    <a:ext cx="588010" cy="685800"/>
                  </a:xfrm>
                  <a:prstGeom prst="rect">
                    <a:avLst/>
                  </a:prstGeom>
                </pic:spPr>
              </pic:pic>
            </a:graphicData>
          </a:graphic>
        </wp:anchor>
      </w:drawing>
    </w:r>
    <w:r>
      <w:t>Universitatea „Alexandru Ioan Cuza”, Iași</w:t>
    </w:r>
  </w:p>
  <w:p w:rsidR="00621E47" w:rsidRDefault="00621E47" w:rsidP="009911E2">
    <w:pPr>
      <w:pStyle w:val="Header"/>
      <w:ind w:firstLine="0"/>
      <w:jc w:val="center"/>
    </w:pPr>
    <w:r>
      <w:t>Facultatea de Teologie Ortodoxă</w:t>
    </w:r>
  </w:p>
  <w:p w:rsidR="00621E47" w:rsidRDefault="00621E47" w:rsidP="009911E2">
    <w:pPr>
      <w:pStyle w:val="Header"/>
      <w:ind w:firstLine="0"/>
      <w:jc w:val="center"/>
    </w:pPr>
    <w:r>
      <w:t>Secția Teologie Pastorală</w:t>
    </w:r>
  </w:p>
  <w:p w:rsidR="00621E47" w:rsidRDefault="00621E47" w:rsidP="009911E2">
    <w:pPr>
      <w:pStyle w:val="Heade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14EA"/>
    <w:multiLevelType w:val="hybridMultilevel"/>
    <w:tmpl w:val="1AAC7AE0"/>
    <w:lvl w:ilvl="0" w:tplc="5650C7D6">
      <w:start w:val="1"/>
      <w:numFmt w:val="decimal"/>
      <w:lvlText w:val="%1."/>
      <w:lvlJc w:val="left"/>
      <w:pPr>
        <w:ind w:left="1211" w:hanging="360"/>
      </w:pPr>
      <w:rPr>
        <w:rFonts w:hint="default"/>
      </w:rPr>
    </w:lvl>
    <w:lvl w:ilvl="1" w:tplc="04180019" w:tentative="1">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1">
    <w:nsid w:val="14165268"/>
    <w:multiLevelType w:val="hybridMultilevel"/>
    <w:tmpl w:val="943EA41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383C05B0"/>
    <w:multiLevelType w:val="hybridMultilevel"/>
    <w:tmpl w:val="4808DA92"/>
    <w:lvl w:ilvl="0" w:tplc="423C478C">
      <w:numFmt w:val="bullet"/>
      <w:lvlText w:val="-"/>
      <w:lvlJc w:val="left"/>
      <w:pPr>
        <w:ind w:left="720" w:hanging="360"/>
      </w:pPr>
      <w:rPr>
        <w:rFonts w:ascii="Cambria" w:eastAsiaTheme="majorEastAsia" w:hAnsi="Cambria" w:cstheme="maj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6BA866CE"/>
    <w:multiLevelType w:val="hybridMultilevel"/>
    <w:tmpl w:val="70002278"/>
    <w:lvl w:ilvl="0" w:tplc="0418000F">
      <w:start w:val="1"/>
      <w:numFmt w:val="decimal"/>
      <w:lvlText w:val="%1."/>
      <w:lvlJc w:val="left"/>
      <w:pPr>
        <w:ind w:left="1571" w:hanging="360"/>
      </w:p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rsids>
    <w:rsidRoot w:val="005D5583"/>
    <w:rsid w:val="00007FAD"/>
    <w:rsid w:val="000175C2"/>
    <w:rsid w:val="0004163D"/>
    <w:rsid w:val="000A7892"/>
    <w:rsid w:val="000C70C5"/>
    <w:rsid w:val="000D6D3A"/>
    <w:rsid w:val="0010652E"/>
    <w:rsid w:val="00137A2D"/>
    <w:rsid w:val="001454E4"/>
    <w:rsid w:val="00173992"/>
    <w:rsid w:val="00176A5E"/>
    <w:rsid w:val="00180EAE"/>
    <w:rsid w:val="001E0EF1"/>
    <w:rsid w:val="001E5A24"/>
    <w:rsid w:val="001E6EE1"/>
    <w:rsid w:val="00217796"/>
    <w:rsid w:val="00224E0D"/>
    <w:rsid w:val="002338A2"/>
    <w:rsid w:val="0025433B"/>
    <w:rsid w:val="002727EA"/>
    <w:rsid w:val="00272C97"/>
    <w:rsid w:val="00281673"/>
    <w:rsid w:val="002E6A2F"/>
    <w:rsid w:val="00331B83"/>
    <w:rsid w:val="00337B27"/>
    <w:rsid w:val="003469C7"/>
    <w:rsid w:val="003641FA"/>
    <w:rsid w:val="003A59D3"/>
    <w:rsid w:val="003B063F"/>
    <w:rsid w:val="003B794A"/>
    <w:rsid w:val="003E480F"/>
    <w:rsid w:val="00403BB9"/>
    <w:rsid w:val="00405FAD"/>
    <w:rsid w:val="00414EB8"/>
    <w:rsid w:val="004155A6"/>
    <w:rsid w:val="00421C84"/>
    <w:rsid w:val="004314C9"/>
    <w:rsid w:val="00435C73"/>
    <w:rsid w:val="004664E1"/>
    <w:rsid w:val="00494CAF"/>
    <w:rsid w:val="004D08AE"/>
    <w:rsid w:val="004D0D88"/>
    <w:rsid w:val="004E09F6"/>
    <w:rsid w:val="00502A76"/>
    <w:rsid w:val="005220F6"/>
    <w:rsid w:val="00525CB9"/>
    <w:rsid w:val="00535445"/>
    <w:rsid w:val="00575370"/>
    <w:rsid w:val="0059190F"/>
    <w:rsid w:val="0059740B"/>
    <w:rsid w:val="00597600"/>
    <w:rsid w:val="005A11DE"/>
    <w:rsid w:val="005B3670"/>
    <w:rsid w:val="005D0702"/>
    <w:rsid w:val="005D5583"/>
    <w:rsid w:val="00621E47"/>
    <w:rsid w:val="00644C94"/>
    <w:rsid w:val="006718D9"/>
    <w:rsid w:val="006820EA"/>
    <w:rsid w:val="006902D2"/>
    <w:rsid w:val="006B5DDA"/>
    <w:rsid w:val="006C4A87"/>
    <w:rsid w:val="006F2D29"/>
    <w:rsid w:val="006F792D"/>
    <w:rsid w:val="006F7AC0"/>
    <w:rsid w:val="00711C39"/>
    <w:rsid w:val="007211FA"/>
    <w:rsid w:val="00734697"/>
    <w:rsid w:val="00753F86"/>
    <w:rsid w:val="007552F5"/>
    <w:rsid w:val="0076688F"/>
    <w:rsid w:val="00766E96"/>
    <w:rsid w:val="00773FC1"/>
    <w:rsid w:val="00782090"/>
    <w:rsid w:val="007A3FB1"/>
    <w:rsid w:val="007B7BF0"/>
    <w:rsid w:val="007D07F0"/>
    <w:rsid w:val="007D2751"/>
    <w:rsid w:val="008224E0"/>
    <w:rsid w:val="00851CAA"/>
    <w:rsid w:val="00873A81"/>
    <w:rsid w:val="00883DC7"/>
    <w:rsid w:val="00893B8A"/>
    <w:rsid w:val="008A1822"/>
    <w:rsid w:val="008A7A89"/>
    <w:rsid w:val="008C4CA2"/>
    <w:rsid w:val="00902DCE"/>
    <w:rsid w:val="00914402"/>
    <w:rsid w:val="00964D36"/>
    <w:rsid w:val="00985AEF"/>
    <w:rsid w:val="009911E2"/>
    <w:rsid w:val="009B3037"/>
    <w:rsid w:val="009C22D8"/>
    <w:rsid w:val="009E5530"/>
    <w:rsid w:val="009F34C3"/>
    <w:rsid w:val="00A06EC5"/>
    <w:rsid w:val="00A07BFE"/>
    <w:rsid w:val="00A15EAF"/>
    <w:rsid w:val="00A2441A"/>
    <w:rsid w:val="00A91D7B"/>
    <w:rsid w:val="00AA16BF"/>
    <w:rsid w:val="00AF1E54"/>
    <w:rsid w:val="00B035A9"/>
    <w:rsid w:val="00B16A2F"/>
    <w:rsid w:val="00B317DE"/>
    <w:rsid w:val="00B35C9C"/>
    <w:rsid w:val="00B66904"/>
    <w:rsid w:val="00B761C2"/>
    <w:rsid w:val="00B866C6"/>
    <w:rsid w:val="00BB5103"/>
    <w:rsid w:val="00BD587D"/>
    <w:rsid w:val="00BE45E6"/>
    <w:rsid w:val="00C23BD8"/>
    <w:rsid w:val="00D17A40"/>
    <w:rsid w:val="00D31C95"/>
    <w:rsid w:val="00D33184"/>
    <w:rsid w:val="00D34B86"/>
    <w:rsid w:val="00D674B3"/>
    <w:rsid w:val="00D7612D"/>
    <w:rsid w:val="00DC0251"/>
    <w:rsid w:val="00DD0FAC"/>
    <w:rsid w:val="00DE7990"/>
    <w:rsid w:val="00E24292"/>
    <w:rsid w:val="00E476A8"/>
    <w:rsid w:val="00E553DA"/>
    <w:rsid w:val="00E57A9D"/>
    <w:rsid w:val="00E612AF"/>
    <w:rsid w:val="00E83BF9"/>
    <w:rsid w:val="00E9598B"/>
    <w:rsid w:val="00EA04AB"/>
    <w:rsid w:val="00EB63F8"/>
    <w:rsid w:val="00EB719E"/>
    <w:rsid w:val="00EB76FB"/>
    <w:rsid w:val="00EC1FAE"/>
    <w:rsid w:val="00ED306B"/>
    <w:rsid w:val="00F302B5"/>
    <w:rsid w:val="00F45958"/>
    <w:rsid w:val="00F45B2E"/>
    <w:rsid w:val="00F4770D"/>
    <w:rsid w:val="00FC78B9"/>
    <w:rsid w:val="00FD3686"/>
    <w:rsid w:val="00FE2B58"/>
    <w:rsid w:val="00FF14F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before="240"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5583"/>
    <w:pPr>
      <w:tabs>
        <w:tab w:val="center" w:pos="4536"/>
        <w:tab w:val="right" w:pos="9072"/>
      </w:tabs>
      <w:spacing w:before="0" w:line="240" w:lineRule="auto"/>
    </w:pPr>
  </w:style>
  <w:style w:type="character" w:customStyle="1" w:styleId="HeaderChar">
    <w:name w:val="Header Char"/>
    <w:basedOn w:val="DefaultParagraphFont"/>
    <w:link w:val="Header"/>
    <w:uiPriority w:val="99"/>
    <w:semiHidden/>
    <w:rsid w:val="005D5583"/>
  </w:style>
  <w:style w:type="paragraph" w:styleId="Footer">
    <w:name w:val="footer"/>
    <w:basedOn w:val="Normal"/>
    <w:link w:val="FooterChar"/>
    <w:uiPriority w:val="99"/>
    <w:semiHidden/>
    <w:unhideWhenUsed/>
    <w:rsid w:val="005D5583"/>
    <w:pPr>
      <w:tabs>
        <w:tab w:val="center" w:pos="4536"/>
        <w:tab w:val="right" w:pos="9072"/>
      </w:tabs>
      <w:spacing w:before="0" w:line="240" w:lineRule="auto"/>
    </w:pPr>
  </w:style>
  <w:style w:type="character" w:customStyle="1" w:styleId="FooterChar">
    <w:name w:val="Footer Char"/>
    <w:basedOn w:val="DefaultParagraphFont"/>
    <w:link w:val="Footer"/>
    <w:uiPriority w:val="99"/>
    <w:semiHidden/>
    <w:rsid w:val="005D5583"/>
  </w:style>
  <w:style w:type="paragraph" w:styleId="BalloonText">
    <w:name w:val="Balloon Text"/>
    <w:basedOn w:val="Normal"/>
    <w:link w:val="BalloonTextChar"/>
    <w:uiPriority w:val="99"/>
    <w:semiHidden/>
    <w:unhideWhenUsed/>
    <w:rsid w:val="005D558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83"/>
    <w:rPr>
      <w:rFonts w:ascii="Tahoma" w:hAnsi="Tahoma" w:cs="Tahoma"/>
      <w:sz w:val="16"/>
      <w:szCs w:val="16"/>
    </w:rPr>
  </w:style>
  <w:style w:type="paragraph" w:styleId="ListParagraph">
    <w:name w:val="List Paragraph"/>
    <w:basedOn w:val="Normal"/>
    <w:uiPriority w:val="34"/>
    <w:qFormat/>
    <w:rsid w:val="009911E2"/>
    <w:pPr>
      <w:ind w:left="720"/>
      <w:contextualSpacing/>
    </w:pPr>
  </w:style>
  <w:style w:type="paragraph" w:styleId="FootnoteText">
    <w:name w:val="footnote text"/>
    <w:basedOn w:val="Normal"/>
    <w:link w:val="FootnoteTextChar"/>
    <w:uiPriority w:val="99"/>
    <w:semiHidden/>
    <w:unhideWhenUsed/>
    <w:rsid w:val="004E09F6"/>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E09F6"/>
    <w:rPr>
      <w:sz w:val="20"/>
      <w:szCs w:val="20"/>
    </w:rPr>
  </w:style>
  <w:style w:type="character" w:styleId="FootnoteReference">
    <w:name w:val="footnote reference"/>
    <w:basedOn w:val="DefaultParagraphFont"/>
    <w:uiPriority w:val="99"/>
    <w:semiHidden/>
    <w:unhideWhenUsed/>
    <w:rsid w:val="004E09F6"/>
    <w:rPr>
      <w:vertAlign w:val="superscript"/>
    </w:rPr>
  </w:style>
  <w:style w:type="paragraph" w:customStyle="1" w:styleId="normal0">
    <w:name w:val="normal"/>
    <w:rsid w:val="00782090"/>
    <w:pPr>
      <w:spacing w:before="0" w:after="200" w:line="276" w:lineRule="auto"/>
      <w:ind w:firstLine="0"/>
      <w:jc w:val="left"/>
    </w:pPr>
    <w:rPr>
      <w:rFonts w:ascii="Calibri" w:eastAsia="Calibri" w:hAnsi="Calibri" w:cs="Calibri"/>
      <w:lang w:eastAsia="ro-RO"/>
    </w:rPr>
  </w:style>
  <w:style w:type="character" w:styleId="PlaceholderText">
    <w:name w:val="Placeholder Text"/>
    <w:basedOn w:val="DefaultParagraphFont"/>
    <w:uiPriority w:val="99"/>
    <w:semiHidden/>
    <w:rsid w:val="005A11DE"/>
    <w:rPr>
      <w:color w:val="808080"/>
    </w:rPr>
  </w:style>
  <w:style w:type="character" w:styleId="Hyperlink">
    <w:name w:val="Hyperlink"/>
    <w:basedOn w:val="DefaultParagraphFont"/>
    <w:uiPriority w:val="99"/>
    <w:unhideWhenUsed/>
    <w:rsid w:val="00B035A9"/>
    <w:rPr>
      <w:color w:val="0000FF" w:themeColor="hyperlink"/>
      <w:u w:val="single"/>
    </w:rPr>
  </w:style>
  <w:style w:type="character" w:styleId="FollowedHyperlink">
    <w:name w:val="FollowedHyperlink"/>
    <w:basedOn w:val="DefaultParagraphFont"/>
    <w:uiPriority w:val="99"/>
    <w:semiHidden/>
    <w:unhideWhenUsed/>
    <w:rsid w:val="00B035A9"/>
    <w:rPr>
      <w:color w:val="800080" w:themeColor="followedHyperlink"/>
      <w:u w:val="single"/>
    </w:rPr>
  </w:style>
  <w:style w:type="paragraph" w:styleId="Title">
    <w:name w:val="Title"/>
    <w:basedOn w:val="Normal"/>
    <w:next w:val="Normal"/>
    <w:link w:val="TitleChar"/>
    <w:uiPriority w:val="10"/>
    <w:qFormat/>
    <w:rsid w:val="00B16A2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A2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3433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library.lol/main/2035C09E1E1AF5652E15C26ECEC3BD2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50D9E-9A23-4908-BD28-4A230983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Pages>
  <Words>2012</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Lupu Cezar-Justinian</cp:lastModifiedBy>
  <cp:revision>35</cp:revision>
  <dcterms:created xsi:type="dcterms:W3CDTF">2020-10-13T16:38:00Z</dcterms:created>
  <dcterms:modified xsi:type="dcterms:W3CDTF">2021-06-07T07:58:00Z</dcterms:modified>
</cp:coreProperties>
</file>