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6374"/>
        <w:gridCol w:w="2688"/>
      </w:tblGrid>
      <w:tr w:rsidR="00B1624A" w:rsidRPr="00E544F0" w14:paraId="59067891" w14:textId="77777777" w:rsidTr="00B1624A">
        <w:trPr>
          <w:trHeight w:val="850"/>
        </w:trPr>
        <w:tc>
          <w:tcPr>
            <w:tcW w:w="9062" w:type="dxa"/>
            <w:gridSpan w:val="2"/>
            <w:vAlign w:val="center"/>
          </w:tcPr>
          <w:p w14:paraId="0826F15F" w14:textId="77777777" w:rsidR="00B1624A" w:rsidRPr="00E544F0" w:rsidRDefault="00B1624A" w:rsidP="00667457">
            <w:pPr>
              <w:jc w:val="center"/>
              <w:rPr>
                <w:b/>
              </w:rPr>
            </w:pPr>
            <w:r w:rsidRPr="00E544F0">
              <w:rPr>
                <w:b/>
              </w:rPr>
              <w:t>VPV185E Školský management (UPV)</w:t>
            </w:r>
            <w:r w:rsidR="00667457">
              <w:rPr>
                <w:b/>
              </w:rPr>
              <w:t xml:space="preserve"> </w:t>
            </w:r>
            <w:r w:rsidRPr="00E544F0">
              <w:rPr>
                <w:b/>
              </w:rPr>
              <w:t>– VYBRANÉ POJMY</w:t>
            </w:r>
          </w:p>
        </w:tc>
      </w:tr>
      <w:tr w:rsidR="00B1624A" w:rsidRPr="00E544F0" w14:paraId="4DBC10F8" w14:textId="77777777" w:rsidTr="00B1624A">
        <w:trPr>
          <w:trHeight w:val="340"/>
        </w:trPr>
        <w:tc>
          <w:tcPr>
            <w:tcW w:w="9062" w:type="dxa"/>
            <w:gridSpan w:val="2"/>
            <w:shd w:val="clear" w:color="auto" w:fill="D9D9D9" w:themeFill="background1" w:themeFillShade="D9"/>
            <w:vAlign w:val="center"/>
          </w:tcPr>
          <w:p w14:paraId="684C2F36" w14:textId="77777777" w:rsidR="00B1624A" w:rsidRPr="00E544F0" w:rsidRDefault="00B1624A" w:rsidP="00B1624A">
            <w:pPr>
              <w:jc w:val="right"/>
              <w:rPr>
                <w:b/>
              </w:rPr>
            </w:pPr>
            <w:r w:rsidRPr="00E544F0">
              <w:rPr>
                <w:b/>
              </w:rPr>
              <w:t>Autor</w:t>
            </w:r>
          </w:p>
        </w:tc>
      </w:tr>
      <w:tr w:rsidR="00B1624A" w:rsidRPr="00E544F0" w14:paraId="0D8C0BC0" w14:textId="77777777" w:rsidTr="00B1624A">
        <w:trPr>
          <w:trHeight w:val="340"/>
        </w:trPr>
        <w:tc>
          <w:tcPr>
            <w:tcW w:w="6374" w:type="dxa"/>
            <w:shd w:val="clear" w:color="auto" w:fill="D9D9D9" w:themeFill="background1" w:themeFillShade="D9"/>
            <w:vAlign w:val="center"/>
          </w:tcPr>
          <w:p w14:paraId="42E3D894" w14:textId="77777777" w:rsidR="00B1624A" w:rsidRPr="00E544F0" w:rsidRDefault="00B1624A" w:rsidP="00B1624A">
            <w:pPr>
              <w:rPr>
                <w:b/>
                <w:sz w:val="28"/>
              </w:rPr>
            </w:pPr>
            <w:r w:rsidRPr="00E544F0">
              <w:rPr>
                <w:b/>
                <w:sz w:val="28"/>
              </w:rPr>
              <w:t>Pojem</w:t>
            </w:r>
          </w:p>
        </w:tc>
        <w:tc>
          <w:tcPr>
            <w:tcW w:w="2688" w:type="dxa"/>
            <w:shd w:val="clear" w:color="auto" w:fill="D9D9D9" w:themeFill="background1" w:themeFillShade="D9"/>
            <w:vAlign w:val="center"/>
          </w:tcPr>
          <w:p w14:paraId="39F8817B" w14:textId="56C202EC" w:rsidR="00B1624A" w:rsidRPr="00E544F0" w:rsidRDefault="007B2C7F" w:rsidP="00B1624A">
            <w:pPr>
              <w:rPr>
                <w:b/>
              </w:rPr>
            </w:pPr>
            <w:r>
              <w:rPr>
                <w:b/>
              </w:rPr>
              <w:t>Kamila Bulušková</w:t>
            </w:r>
          </w:p>
        </w:tc>
      </w:tr>
      <w:tr w:rsidR="00B1624A" w:rsidRPr="00E544F0" w14:paraId="5EEDA6B2" w14:textId="77777777" w:rsidTr="00B1624A">
        <w:trPr>
          <w:trHeight w:val="567"/>
        </w:trPr>
        <w:tc>
          <w:tcPr>
            <w:tcW w:w="9062" w:type="dxa"/>
            <w:gridSpan w:val="2"/>
            <w:vAlign w:val="center"/>
          </w:tcPr>
          <w:p w14:paraId="50AB83D7" w14:textId="74B50720" w:rsidR="00B1624A" w:rsidRPr="00E544F0" w:rsidRDefault="007B2C7F" w:rsidP="00B1624A">
            <w:r>
              <w:t>Záškoláctví</w:t>
            </w:r>
          </w:p>
        </w:tc>
      </w:tr>
      <w:tr w:rsidR="00B1624A" w:rsidRPr="00E544F0" w14:paraId="2E76742A" w14:textId="77777777" w:rsidTr="00B1624A">
        <w:trPr>
          <w:trHeight w:val="340"/>
        </w:trPr>
        <w:tc>
          <w:tcPr>
            <w:tcW w:w="9062" w:type="dxa"/>
            <w:gridSpan w:val="2"/>
            <w:shd w:val="clear" w:color="auto" w:fill="D9D9D9" w:themeFill="background1" w:themeFillShade="D9"/>
            <w:vAlign w:val="center"/>
          </w:tcPr>
          <w:p w14:paraId="5E20E177" w14:textId="77777777" w:rsidR="00B1624A" w:rsidRPr="00E544F0" w:rsidRDefault="00B1624A" w:rsidP="00B1624A">
            <w:pPr>
              <w:rPr>
                <w:b/>
              </w:rPr>
            </w:pPr>
            <w:r w:rsidRPr="00E544F0">
              <w:rPr>
                <w:b/>
              </w:rPr>
              <w:t>Výklad pojmu, základní charakteristika</w:t>
            </w:r>
          </w:p>
        </w:tc>
      </w:tr>
      <w:tr w:rsidR="00B1624A" w:rsidRPr="00E544F0" w14:paraId="3FBB5D33" w14:textId="77777777" w:rsidTr="00B1624A">
        <w:trPr>
          <w:trHeight w:val="4535"/>
        </w:trPr>
        <w:tc>
          <w:tcPr>
            <w:tcW w:w="9062" w:type="dxa"/>
            <w:gridSpan w:val="2"/>
          </w:tcPr>
          <w:p w14:paraId="624E16B2" w14:textId="77777777" w:rsidR="007B2C7F" w:rsidRDefault="007B2C7F" w:rsidP="007B2C7F">
            <w:pPr>
              <w:pStyle w:val="Odstavecseseznamem"/>
              <w:numPr>
                <w:ilvl w:val="0"/>
                <w:numId w:val="3"/>
              </w:numPr>
            </w:pPr>
            <w:r>
              <w:t xml:space="preserve">Záškoláctví se definuje </w:t>
            </w:r>
            <w:r w:rsidRPr="007B2C7F">
              <w:t>jako úmyslné zameškávání školního vyučování.</w:t>
            </w:r>
          </w:p>
          <w:p w14:paraId="6754C529" w14:textId="27AD2C20" w:rsidR="007B2C7F" w:rsidRDefault="007B2C7F" w:rsidP="007B2C7F">
            <w:pPr>
              <w:pStyle w:val="Odstavecseseznamem"/>
              <w:numPr>
                <w:ilvl w:val="0"/>
                <w:numId w:val="3"/>
              </w:numPr>
            </w:pPr>
            <w:r w:rsidRPr="007B2C7F">
              <w:t xml:space="preserve">Žák se z vlastní vůle, bez vědomí rodičů vyhýbá pobytu ve škole. </w:t>
            </w:r>
          </w:p>
          <w:p w14:paraId="61B5D834" w14:textId="3ECE7867" w:rsidR="007B2C7F" w:rsidRDefault="007B2C7F" w:rsidP="007B2C7F">
            <w:pPr>
              <w:pStyle w:val="Odstavecseseznamem"/>
              <w:numPr>
                <w:ilvl w:val="0"/>
                <w:numId w:val="3"/>
              </w:numPr>
            </w:pPr>
            <w:r>
              <w:t xml:space="preserve">Je </w:t>
            </w:r>
            <w:r w:rsidRPr="007B2C7F">
              <w:t>označováno za </w:t>
            </w:r>
            <w:hyperlink r:id="rId5" w:tooltip="Poruchy chování" w:history="1">
              <w:r w:rsidRPr="007B2C7F">
                <w:t>poruchu chování</w:t>
              </w:r>
            </w:hyperlink>
            <w:r w:rsidRPr="007B2C7F">
              <w:t>, která může být spjata s negativním přístupem ke </w:t>
            </w:r>
            <w:hyperlink r:id="rId6" w:tooltip="Škola" w:history="1">
              <w:r w:rsidRPr="007B2C7F">
                <w:t>škole</w:t>
              </w:r>
            </w:hyperlink>
            <w:r w:rsidRPr="007B2C7F">
              <w:t>.</w:t>
            </w:r>
          </w:p>
          <w:p w14:paraId="11EDDCB1" w14:textId="545A6AC0" w:rsidR="007B2C7F" w:rsidRPr="007B2C7F" w:rsidRDefault="007B2C7F" w:rsidP="007B2C7F">
            <w:pPr>
              <w:pStyle w:val="Odstavecseseznamem"/>
              <w:numPr>
                <w:ilvl w:val="0"/>
                <w:numId w:val="3"/>
              </w:numPr>
            </w:pPr>
            <w:r w:rsidRPr="007B2C7F">
              <w:t>Je chápáno jako porušení školního řádu, současně jde o porušení školského zákona, který vymezuje povinnou školní docházku a povinnost žáků do školy chodit řádně a včas.</w:t>
            </w:r>
          </w:p>
          <w:p w14:paraId="7A35123E" w14:textId="77777777" w:rsidR="007B2C7F" w:rsidRDefault="007B2C7F" w:rsidP="007B2C7F"/>
          <w:p w14:paraId="36741C74" w14:textId="3A1CB413" w:rsidR="007B2C7F" w:rsidRPr="007B2C7F" w:rsidRDefault="007B2C7F" w:rsidP="007B2C7F">
            <w:r w:rsidRPr="007B2C7F">
              <w:t>Záškoláctví se klasicky rozlišuje na dvě základní formy:</w:t>
            </w:r>
          </w:p>
          <w:p w14:paraId="1F745F37" w14:textId="64D0ACC5" w:rsidR="007B2C7F" w:rsidRPr="007B2C7F" w:rsidRDefault="007B2C7F" w:rsidP="007B2C7F">
            <w:pPr>
              <w:pStyle w:val="Odstavecseseznamem"/>
              <w:numPr>
                <w:ilvl w:val="0"/>
                <w:numId w:val="4"/>
              </w:numPr>
            </w:pPr>
            <w:r w:rsidRPr="007B2C7F">
              <w:rPr>
                <w:b/>
                <w:bCs/>
              </w:rPr>
              <w:t>impulzivní</w:t>
            </w:r>
            <w:r w:rsidRPr="007B2C7F">
              <w:t xml:space="preserve"> – dítě neplánuje, že nepůjde do školy, zachová se tak až na základě náhlého impulzu (například po druhé hodině odejde ze školy, aniž by ho to ráno napadlo);</w:t>
            </w:r>
          </w:p>
          <w:p w14:paraId="4E7588FC" w14:textId="5E05B929" w:rsidR="007B2C7F" w:rsidRDefault="007B2C7F" w:rsidP="007B2C7F">
            <w:pPr>
              <w:pStyle w:val="Odstavecseseznamem"/>
              <w:numPr>
                <w:ilvl w:val="0"/>
                <w:numId w:val="4"/>
              </w:numPr>
            </w:pPr>
            <w:r w:rsidRPr="007B2C7F">
              <w:rPr>
                <w:b/>
                <w:bCs/>
              </w:rPr>
              <w:t>plánované</w:t>
            </w:r>
            <w:r w:rsidRPr="007B2C7F">
              <w:t xml:space="preserve"> – žák plánuje odchod ze školy dopředu, vymýšlí si různé záminky (například si vymyslí bolesti břicha, případně se z psychických příčin bolesti opravdu objevují).</w:t>
            </w:r>
          </w:p>
          <w:p w14:paraId="1C9D4F03" w14:textId="63630DD3" w:rsidR="007B2C7F" w:rsidRDefault="007B2C7F" w:rsidP="007B2C7F">
            <w:pPr>
              <w:ind w:left="360"/>
            </w:pPr>
          </w:p>
          <w:p w14:paraId="6A164FD6" w14:textId="15579668" w:rsidR="007B2C7F" w:rsidRPr="007B2C7F" w:rsidRDefault="007B2C7F" w:rsidP="007B2C7F">
            <w:r w:rsidRPr="007B2C7F">
              <w:t xml:space="preserve"> </w:t>
            </w:r>
          </w:p>
          <w:p w14:paraId="1153323F" w14:textId="77777777" w:rsidR="00B1624A" w:rsidRPr="00E544F0" w:rsidRDefault="00B1624A" w:rsidP="00B1624A">
            <w:pPr>
              <w:spacing w:before="240"/>
            </w:pPr>
          </w:p>
        </w:tc>
      </w:tr>
      <w:tr w:rsidR="00B1624A" w:rsidRPr="00E544F0" w14:paraId="3B98A33F" w14:textId="77777777" w:rsidTr="00B1624A">
        <w:trPr>
          <w:trHeight w:val="340"/>
        </w:trPr>
        <w:tc>
          <w:tcPr>
            <w:tcW w:w="9062" w:type="dxa"/>
            <w:gridSpan w:val="2"/>
            <w:shd w:val="clear" w:color="auto" w:fill="D9D9D9" w:themeFill="background1" w:themeFillShade="D9"/>
            <w:vAlign w:val="center"/>
          </w:tcPr>
          <w:p w14:paraId="11F33DDB" w14:textId="77777777" w:rsidR="00B1624A" w:rsidRPr="00E544F0" w:rsidRDefault="00B1624A" w:rsidP="00B1624A">
            <w:pPr>
              <w:rPr>
                <w:b/>
              </w:rPr>
            </w:pPr>
            <w:r w:rsidRPr="00E544F0">
              <w:rPr>
                <w:b/>
              </w:rPr>
              <w:t>Příklad(y)</w:t>
            </w:r>
            <w:r w:rsidRPr="00E544F0">
              <w:rPr>
                <w:i/>
                <w:sz w:val="20"/>
              </w:rPr>
              <w:t xml:space="preserve"> (je-li relevantní)</w:t>
            </w:r>
          </w:p>
        </w:tc>
      </w:tr>
      <w:tr w:rsidR="00B1624A" w:rsidRPr="00E544F0" w14:paraId="574D46AF" w14:textId="77777777" w:rsidTr="00B1624A">
        <w:trPr>
          <w:trHeight w:val="1701"/>
        </w:trPr>
        <w:tc>
          <w:tcPr>
            <w:tcW w:w="9062" w:type="dxa"/>
            <w:gridSpan w:val="2"/>
          </w:tcPr>
          <w:p w14:paraId="790873B3" w14:textId="77777777" w:rsidR="00B1624A" w:rsidRDefault="007B2C7F" w:rsidP="00B1624A">
            <w:pPr>
              <w:spacing w:before="240"/>
            </w:pPr>
            <w:r>
              <w:t>Žák se chce vyhnout písemce, na kterou se nepřipravil.</w:t>
            </w:r>
          </w:p>
          <w:p w14:paraId="5574B9C4" w14:textId="77777777" w:rsidR="007B2C7F" w:rsidRDefault="007B2C7F" w:rsidP="00B1624A">
            <w:pPr>
              <w:spacing w:before="240"/>
            </w:pPr>
            <w:r>
              <w:t>Žák chce v době výuky dělat něco jiného.</w:t>
            </w:r>
          </w:p>
          <w:p w14:paraId="69BB7390" w14:textId="1894AD13" w:rsidR="007812BE" w:rsidRPr="00E544F0" w:rsidRDefault="007812BE" w:rsidP="00B1624A">
            <w:pPr>
              <w:spacing w:before="240"/>
            </w:pPr>
            <w:r>
              <w:t>Žák se chce vyhnout možné šikaně od spolužáků.</w:t>
            </w:r>
          </w:p>
        </w:tc>
      </w:tr>
      <w:tr w:rsidR="00B1624A" w:rsidRPr="00E544F0" w14:paraId="1926DDEA" w14:textId="77777777" w:rsidTr="00B1624A">
        <w:trPr>
          <w:trHeight w:val="340"/>
        </w:trPr>
        <w:tc>
          <w:tcPr>
            <w:tcW w:w="9062" w:type="dxa"/>
            <w:gridSpan w:val="2"/>
            <w:shd w:val="clear" w:color="auto" w:fill="D9D9D9" w:themeFill="background1" w:themeFillShade="D9"/>
            <w:vAlign w:val="center"/>
          </w:tcPr>
          <w:p w14:paraId="4A9D8C94" w14:textId="77777777" w:rsidR="00B1624A" w:rsidRPr="00E544F0" w:rsidRDefault="00B1624A" w:rsidP="00B1624A">
            <w:pPr>
              <w:rPr>
                <w:b/>
              </w:rPr>
            </w:pPr>
            <w:r w:rsidRPr="00E544F0">
              <w:rPr>
                <w:b/>
              </w:rPr>
              <w:t xml:space="preserve">Odkaz na web/ článek/ jiný zdroj </w:t>
            </w:r>
            <w:r w:rsidRPr="00E544F0">
              <w:rPr>
                <w:i/>
                <w:sz w:val="20"/>
              </w:rPr>
              <w:t>(je-li relevantní)</w:t>
            </w:r>
          </w:p>
        </w:tc>
      </w:tr>
      <w:tr w:rsidR="00B1624A" w:rsidRPr="00E544F0" w14:paraId="662440E1" w14:textId="77777777" w:rsidTr="00B1624A">
        <w:trPr>
          <w:trHeight w:val="850"/>
        </w:trPr>
        <w:tc>
          <w:tcPr>
            <w:tcW w:w="9062" w:type="dxa"/>
            <w:gridSpan w:val="2"/>
          </w:tcPr>
          <w:p w14:paraId="6CDD110F" w14:textId="45F3F7C2" w:rsidR="00B1624A" w:rsidRDefault="007812BE" w:rsidP="00B1624A">
            <w:pPr>
              <w:spacing w:before="240"/>
            </w:pPr>
            <w:hyperlink r:id="rId7" w:history="1">
              <w:r w:rsidRPr="00E30CA2">
                <w:rPr>
                  <w:rStyle w:val="Hypertextovodkaz"/>
                </w:rPr>
                <w:t>https://sancedetem.cz/zaskolactvi</w:t>
              </w:r>
            </w:hyperlink>
          </w:p>
          <w:p w14:paraId="031C0CD0" w14:textId="3747D10D" w:rsidR="007812BE" w:rsidRPr="00E544F0" w:rsidRDefault="007812BE" w:rsidP="00B1624A">
            <w:pPr>
              <w:spacing w:before="240"/>
            </w:pPr>
            <w:hyperlink r:id="rId8" w:history="1">
              <w:r w:rsidRPr="00E30CA2">
                <w:rPr>
                  <w:rStyle w:val="Hypertextovodkaz"/>
                </w:rPr>
                <w:t>https://cs.wikipedia.org/wiki/Z%C3%A1%C5%A1kol%C3%A1ctv%C3%AD</w:t>
              </w:r>
            </w:hyperlink>
            <w:r>
              <w:t xml:space="preserve"> </w:t>
            </w:r>
          </w:p>
        </w:tc>
      </w:tr>
      <w:tr w:rsidR="00B1624A" w:rsidRPr="00E544F0" w14:paraId="1FC7A434" w14:textId="77777777" w:rsidTr="00B1624A">
        <w:trPr>
          <w:trHeight w:val="340"/>
        </w:trPr>
        <w:tc>
          <w:tcPr>
            <w:tcW w:w="9062" w:type="dxa"/>
            <w:gridSpan w:val="2"/>
            <w:shd w:val="clear" w:color="auto" w:fill="D9D9D9" w:themeFill="background1" w:themeFillShade="D9"/>
            <w:vAlign w:val="center"/>
          </w:tcPr>
          <w:p w14:paraId="17D9F639" w14:textId="77777777" w:rsidR="00B1624A" w:rsidRPr="00E544F0" w:rsidRDefault="00B1624A" w:rsidP="00B1624A">
            <w:pPr>
              <w:rPr>
                <w:b/>
              </w:rPr>
            </w:pPr>
            <w:r w:rsidRPr="00E544F0">
              <w:rPr>
                <w:b/>
              </w:rPr>
              <w:t>Pozn.:</w:t>
            </w:r>
            <w:r w:rsidRPr="00E544F0">
              <w:rPr>
                <w:i/>
                <w:sz w:val="20"/>
              </w:rPr>
              <w:t xml:space="preserve"> (je-li relevantní)</w:t>
            </w:r>
          </w:p>
        </w:tc>
      </w:tr>
      <w:tr w:rsidR="00B1624A" w:rsidRPr="00E544F0" w14:paraId="315C2314" w14:textId="77777777" w:rsidTr="00B1624A">
        <w:trPr>
          <w:trHeight w:val="850"/>
        </w:trPr>
        <w:tc>
          <w:tcPr>
            <w:tcW w:w="9062" w:type="dxa"/>
            <w:gridSpan w:val="2"/>
          </w:tcPr>
          <w:p w14:paraId="48F31AE8" w14:textId="77777777" w:rsidR="00B1624A" w:rsidRPr="00E544F0" w:rsidRDefault="00B1624A" w:rsidP="00B1624A">
            <w:pPr>
              <w:spacing w:before="240"/>
            </w:pPr>
          </w:p>
        </w:tc>
      </w:tr>
    </w:tbl>
    <w:p w14:paraId="36BA8637" w14:textId="77777777" w:rsidR="00BF4674" w:rsidRPr="00E544F0" w:rsidRDefault="00BF4674"/>
    <w:sectPr w:rsidR="00BF4674" w:rsidRPr="00E544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60A8"/>
    <w:multiLevelType w:val="hybridMultilevel"/>
    <w:tmpl w:val="386CE9B6"/>
    <w:lvl w:ilvl="0" w:tplc="F3A0F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20A80"/>
    <w:multiLevelType w:val="hybridMultilevel"/>
    <w:tmpl w:val="07F82A9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C4815"/>
    <w:multiLevelType w:val="multilevel"/>
    <w:tmpl w:val="30188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9942B0"/>
    <w:multiLevelType w:val="multilevel"/>
    <w:tmpl w:val="4750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53112">
    <w:abstractNumId w:val="3"/>
  </w:num>
  <w:num w:numId="2" w16cid:durableId="27608519">
    <w:abstractNumId w:val="2"/>
  </w:num>
  <w:num w:numId="3" w16cid:durableId="1208027212">
    <w:abstractNumId w:val="0"/>
  </w:num>
  <w:num w:numId="4" w16cid:durableId="221448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674"/>
    <w:rsid w:val="004B7CB0"/>
    <w:rsid w:val="00667457"/>
    <w:rsid w:val="007812BE"/>
    <w:rsid w:val="007B2C7F"/>
    <w:rsid w:val="00A1176C"/>
    <w:rsid w:val="00B1624A"/>
    <w:rsid w:val="00BF4674"/>
    <w:rsid w:val="00E04995"/>
    <w:rsid w:val="00E544F0"/>
    <w:rsid w:val="00E6488C"/>
    <w:rsid w:val="00F9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A0782"/>
  <w15:chartTrackingRefBased/>
  <w15:docId w15:val="{A65BF610-FB9E-412E-8824-F2804C1A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B16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semiHidden/>
    <w:unhideWhenUsed/>
    <w:rsid w:val="00B16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Odstavecseseznamem">
    <w:name w:val="List Paragraph"/>
    <w:basedOn w:val="Normln"/>
    <w:uiPriority w:val="34"/>
    <w:qFormat/>
    <w:rsid w:val="007B2C7F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7B2C7F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781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.wikipedia.org/wiki/Z%C3%A1%C5%A1kol%C3%A1ctv%C3%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ncedetem.cz/zaskolactv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.wikipedia.org/wiki/%C5%A0kola" TargetMode="External"/><Relationship Id="rId5" Type="http://schemas.openxmlformats.org/officeDocument/2006/relationships/hyperlink" Target="https://cs.wikipedia.org/wiki/Poruchy_chov%C3%A1n%C3%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Němejc Karel</dc:creator>
  <cp:keywords/>
  <dc:description/>
  <cp:lastModifiedBy>Bulušková Kamila</cp:lastModifiedBy>
  <cp:revision>2</cp:revision>
  <dcterms:created xsi:type="dcterms:W3CDTF">2022-12-02T09:40:00Z</dcterms:created>
  <dcterms:modified xsi:type="dcterms:W3CDTF">2022-12-02T09:40:00Z</dcterms:modified>
</cp:coreProperties>
</file>