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2B1A9" w14:textId="77777777" w:rsidR="005C322A" w:rsidRPr="00500554" w:rsidRDefault="00E511EC" w:rsidP="00500554">
      <w:pPr>
        <w:spacing w:before="120" w:after="120" w:line="360" w:lineRule="auto"/>
        <w:jc w:val="center"/>
        <w:rPr>
          <w:b/>
          <w:sz w:val="20"/>
          <w:szCs w:val="20"/>
        </w:rPr>
      </w:pPr>
      <w:r w:rsidRPr="00500554">
        <w:rPr>
          <w:b/>
          <w:sz w:val="20"/>
          <w:szCs w:val="20"/>
        </w:rPr>
        <w:t>Seznam kontrolních otázek</w:t>
      </w:r>
      <w:r w:rsidR="00500554">
        <w:rPr>
          <w:b/>
          <w:sz w:val="20"/>
          <w:szCs w:val="20"/>
        </w:rPr>
        <w:t xml:space="preserve"> Oborová didaktika 2</w:t>
      </w:r>
    </w:p>
    <w:p w14:paraId="5796A29E" w14:textId="13BABA01" w:rsidR="00E511EC" w:rsidRPr="008E181D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b/>
          <w:bCs/>
          <w:sz w:val="20"/>
          <w:szCs w:val="20"/>
        </w:rPr>
      </w:pPr>
      <w:r w:rsidRPr="008E181D">
        <w:rPr>
          <w:b/>
          <w:bCs/>
          <w:sz w:val="20"/>
          <w:szCs w:val="20"/>
        </w:rPr>
        <w:t>Definujte soustavu vyučovacích zásad.</w:t>
      </w:r>
    </w:p>
    <w:p w14:paraId="7D7E634B" w14:textId="36D9379A" w:rsidR="008E181D" w:rsidRPr="00500554" w:rsidRDefault="008E181D" w:rsidP="008E181D">
      <w:pPr>
        <w:pStyle w:val="Odstavecseseznamem"/>
        <w:spacing w:before="120" w:after="120" w:line="640" w:lineRule="exact"/>
        <w:ind w:left="360"/>
        <w:rPr>
          <w:sz w:val="20"/>
          <w:szCs w:val="20"/>
        </w:rPr>
      </w:pPr>
      <w:r>
        <w:rPr>
          <w:sz w:val="20"/>
          <w:szCs w:val="20"/>
        </w:rPr>
        <w:t>Soubor (celek) vzájemně propojených a doplňujících se požadavků na výchovně vzdělávací proces.</w:t>
      </w:r>
    </w:p>
    <w:p w14:paraId="48E97BE9" w14:textId="4636E856" w:rsidR="00E511EC" w:rsidRPr="008E181D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b/>
          <w:bCs/>
          <w:sz w:val="20"/>
          <w:szCs w:val="20"/>
        </w:rPr>
      </w:pPr>
      <w:r w:rsidRPr="008E181D">
        <w:rPr>
          <w:b/>
          <w:bCs/>
          <w:sz w:val="20"/>
          <w:szCs w:val="20"/>
        </w:rPr>
        <w:t>Kdy je naplňována zásada vědeckosti – uveďte příklad jejího použití.</w:t>
      </w:r>
    </w:p>
    <w:p w14:paraId="437BF978" w14:textId="635A1E2A" w:rsidR="008E181D" w:rsidRPr="00500554" w:rsidRDefault="008E181D" w:rsidP="008E181D">
      <w:pPr>
        <w:pStyle w:val="Odstavecseseznamem"/>
        <w:spacing w:before="120" w:after="120" w:line="640" w:lineRule="exact"/>
        <w:ind w:left="360"/>
        <w:rPr>
          <w:sz w:val="20"/>
          <w:szCs w:val="20"/>
        </w:rPr>
      </w:pPr>
      <w:r>
        <w:rPr>
          <w:sz w:val="20"/>
          <w:szCs w:val="20"/>
        </w:rPr>
        <w:t>Obsah i postupy jsou na úrovni současného vědeckého poznání – jednotky SI.</w:t>
      </w:r>
    </w:p>
    <w:p w14:paraId="404384CB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>Uveďte příklad aplikace zásady názornosti v odborných předmětech Vašeho zaměření.</w:t>
      </w:r>
    </w:p>
    <w:p w14:paraId="794A2FD7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>Co je jedním ze základních principů aktivního zapojení žáků = aplikace zásady vědomé aktivity žáků?</w:t>
      </w:r>
    </w:p>
    <w:p w14:paraId="2E1A51FA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>Uveďte principy uplatňování zásady soustavnosti a logické posloupnosti.</w:t>
      </w:r>
    </w:p>
    <w:p w14:paraId="42C7BBDC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>Jak chápeme přiměřenost a jak bývá porušována?</w:t>
      </w:r>
    </w:p>
    <w:p w14:paraId="037ED12D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>Jaký je rozdíl mezi důkladností a trvalostí naučeného učiva?</w:t>
      </w:r>
    </w:p>
    <w:p w14:paraId="332B4E31" w14:textId="77777777" w:rsidR="00500554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>Uveďte princip aplikace zásady spojení teorie s praxí.</w:t>
      </w:r>
    </w:p>
    <w:p w14:paraId="1F637309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>Co se rozumí formou výuky?</w:t>
      </w:r>
    </w:p>
    <w:p w14:paraId="4540F3D1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>Rozdělte hodiny podle způsobu organizace vyučování.</w:t>
      </w:r>
    </w:p>
    <w:p w14:paraId="67D660B4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>Rozdělte hodiny podle vz</w:t>
      </w:r>
      <w:r w:rsidR="00507D07" w:rsidRPr="00500554">
        <w:rPr>
          <w:sz w:val="20"/>
          <w:szCs w:val="20"/>
        </w:rPr>
        <w:t>tahu k jednotlivci a ke skupině</w:t>
      </w:r>
      <w:r w:rsidRPr="00500554">
        <w:rPr>
          <w:sz w:val="20"/>
          <w:szCs w:val="20"/>
        </w:rPr>
        <w:t>.</w:t>
      </w:r>
    </w:p>
    <w:p w14:paraId="2648DA0B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>Kdy vyučující zařadí motivační hodinu?</w:t>
      </w:r>
    </w:p>
    <w:p w14:paraId="53E1AD1D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>Uveďte, kdy vyučující použije expoziční hodiny.</w:t>
      </w:r>
    </w:p>
    <w:p w14:paraId="13BB1891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 xml:space="preserve">Kdy učitel zařadí aplikační hodinu? </w:t>
      </w:r>
    </w:p>
    <w:p w14:paraId="0BAA1CCA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>Co je účelem fixační hodiny?</w:t>
      </w:r>
    </w:p>
    <w:p w14:paraId="181F2802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>K čemu slouží diagnostická vyučovací jednotka?</w:t>
      </w:r>
    </w:p>
    <w:p w14:paraId="7E4E9829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>Jaké části má kombinovaná hodina?</w:t>
      </w:r>
    </w:p>
    <w:p w14:paraId="28304905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>Jakou formou je na SOŠ a SOU organizováno praktické vyučování?</w:t>
      </w:r>
    </w:p>
    <w:p w14:paraId="5F6DFC7D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>Rozdělte exkurzi podle zaměření.</w:t>
      </w:r>
    </w:p>
    <w:p w14:paraId="197C1FAE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lastRenderedPageBreak/>
        <w:t>Rozdělte exkurzi podle funkce (podle toho, kdy ji zařazujeme)?</w:t>
      </w:r>
    </w:p>
    <w:p w14:paraId="49D808A3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>Jaký je rozdíl mezi e-</w:t>
      </w:r>
      <w:proofErr w:type="spellStart"/>
      <w:r w:rsidRPr="00500554">
        <w:rPr>
          <w:sz w:val="20"/>
          <w:szCs w:val="20"/>
        </w:rPr>
        <w:t>teachingem</w:t>
      </w:r>
      <w:proofErr w:type="spellEnd"/>
      <w:r w:rsidRPr="00500554">
        <w:rPr>
          <w:sz w:val="20"/>
          <w:szCs w:val="20"/>
        </w:rPr>
        <w:t xml:space="preserve"> a e-learningem?</w:t>
      </w:r>
    </w:p>
    <w:p w14:paraId="7FD0386B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>Jak je organizováno distanční vzdělávání?</w:t>
      </w:r>
    </w:p>
    <w:p w14:paraId="72114D97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>Vysvětlete rozdíl mezi distančním vzděláváním a distanční výukou.</w:t>
      </w:r>
    </w:p>
    <w:p w14:paraId="1CDA8947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>Co je omezeno při kombinované formě studia?</w:t>
      </w:r>
    </w:p>
    <w:p w14:paraId="06D1202B" w14:textId="77777777" w:rsidR="00E511EC" w:rsidRPr="00500554" w:rsidRDefault="00E511EC" w:rsidP="00500554">
      <w:pPr>
        <w:pStyle w:val="Normlnweb"/>
        <w:numPr>
          <w:ilvl w:val="0"/>
          <w:numId w:val="1"/>
        </w:numPr>
        <w:spacing w:before="120" w:beforeAutospacing="0" w:after="120" w:afterAutospacing="0" w:line="640" w:lineRule="exact"/>
        <w:ind w:left="360"/>
        <w:rPr>
          <w:bCs/>
          <w:sz w:val="20"/>
          <w:szCs w:val="20"/>
        </w:rPr>
      </w:pPr>
      <w:r w:rsidRPr="00500554">
        <w:rPr>
          <w:bCs/>
          <w:sz w:val="20"/>
          <w:szCs w:val="20"/>
        </w:rPr>
        <w:t>Co je podstatou workshopu a kdy je zpravidla organizován?</w:t>
      </w:r>
    </w:p>
    <w:p w14:paraId="1FCBCE04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 xml:space="preserve">Co předpokládá vzdělávací forma </w:t>
      </w:r>
      <w:proofErr w:type="spellStart"/>
      <w:r w:rsidRPr="00500554">
        <w:rPr>
          <w:sz w:val="20"/>
          <w:szCs w:val="20"/>
        </w:rPr>
        <w:t>autodidakce</w:t>
      </w:r>
      <w:proofErr w:type="spellEnd"/>
      <w:r w:rsidRPr="00500554">
        <w:rPr>
          <w:sz w:val="20"/>
          <w:szCs w:val="20"/>
        </w:rPr>
        <w:t>?</w:t>
      </w:r>
    </w:p>
    <w:p w14:paraId="68AB325D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>Vysvětlete rozdíl mezi individuální a individualizovanou výukou.</w:t>
      </w:r>
    </w:p>
    <w:p w14:paraId="0AB7FB7F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>Uveďte je výhodu skupinové a kooperativní výuky?</w:t>
      </w:r>
    </w:p>
    <w:p w14:paraId="4F37E538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>Co je pro učitele důležité, když chce použít projektovou výuku?</w:t>
      </w:r>
    </w:p>
    <w:p w14:paraId="2E616405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>Která forma výuky je na středních školách nejvyužívanější?</w:t>
      </w:r>
    </w:p>
    <w:p w14:paraId="6946E303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>Která forma výuky je naopak v podmínkách českého školství málo používaná?</w:t>
      </w:r>
    </w:p>
    <w:p w14:paraId="5F7FEA11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>Definujte vyučovací metodu.</w:t>
      </w:r>
    </w:p>
    <w:p w14:paraId="4943714E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>Na jaké druhy člením metody podle zdroje poznání?</w:t>
      </w:r>
    </w:p>
    <w:p w14:paraId="3B5EA317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>Uveďte praktické příklady použití metod, které třídíme do skupin podle druhu myšlenkových operací.</w:t>
      </w:r>
    </w:p>
    <w:p w14:paraId="38A37675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>Vysvětlete termín „metody usměrňující zájem“ a uveďte příklady.</w:t>
      </w:r>
    </w:p>
    <w:p w14:paraId="72043CD2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>Vysvětlete termín „metody expozice učiva“ a uveďte jejich rozdělení.</w:t>
      </w:r>
    </w:p>
    <w:p w14:paraId="279E27B9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>Vyjmenujte monologické verbální metody a určete, které se nejvíce používají v odborných předmětech na středních školách.</w:t>
      </w:r>
    </w:p>
    <w:p w14:paraId="7966992E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>Vysvětlete nevýhodu verbální metody dialogické – heuristického rozhovoru.</w:t>
      </w:r>
    </w:p>
    <w:p w14:paraId="700F63A8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>Co je důležité u verbální metody dialogické – diskuze?</w:t>
      </w:r>
    </w:p>
    <w:p w14:paraId="196F1E3E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 xml:space="preserve">Uveďte varianty verbální metody dialogové - problémového vyučování. </w:t>
      </w:r>
    </w:p>
    <w:p w14:paraId="56E7EDE3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lastRenderedPageBreak/>
        <w:t>Uveďte konkrétní příklad realizace problémového vyučování ve výuce odborných předmětů a objasněte jeho základní principy a cíle.</w:t>
      </w:r>
    </w:p>
    <w:p w14:paraId="1A9E149A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>Která z verbálních metod dialogických představuje oživení výuky, ale její nevýhodou je náročná příprava, především pro učitele?</w:t>
      </w:r>
    </w:p>
    <w:p w14:paraId="3D892A71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>Kterou verbální metodu dialogickou používáme v odborných předmětech výjimečně a proč?</w:t>
      </w:r>
    </w:p>
    <w:p w14:paraId="522E0A5D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>Uveďte název metody názorného poznávání předmětů a jevů a navrhněte její použití při výuce odborných předmětů.</w:t>
      </w:r>
    </w:p>
    <w:p w14:paraId="4B507F68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>Kdy je možné ve školní práci použít metody pracovní činnosti?</w:t>
      </w:r>
    </w:p>
    <w:p w14:paraId="6A3488A7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 xml:space="preserve">Jak dochází k osvojení vědomostí, dovedností či k získání postojů u žáků použitím metody </w:t>
      </w:r>
      <w:proofErr w:type="spellStart"/>
      <w:r w:rsidRPr="00500554">
        <w:rPr>
          <w:sz w:val="20"/>
          <w:szCs w:val="20"/>
        </w:rPr>
        <w:t>autodidakce</w:t>
      </w:r>
      <w:proofErr w:type="spellEnd"/>
      <w:r w:rsidRPr="00500554">
        <w:rPr>
          <w:sz w:val="20"/>
          <w:szCs w:val="20"/>
        </w:rPr>
        <w:t xml:space="preserve">? Uveďte formy metod </w:t>
      </w:r>
      <w:proofErr w:type="spellStart"/>
      <w:r w:rsidRPr="00500554">
        <w:rPr>
          <w:sz w:val="20"/>
          <w:szCs w:val="20"/>
        </w:rPr>
        <w:t>autodidakce</w:t>
      </w:r>
      <w:proofErr w:type="spellEnd"/>
      <w:r w:rsidRPr="00500554">
        <w:rPr>
          <w:sz w:val="20"/>
          <w:szCs w:val="20"/>
        </w:rPr>
        <w:t>.</w:t>
      </w:r>
    </w:p>
    <w:p w14:paraId="7C6B60A1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>Co je úkolem fixačních metod a které jsou nejběžnější metodické postupy?</w:t>
      </w:r>
    </w:p>
    <w:p w14:paraId="3E670B42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>Vyjmenujte a stručně charakterizujte metody diagnostické a klasifikační.</w:t>
      </w:r>
    </w:p>
    <w:p w14:paraId="1227A5BE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>Co jsou to psychohygienické zásady, které je třeba dodržovat při ústním zkoušení?</w:t>
      </w:r>
    </w:p>
    <w:p w14:paraId="160E176F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>Co musí učitel udělat na závěr ústního zkoušení?</w:t>
      </w:r>
    </w:p>
    <w:p w14:paraId="35A5B3A6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>Ústní zkoušení žáků je velmi náročný didaktický postup, co vyžaduje od učitele?</w:t>
      </w:r>
    </w:p>
    <w:p w14:paraId="30E9B53B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>Jak dělíme testy z hlediska diagnostiky</w:t>
      </w:r>
      <w:r w:rsidR="00D9566A" w:rsidRPr="00500554">
        <w:rPr>
          <w:sz w:val="20"/>
          <w:szCs w:val="20"/>
        </w:rPr>
        <w:t>?</w:t>
      </w:r>
    </w:p>
    <w:p w14:paraId="10DA6EAE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>Vysvětlete hlavní vlastnosti testů.</w:t>
      </w:r>
    </w:p>
    <w:p w14:paraId="26D4BF50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>Jaká existuje souvislost validitou a reliabilitou?</w:t>
      </w:r>
    </w:p>
    <w:p w14:paraId="4ABC1915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>Kdo rozhoduje o známce z daného předmětu?</w:t>
      </w:r>
    </w:p>
    <w:p w14:paraId="2D1B1D3C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>Popište a</w:t>
      </w:r>
      <w:r w:rsidR="00D9566A" w:rsidRPr="00500554">
        <w:rPr>
          <w:sz w:val="20"/>
          <w:szCs w:val="20"/>
        </w:rPr>
        <w:t>ktuální model maturitní zkoušky</w:t>
      </w:r>
      <w:r w:rsidRPr="00500554">
        <w:rPr>
          <w:sz w:val="20"/>
          <w:szCs w:val="20"/>
        </w:rPr>
        <w:t>.</w:t>
      </w:r>
    </w:p>
    <w:p w14:paraId="043D6223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>Vyjmenujte členy maturitní komise.</w:t>
      </w:r>
    </w:p>
    <w:p w14:paraId="41EA9C4D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>Uveďte funkce vybraných osob stanovené pro</w:t>
      </w:r>
      <w:r w:rsidR="00DF67E9" w:rsidRPr="00500554">
        <w:rPr>
          <w:sz w:val="20"/>
          <w:szCs w:val="20"/>
        </w:rPr>
        <w:t xml:space="preserve"> písemné</w:t>
      </w:r>
      <w:r w:rsidRPr="00500554">
        <w:rPr>
          <w:sz w:val="20"/>
          <w:szCs w:val="20"/>
        </w:rPr>
        <w:t xml:space="preserve"> státní maturity.</w:t>
      </w:r>
    </w:p>
    <w:p w14:paraId="607B09AA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bCs/>
          <w:sz w:val="20"/>
          <w:szCs w:val="20"/>
        </w:rPr>
      </w:pPr>
      <w:r w:rsidRPr="00500554">
        <w:rPr>
          <w:bCs/>
          <w:sz w:val="20"/>
          <w:szCs w:val="20"/>
        </w:rPr>
        <w:t>Vysvětlete pojmy učební pomůcky a didaktická technika.</w:t>
      </w:r>
    </w:p>
    <w:p w14:paraId="6B2EBAD6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bCs/>
          <w:sz w:val="20"/>
          <w:szCs w:val="20"/>
        </w:rPr>
      </w:pPr>
      <w:r w:rsidRPr="00500554">
        <w:rPr>
          <w:bCs/>
          <w:sz w:val="20"/>
          <w:szCs w:val="20"/>
        </w:rPr>
        <w:lastRenderedPageBreak/>
        <w:t>Uveďte členění učebních pomůcek a didaktické techniky.</w:t>
      </w:r>
    </w:p>
    <w:p w14:paraId="7AC29C26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bCs/>
          <w:sz w:val="20"/>
          <w:szCs w:val="20"/>
        </w:rPr>
      </w:pPr>
      <w:r w:rsidRPr="00500554">
        <w:rPr>
          <w:bCs/>
          <w:sz w:val="20"/>
          <w:szCs w:val="20"/>
        </w:rPr>
        <w:t>Objasněte, která elektronická média ICT mají využití při výuce vašeho odborného zaměření.</w:t>
      </w:r>
    </w:p>
    <w:p w14:paraId="16ED5A1D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bCs/>
          <w:sz w:val="20"/>
          <w:szCs w:val="20"/>
        </w:rPr>
      </w:pPr>
      <w:r w:rsidRPr="00500554">
        <w:rPr>
          <w:bCs/>
          <w:sz w:val="20"/>
          <w:szCs w:val="20"/>
        </w:rPr>
        <w:t>Uveďte možnosti využití počítače ve výuce vašeho oboru.</w:t>
      </w:r>
    </w:p>
    <w:p w14:paraId="2AA6CB33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bCs/>
          <w:sz w:val="20"/>
          <w:szCs w:val="20"/>
        </w:rPr>
      </w:pPr>
      <w:r w:rsidRPr="00500554">
        <w:rPr>
          <w:bCs/>
          <w:sz w:val="20"/>
          <w:szCs w:val="20"/>
        </w:rPr>
        <w:t>Pro výuku kterých předmětů je potřeba mít na odborných školách učebny?</w:t>
      </w:r>
    </w:p>
    <w:p w14:paraId="5BCE3400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>Jaké požadavky musí splňovat učitel odborných předmětů?</w:t>
      </w:r>
    </w:p>
    <w:p w14:paraId="10ADC0FD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bCs/>
          <w:sz w:val="20"/>
          <w:szCs w:val="20"/>
        </w:rPr>
      </w:pPr>
      <w:r w:rsidRPr="00500554">
        <w:rPr>
          <w:bCs/>
          <w:sz w:val="20"/>
          <w:szCs w:val="20"/>
        </w:rPr>
        <w:t>Uveďte základní rysy osobnosti učitele.</w:t>
      </w:r>
    </w:p>
    <w:p w14:paraId="74D16D58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>Co je schopen učitel, pokud má kompetenci oborově předmětovou?</w:t>
      </w:r>
    </w:p>
    <w:p w14:paraId="215CB518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 xml:space="preserve">Co doveden učitel využívat, pokud má kompetenci didaktickou a </w:t>
      </w:r>
      <w:proofErr w:type="spellStart"/>
      <w:r w:rsidRPr="00500554">
        <w:rPr>
          <w:sz w:val="20"/>
          <w:szCs w:val="20"/>
        </w:rPr>
        <w:t>psychodidaktickou</w:t>
      </w:r>
      <w:proofErr w:type="spellEnd"/>
      <w:r w:rsidRPr="00500554">
        <w:rPr>
          <w:sz w:val="20"/>
          <w:szCs w:val="20"/>
        </w:rPr>
        <w:t>?</w:t>
      </w:r>
    </w:p>
    <w:p w14:paraId="7C9C1163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>Co ovládá učitel, pokud má kompetenci obecně pedagogickou?</w:t>
      </w:r>
    </w:p>
    <w:p w14:paraId="0A540199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 xml:space="preserve">Co dovede učitel, pokud má kompetenci diagnostickou a intervenční? </w:t>
      </w:r>
    </w:p>
    <w:p w14:paraId="53CDFD28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 xml:space="preserve">Co ovládá učitel, pokud má kompetenci sociální, psychosociální a komunikativní? </w:t>
      </w:r>
    </w:p>
    <w:p w14:paraId="2075D8AD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 xml:space="preserve">Jaké znalosti má učitel, pokud má kompetence manažérskou a normativní? </w:t>
      </w:r>
    </w:p>
    <w:p w14:paraId="640622F6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 xml:space="preserve">Co je schopen učitel, pokud má kompetenci profesně a osobnostně kultivující? </w:t>
      </w:r>
    </w:p>
    <w:p w14:paraId="5A782775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 xml:space="preserve">V čem mohou spočívat odlišnosti žáků v odborných a jiných předmětech? </w:t>
      </w:r>
    </w:p>
    <w:p w14:paraId="4E8EA984" w14:textId="77777777" w:rsidR="00E511EC" w:rsidRPr="00500554" w:rsidRDefault="00D9566A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>Vysvětlete termín autoevaluace</w:t>
      </w:r>
      <w:r w:rsidR="00E511EC" w:rsidRPr="00500554">
        <w:rPr>
          <w:sz w:val="20"/>
          <w:szCs w:val="20"/>
        </w:rPr>
        <w:t>.</w:t>
      </w:r>
    </w:p>
    <w:p w14:paraId="520A0A03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>Uveďte metody, které jsou základními metodami hospitace.</w:t>
      </w:r>
    </w:p>
    <w:p w14:paraId="662F05DB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>Vyjmenujte 3 typy hospitací podle cíle?</w:t>
      </w:r>
    </w:p>
    <w:p w14:paraId="35008A8F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>Vyjmenujte fáze, které má doporučený metodický postup hospitační činnosti.</w:t>
      </w:r>
    </w:p>
    <w:p w14:paraId="70D06E48" w14:textId="77777777" w:rsidR="00E511EC" w:rsidRPr="00500554" w:rsidRDefault="00E511EC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>Vyjmenujte kritéria, která posuzujeme při hospitaci.</w:t>
      </w:r>
    </w:p>
    <w:p w14:paraId="0723B44D" w14:textId="77777777" w:rsidR="009558F2" w:rsidRPr="00500554" w:rsidRDefault="009558F2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>Uveďte příklady vnějších faktorů ve výuce.</w:t>
      </w:r>
    </w:p>
    <w:p w14:paraId="7FC89010" w14:textId="77777777" w:rsidR="009558F2" w:rsidRPr="00500554" w:rsidRDefault="009558F2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>Vyjmenujte, které faktory patří do vnitřních faktorů.</w:t>
      </w:r>
    </w:p>
    <w:p w14:paraId="4C4BA874" w14:textId="77777777" w:rsidR="009558F2" w:rsidRPr="00500554" w:rsidRDefault="009558F2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>Popište situaci, která může nastat při zlepšování jednoho z faktorů.</w:t>
      </w:r>
    </w:p>
    <w:p w14:paraId="0D8A40B0" w14:textId="77777777" w:rsidR="009558F2" w:rsidRDefault="009558F2" w:rsidP="00500554">
      <w:pPr>
        <w:pStyle w:val="Odstavecseseznamem"/>
        <w:numPr>
          <w:ilvl w:val="0"/>
          <w:numId w:val="1"/>
        </w:numPr>
        <w:spacing w:before="120" w:after="120" w:line="640" w:lineRule="exact"/>
        <w:ind w:left="360"/>
        <w:rPr>
          <w:bCs/>
          <w:sz w:val="20"/>
          <w:szCs w:val="20"/>
        </w:rPr>
      </w:pPr>
      <w:r w:rsidRPr="00500554">
        <w:rPr>
          <w:bCs/>
          <w:sz w:val="20"/>
          <w:szCs w:val="20"/>
        </w:rPr>
        <w:lastRenderedPageBreak/>
        <w:t>Definujte projekt výuky</w:t>
      </w:r>
    </w:p>
    <w:p w14:paraId="0BE04B8D" w14:textId="77777777" w:rsidR="00C56F57" w:rsidRPr="00500554" w:rsidRDefault="009558F2" w:rsidP="00C97CA3">
      <w:pPr>
        <w:pStyle w:val="Odstavecseseznamem"/>
        <w:numPr>
          <w:ilvl w:val="0"/>
          <w:numId w:val="1"/>
        </w:numPr>
        <w:spacing w:before="120" w:after="120" w:line="520" w:lineRule="exact"/>
        <w:ind w:left="360"/>
        <w:rPr>
          <w:sz w:val="20"/>
          <w:szCs w:val="20"/>
        </w:rPr>
      </w:pPr>
      <w:r w:rsidRPr="00500554">
        <w:rPr>
          <w:sz w:val="20"/>
          <w:szCs w:val="20"/>
        </w:rPr>
        <w:t>Uveďte tři formy přípravy na vyučování.</w:t>
      </w:r>
    </w:p>
    <w:sectPr w:rsidR="00C56F57" w:rsidRPr="00500554" w:rsidSect="00500554">
      <w:footerReference w:type="default" r:id="rId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6594F7" w14:textId="77777777" w:rsidR="00CC14FB" w:rsidRDefault="00CC14FB" w:rsidP="00437ACB">
      <w:r>
        <w:separator/>
      </w:r>
    </w:p>
  </w:endnote>
  <w:endnote w:type="continuationSeparator" w:id="0">
    <w:p w14:paraId="72A9AE0B" w14:textId="77777777" w:rsidR="00CC14FB" w:rsidRDefault="00CC14FB" w:rsidP="00437A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07306105"/>
      <w:docPartObj>
        <w:docPartGallery w:val="Page Numbers (Bottom of Page)"/>
        <w:docPartUnique/>
      </w:docPartObj>
    </w:sdtPr>
    <w:sdtEndPr/>
    <w:sdtContent>
      <w:p w14:paraId="396171CB" w14:textId="77777777" w:rsidR="00437ACB" w:rsidRDefault="00437ACB">
        <w:pPr>
          <w:pStyle w:val="Zpa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00554">
          <w:rPr>
            <w:noProof/>
          </w:rPr>
          <w:t>4</w:t>
        </w:r>
        <w:r>
          <w:fldChar w:fldCharType="end"/>
        </w:r>
      </w:p>
    </w:sdtContent>
  </w:sdt>
  <w:p w14:paraId="6A5754FB" w14:textId="77777777" w:rsidR="00437ACB" w:rsidRDefault="00437ACB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BF08C2" w14:textId="77777777" w:rsidR="00CC14FB" w:rsidRDefault="00CC14FB" w:rsidP="00437ACB">
      <w:r>
        <w:separator/>
      </w:r>
    </w:p>
  </w:footnote>
  <w:footnote w:type="continuationSeparator" w:id="0">
    <w:p w14:paraId="30CAC762" w14:textId="77777777" w:rsidR="00CC14FB" w:rsidRDefault="00CC14FB" w:rsidP="00437A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9509C7"/>
    <w:multiLevelType w:val="hybridMultilevel"/>
    <w:tmpl w:val="AC5CF18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0FB"/>
    <w:rsid w:val="00057492"/>
    <w:rsid w:val="00086E04"/>
    <w:rsid w:val="000A1C32"/>
    <w:rsid w:val="000D15BC"/>
    <w:rsid w:val="001347C3"/>
    <w:rsid w:val="00156AEF"/>
    <w:rsid w:val="00191D02"/>
    <w:rsid w:val="00271D00"/>
    <w:rsid w:val="002A063C"/>
    <w:rsid w:val="003600C9"/>
    <w:rsid w:val="003844AE"/>
    <w:rsid w:val="003B2C0A"/>
    <w:rsid w:val="003C5A46"/>
    <w:rsid w:val="00437ACB"/>
    <w:rsid w:val="0049725F"/>
    <w:rsid w:val="004E39F3"/>
    <w:rsid w:val="004E72E9"/>
    <w:rsid w:val="00500554"/>
    <w:rsid w:val="00507D07"/>
    <w:rsid w:val="005130FB"/>
    <w:rsid w:val="005349C4"/>
    <w:rsid w:val="005937F8"/>
    <w:rsid w:val="005C322A"/>
    <w:rsid w:val="005F724F"/>
    <w:rsid w:val="006A1565"/>
    <w:rsid w:val="00834DCC"/>
    <w:rsid w:val="008B497C"/>
    <w:rsid w:val="008D38AF"/>
    <w:rsid w:val="008E04BB"/>
    <w:rsid w:val="008E181D"/>
    <w:rsid w:val="00920AA1"/>
    <w:rsid w:val="009558F2"/>
    <w:rsid w:val="00981C19"/>
    <w:rsid w:val="00A02D98"/>
    <w:rsid w:val="00A342F6"/>
    <w:rsid w:val="00A823D8"/>
    <w:rsid w:val="00BD0461"/>
    <w:rsid w:val="00C051E6"/>
    <w:rsid w:val="00C56F57"/>
    <w:rsid w:val="00C86E49"/>
    <w:rsid w:val="00CB017E"/>
    <w:rsid w:val="00CC14FB"/>
    <w:rsid w:val="00D9566A"/>
    <w:rsid w:val="00DC210A"/>
    <w:rsid w:val="00DF460F"/>
    <w:rsid w:val="00DF67E9"/>
    <w:rsid w:val="00E511EC"/>
    <w:rsid w:val="00E615A4"/>
    <w:rsid w:val="00ED0CD5"/>
    <w:rsid w:val="00F73D5B"/>
    <w:rsid w:val="00FA1DA6"/>
    <w:rsid w:val="00FD2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400F8"/>
  <w15:docId w15:val="{C7F9ADCC-FB56-44DF-B7F5-5CA93D5A6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5130FB"/>
    <w:pPr>
      <w:spacing w:after="0" w:line="240" w:lineRule="auto"/>
      <w:jc w:val="both"/>
    </w:pPr>
    <w:rPr>
      <w:rFonts w:ascii="Times New Roman" w:eastAsia="Times New Roman" w:hAnsi="Times New Roman" w:cs="Times New Roman"/>
      <w:szCs w:val="24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Nadpis2proVP">
    <w:name w:val="Nadpis 2 pro ŠVP"/>
    <w:basedOn w:val="Normln"/>
    <w:rsid w:val="001347C3"/>
    <w:pPr>
      <w:autoSpaceDE w:val="0"/>
      <w:autoSpaceDN w:val="0"/>
      <w:adjustRightInd w:val="0"/>
      <w:spacing w:before="240" w:after="240"/>
      <w:jc w:val="left"/>
    </w:pPr>
    <w:rPr>
      <w:b/>
      <w:bCs/>
      <w:sz w:val="24"/>
    </w:rPr>
  </w:style>
  <w:style w:type="paragraph" w:styleId="Zhlav">
    <w:name w:val="header"/>
    <w:basedOn w:val="Normln"/>
    <w:link w:val="ZhlavChar"/>
    <w:uiPriority w:val="99"/>
    <w:unhideWhenUsed/>
    <w:rsid w:val="00437ACB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437ACB"/>
    <w:rPr>
      <w:rFonts w:ascii="Times New Roman" w:eastAsia="Times New Roman" w:hAnsi="Times New Roman" w:cs="Times New Roman"/>
      <w:szCs w:val="24"/>
      <w:lang w:eastAsia="cs-CZ"/>
    </w:rPr>
  </w:style>
  <w:style w:type="paragraph" w:styleId="Zpat">
    <w:name w:val="footer"/>
    <w:basedOn w:val="Normln"/>
    <w:link w:val="ZpatChar"/>
    <w:uiPriority w:val="99"/>
    <w:unhideWhenUsed/>
    <w:rsid w:val="00437ACB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437ACB"/>
    <w:rPr>
      <w:rFonts w:ascii="Times New Roman" w:eastAsia="Times New Roman" w:hAnsi="Times New Roman" w:cs="Times New Roman"/>
      <w:szCs w:val="24"/>
      <w:lang w:eastAsia="cs-CZ"/>
    </w:rPr>
  </w:style>
  <w:style w:type="paragraph" w:styleId="Normlnweb">
    <w:name w:val="Normal (Web)"/>
    <w:basedOn w:val="Normln"/>
    <w:rsid w:val="00E511EC"/>
    <w:pPr>
      <w:spacing w:before="100" w:beforeAutospacing="1" w:after="100" w:afterAutospacing="1"/>
      <w:jc w:val="left"/>
    </w:pPr>
    <w:rPr>
      <w:sz w:val="24"/>
    </w:rPr>
  </w:style>
  <w:style w:type="paragraph" w:styleId="Odstavecseseznamem">
    <w:name w:val="List Paragraph"/>
    <w:basedOn w:val="Normln"/>
    <w:uiPriority w:val="34"/>
    <w:qFormat/>
    <w:rsid w:val="005005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770</Words>
  <Characters>4548</Characters>
  <Application>Microsoft Office Word</Application>
  <DocSecurity>0</DocSecurity>
  <Lines>37</Lines>
  <Paragraphs>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tomsikova</dc:creator>
  <cp:keywords/>
  <dc:description/>
  <cp:lastModifiedBy>Bulušková Kamila</cp:lastModifiedBy>
  <cp:revision>2</cp:revision>
  <dcterms:created xsi:type="dcterms:W3CDTF">2022-02-18T13:41:00Z</dcterms:created>
  <dcterms:modified xsi:type="dcterms:W3CDTF">2022-02-18T13:41:00Z</dcterms:modified>
</cp:coreProperties>
</file>