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53AE3" w14:textId="60554663" w:rsidR="009C4A19" w:rsidRPr="009C4A19" w:rsidRDefault="009C4A19" w:rsidP="009C4A19">
      <w:pPr>
        <w:spacing w:after="0" w:line="390" w:lineRule="atLeast"/>
        <w:outlineLvl w:val="1"/>
        <w:rPr>
          <w:rFonts w:asciiTheme="majorHAnsi" w:eastAsia="Times New Roman" w:hAnsiTheme="majorHAnsi" w:cstheme="majorHAnsi"/>
          <w:color w:val="333333"/>
          <w:sz w:val="36"/>
          <w:szCs w:val="36"/>
          <w:lang w:eastAsia="cs-CZ"/>
        </w:rPr>
      </w:pPr>
      <w:r w:rsidRPr="00890AC2">
        <w:rPr>
          <w:rFonts w:asciiTheme="majorHAnsi" w:eastAsia="Times New Roman" w:hAnsiTheme="majorHAnsi" w:cstheme="majorHAnsi"/>
          <w:color w:val="333333"/>
          <w:sz w:val="36"/>
          <w:szCs w:val="36"/>
          <w:lang w:eastAsia="cs-CZ"/>
        </w:rPr>
        <w:t>Zemědělský technik</w:t>
      </w:r>
      <w:r w:rsidRPr="009C4A19">
        <w:rPr>
          <w:rFonts w:asciiTheme="majorHAnsi" w:eastAsia="Times New Roman" w:hAnsiTheme="majorHAnsi" w:cstheme="majorHAnsi"/>
          <w:color w:val="333333"/>
          <w:sz w:val="36"/>
          <w:szCs w:val="36"/>
          <w:lang w:eastAsia="cs-CZ"/>
        </w:rPr>
        <w:t> </w:t>
      </w:r>
      <w:r w:rsidRPr="009C4A19">
        <w:rPr>
          <w:rFonts w:asciiTheme="majorHAnsi" w:eastAsia="Times New Roman" w:hAnsiTheme="majorHAnsi" w:cstheme="majorHAnsi"/>
          <w:color w:val="666666"/>
          <w:sz w:val="36"/>
          <w:szCs w:val="36"/>
          <w:lang w:eastAsia="cs-CZ"/>
        </w:rPr>
        <w:t>(</w:t>
      </w:r>
      <w:r w:rsidRPr="00890AC2">
        <w:rPr>
          <w:rFonts w:asciiTheme="majorHAnsi" w:eastAsia="Times New Roman" w:hAnsiTheme="majorHAnsi" w:cstheme="majorHAnsi"/>
          <w:color w:val="666666"/>
          <w:sz w:val="36"/>
          <w:szCs w:val="36"/>
          <w:lang w:eastAsia="cs-CZ"/>
        </w:rPr>
        <w:t xml:space="preserve">kód: </w:t>
      </w:r>
      <w:r w:rsidRPr="00890AC2">
        <w:rPr>
          <w:rFonts w:asciiTheme="majorHAnsi" w:eastAsia="Times New Roman" w:hAnsiTheme="majorHAnsi" w:cstheme="majorHAnsi"/>
          <w:color w:val="666666"/>
          <w:sz w:val="36"/>
          <w:szCs w:val="36"/>
          <w:lang w:eastAsia="cs-CZ"/>
        </w:rPr>
        <w:t>41-41-M</w:t>
      </w:r>
      <w:r w:rsidRPr="009C4A19">
        <w:rPr>
          <w:rFonts w:asciiTheme="majorHAnsi" w:eastAsia="Times New Roman" w:hAnsiTheme="majorHAnsi" w:cstheme="majorHAnsi"/>
          <w:color w:val="666666"/>
          <w:sz w:val="36"/>
          <w:szCs w:val="36"/>
          <w:lang w:eastAsia="cs-CZ"/>
        </w:rPr>
        <w:t>/01)</w:t>
      </w:r>
    </w:p>
    <w:p w14:paraId="1E6EC7A8" w14:textId="148FE8F4" w:rsidR="004F0082" w:rsidRDefault="004807A6"/>
    <w:p w14:paraId="7FF4771F" w14:textId="5989AC78" w:rsidR="009C4A19" w:rsidRDefault="009C4A19" w:rsidP="009C4A19">
      <w:pPr>
        <w:pStyle w:val="Nadpis4"/>
        <w:shd w:val="clear" w:color="auto" w:fill="FFFFFF"/>
        <w:spacing w:before="120"/>
        <w:rPr>
          <w:i w:val="0"/>
          <w:iCs w:val="0"/>
          <w:color w:val="auto"/>
        </w:rPr>
      </w:pPr>
      <w:r w:rsidRPr="009C4A19">
        <w:rPr>
          <w:i w:val="0"/>
          <w:iCs w:val="0"/>
          <w:color w:val="auto"/>
        </w:rPr>
        <w:t>Kvalifikační úrovní tohoto oboru odborného vzdělávání je</w:t>
      </w:r>
      <w:r>
        <w:rPr>
          <w:i w:val="0"/>
          <w:iCs w:val="0"/>
          <w:color w:val="auto"/>
        </w:rPr>
        <w:t xml:space="preserve"> </w:t>
      </w:r>
      <w:r w:rsidRPr="009C4A19">
        <w:rPr>
          <w:i w:val="0"/>
          <w:iCs w:val="0"/>
          <w:color w:val="auto"/>
        </w:rPr>
        <w:t>Střední vzdělání s maturitní zkouškou</w:t>
      </w:r>
      <w:r>
        <w:rPr>
          <w:i w:val="0"/>
          <w:iCs w:val="0"/>
          <w:color w:val="auto"/>
        </w:rPr>
        <w:t xml:space="preserve"> nebo </w:t>
      </w:r>
      <w:r w:rsidRPr="009C4A19">
        <w:rPr>
          <w:i w:val="0"/>
          <w:iCs w:val="0"/>
          <w:color w:val="auto"/>
        </w:rPr>
        <w:t>Střední vzdělání s výučním listem i maturitní zkouškou (NSP 4)</w:t>
      </w:r>
      <w:r>
        <w:rPr>
          <w:i w:val="0"/>
          <w:iCs w:val="0"/>
          <w:color w:val="auto"/>
        </w:rPr>
        <w:t xml:space="preserve">. </w:t>
      </w:r>
    </w:p>
    <w:p w14:paraId="65401231" w14:textId="0E415661" w:rsidR="009C4A19" w:rsidRDefault="009C4A19" w:rsidP="00890AC2">
      <w:pPr>
        <w:pStyle w:val="Nadpis4"/>
        <w:shd w:val="clear" w:color="auto" w:fill="FFFFFF"/>
        <w:spacing w:before="120"/>
        <w:rPr>
          <w:i w:val="0"/>
          <w:iCs w:val="0"/>
          <w:color w:val="auto"/>
        </w:rPr>
      </w:pPr>
      <w:r w:rsidRPr="009C4A19">
        <w:rPr>
          <w:i w:val="0"/>
          <w:iCs w:val="0"/>
          <w:color w:val="auto"/>
        </w:rPr>
        <w:t>V případě, že žák studuje obor zakončený výučním listem, trvá studium 3 roky. Pokud studuje obor zakončený maturitní zkouškou, pak je délka studia 4 roky.</w:t>
      </w:r>
    </w:p>
    <w:p w14:paraId="74918EDC" w14:textId="1048164F" w:rsidR="004807A6" w:rsidRPr="004807A6" w:rsidRDefault="004807A6" w:rsidP="004807A6">
      <w:pPr>
        <w:pStyle w:val="Nadpis4"/>
        <w:shd w:val="clear" w:color="auto" w:fill="FFFFFF"/>
        <w:spacing w:before="120"/>
        <w:rPr>
          <w:i w:val="0"/>
          <w:iCs w:val="0"/>
          <w:color w:val="auto"/>
        </w:rPr>
      </w:pPr>
      <w:r w:rsidRPr="004807A6">
        <w:rPr>
          <w:i w:val="0"/>
          <w:iCs w:val="0"/>
          <w:color w:val="auto"/>
        </w:rPr>
        <w:t xml:space="preserve">Certifikace, které lze studiem tohoto odborného vzdělávání jsou například </w:t>
      </w:r>
      <w:r w:rsidRPr="004807A6">
        <w:rPr>
          <w:i w:val="0"/>
          <w:iCs w:val="0"/>
          <w:color w:val="auto"/>
        </w:rPr>
        <w:t>Kurz pro nakládání s přípravky a používání přípravků na ochranu rostlin</w:t>
      </w:r>
      <w:r>
        <w:rPr>
          <w:i w:val="0"/>
          <w:iCs w:val="0"/>
          <w:color w:val="auto"/>
        </w:rPr>
        <w:t xml:space="preserve"> nebo </w:t>
      </w:r>
      <w:r w:rsidRPr="004807A6">
        <w:rPr>
          <w:i w:val="0"/>
          <w:iCs w:val="0"/>
          <w:color w:val="auto"/>
        </w:rPr>
        <w:t>Kurz pro odbornou činnost Inseminační technik</w:t>
      </w:r>
      <w:r>
        <w:rPr>
          <w:i w:val="0"/>
          <w:iCs w:val="0"/>
          <w:color w:val="auto"/>
        </w:rPr>
        <w:t>.</w:t>
      </w:r>
    </w:p>
    <w:p w14:paraId="2D41FE44" w14:textId="53CAF841" w:rsidR="009C4A19" w:rsidRPr="00890AC2" w:rsidRDefault="009C4A19" w:rsidP="00890AC2">
      <w:pPr>
        <w:pStyle w:val="Nadpis4"/>
        <w:shd w:val="clear" w:color="auto" w:fill="FFFFFF"/>
        <w:spacing w:before="120"/>
        <w:rPr>
          <w:i w:val="0"/>
          <w:iCs w:val="0"/>
          <w:color w:val="auto"/>
        </w:rPr>
      </w:pPr>
      <w:r w:rsidRPr="00890AC2">
        <w:rPr>
          <w:i w:val="0"/>
          <w:iCs w:val="0"/>
          <w:color w:val="auto"/>
        </w:rPr>
        <w:t>Odborn</w:t>
      </w:r>
      <w:r w:rsidR="00890AC2" w:rsidRPr="00890AC2">
        <w:rPr>
          <w:i w:val="0"/>
          <w:iCs w:val="0"/>
          <w:color w:val="auto"/>
        </w:rPr>
        <w:t>ou</w:t>
      </w:r>
      <w:r w:rsidRPr="00890AC2">
        <w:rPr>
          <w:i w:val="0"/>
          <w:iCs w:val="0"/>
          <w:color w:val="auto"/>
        </w:rPr>
        <w:t xml:space="preserve"> kompetenc</w:t>
      </w:r>
      <w:r w:rsidR="00890AC2" w:rsidRPr="00890AC2">
        <w:rPr>
          <w:i w:val="0"/>
          <w:iCs w:val="0"/>
          <w:color w:val="auto"/>
        </w:rPr>
        <w:t xml:space="preserve">í </w:t>
      </w:r>
      <w:r w:rsidRPr="00890AC2">
        <w:rPr>
          <w:i w:val="0"/>
          <w:iCs w:val="0"/>
          <w:color w:val="auto"/>
        </w:rPr>
        <w:t>absolventa by měl</w:t>
      </w:r>
      <w:r w:rsidR="00890AC2" w:rsidRPr="00890AC2">
        <w:rPr>
          <w:i w:val="0"/>
          <w:iCs w:val="0"/>
          <w:color w:val="auto"/>
        </w:rPr>
        <w:t>o být vykonávání a organizování pracovních činností při pěstování rostlin, efektivní využívání zemědělské techniky a řízení motorových vozidel, vykonávání a organizování pracovních činností při chovu zvířat, vykonávání ekonomické činnosti a podnikatelské aktivity.</w:t>
      </w:r>
    </w:p>
    <w:p w14:paraId="6FE88811" w14:textId="6B0D1FFA" w:rsidR="009C4A19" w:rsidRDefault="00A46726" w:rsidP="00A46726">
      <w:pPr>
        <w:pStyle w:val="Nadpis4"/>
        <w:shd w:val="clear" w:color="auto" w:fill="FFFFFF"/>
        <w:spacing w:before="120"/>
        <w:rPr>
          <w:i w:val="0"/>
          <w:iCs w:val="0"/>
          <w:color w:val="auto"/>
        </w:rPr>
      </w:pPr>
      <w:r w:rsidRPr="00A46726">
        <w:rPr>
          <w:i w:val="0"/>
          <w:iCs w:val="0"/>
          <w:color w:val="auto"/>
        </w:rPr>
        <w:t>Dílčími kvalifikacemi, se kterými je obor Zemědělský technik v úzké souvislosti jsou například profesní kvalifikace Ošetřovatel/</w:t>
      </w:r>
      <w:proofErr w:type="spellStart"/>
      <w:r w:rsidRPr="00A46726">
        <w:rPr>
          <w:i w:val="0"/>
          <w:iCs w:val="0"/>
          <w:color w:val="auto"/>
        </w:rPr>
        <w:t>ka</w:t>
      </w:r>
      <w:proofErr w:type="spellEnd"/>
      <w:r w:rsidRPr="00A46726">
        <w:rPr>
          <w:i w:val="0"/>
          <w:iCs w:val="0"/>
          <w:color w:val="auto"/>
        </w:rPr>
        <w:t xml:space="preserve"> koní (kód: 41-018-H), Chovatel a ošetřovatel ovcí a koz (kód: 41-046-H), Pěstitel léčivých a aromatických rostlin (kód: 41-087-H) nebo </w:t>
      </w:r>
      <w:proofErr w:type="spellStart"/>
      <w:r w:rsidRPr="00A46726">
        <w:rPr>
          <w:i w:val="0"/>
          <w:iCs w:val="0"/>
          <w:color w:val="auto"/>
        </w:rPr>
        <w:t>Paznehtář</w:t>
      </w:r>
      <w:proofErr w:type="spellEnd"/>
      <w:r w:rsidRPr="00A46726">
        <w:rPr>
          <w:i w:val="0"/>
          <w:iCs w:val="0"/>
          <w:color w:val="auto"/>
        </w:rPr>
        <w:t xml:space="preserve"> (kód: 41-049-H).</w:t>
      </w:r>
    </w:p>
    <w:p w14:paraId="7190B05B" w14:textId="2E75CA6C" w:rsidR="00A46726" w:rsidRPr="00A46726" w:rsidRDefault="00A46726" w:rsidP="00A46726">
      <w:pPr>
        <w:pStyle w:val="Nadpis4"/>
        <w:shd w:val="clear" w:color="auto" w:fill="FFFFFF"/>
        <w:spacing w:before="120"/>
        <w:rPr>
          <w:i w:val="0"/>
          <w:iCs w:val="0"/>
          <w:color w:val="auto"/>
        </w:rPr>
      </w:pPr>
      <w:r w:rsidRPr="00A46726">
        <w:rPr>
          <w:i w:val="0"/>
          <w:iCs w:val="0"/>
          <w:color w:val="auto"/>
        </w:rPr>
        <w:t>Tyto dílčí kvalifikace lze získat dalším vzděláváním</w:t>
      </w:r>
      <w:r w:rsidRPr="00A46726">
        <w:rPr>
          <w:color w:val="auto"/>
        </w:rPr>
        <w:t xml:space="preserve">. </w:t>
      </w:r>
      <w:r w:rsidRPr="00A46726">
        <w:rPr>
          <w:i w:val="0"/>
          <w:iCs w:val="0"/>
          <w:color w:val="auto"/>
        </w:rPr>
        <w:t>Další vzdělávání zahrnuje např. profesní kvalifikace dle zákona č.179/2006 Sb., o ověřování a uznávání výsledků dalšího vzdělávání, akreditované vzdělávací kurzy (např. rekvalifikace) a další obecně uznávané kvalifikace, které vedou k získání požadované kvalifikace k výkonu daného povolání či specializace.</w:t>
      </w:r>
    </w:p>
    <w:sectPr w:rsidR="00A46726" w:rsidRPr="00A46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F754AD"/>
    <w:multiLevelType w:val="multilevel"/>
    <w:tmpl w:val="5DE0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6B"/>
    <w:rsid w:val="0018016B"/>
    <w:rsid w:val="004807A6"/>
    <w:rsid w:val="00890AC2"/>
    <w:rsid w:val="009C4A19"/>
    <w:rsid w:val="00A46726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BD57"/>
  <w15:chartTrackingRefBased/>
  <w15:docId w15:val="{0196F5B8-B86B-4B06-9D24-BA1FC066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9C4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9C4A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9C4A19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Zdraznn">
    <w:name w:val="Emphasis"/>
    <w:basedOn w:val="Standardnpsmoodstavce"/>
    <w:uiPriority w:val="20"/>
    <w:qFormat/>
    <w:rsid w:val="009C4A19"/>
    <w:rPr>
      <w:i/>
      <w:iCs/>
    </w:rPr>
  </w:style>
  <w:style w:type="character" w:customStyle="1" w:styleId="Nadpis4Char">
    <w:name w:val="Nadpis 4 Char"/>
    <w:basedOn w:val="Standardnpsmoodstavce"/>
    <w:link w:val="Nadpis4"/>
    <w:uiPriority w:val="9"/>
    <w:rsid w:val="009C4A1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4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dcterms:created xsi:type="dcterms:W3CDTF">2022-01-13T15:28:00Z</dcterms:created>
  <dcterms:modified xsi:type="dcterms:W3CDTF">2022-01-13T17:53:00Z</dcterms:modified>
</cp:coreProperties>
</file>