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A192" w14:textId="77777777" w:rsidR="00623B96" w:rsidRDefault="00C80235">
      <w:pPr>
        <w:tabs>
          <w:tab w:val="left" w:pos="8102"/>
        </w:tabs>
        <w:ind w:left="112"/>
        <w:rPr>
          <w:sz w:val="20"/>
        </w:rPr>
      </w:pPr>
      <w:r>
        <w:rPr>
          <w:noProof/>
          <w:position w:val="56"/>
          <w:sz w:val="20"/>
        </w:rPr>
        <w:drawing>
          <wp:inline distT="0" distB="0" distL="0" distR="0" wp14:anchorId="441F25E1" wp14:editId="79FD1229">
            <wp:extent cx="2080047" cy="54482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047" cy="54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6"/>
          <w:sz w:val="20"/>
        </w:rPr>
        <w:tab/>
      </w:r>
      <w:r>
        <w:rPr>
          <w:noProof/>
          <w:sz w:val="20"/>
        </w:rPr>
        <w:drawing>
          <wp:inline distT="0" distB="0" distL="0" distR="0" wp14:anchorId="7CAE9E89" wp14:editId="5204E07C">
            <wp:extent cx="1516490" cy="980694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490" cy="9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53AD" w14:textId="77777777" w:rsidR="00623B96" w:rsidRDefault="00623B96">
      <w:pPr>
        <w:pStyle w:val="Zkladntext"/>
        <w:rPr>
          <w:sz w:val="20"/>
        </w:rPr>
      </w:pPr>
    </w:p>
    <w:p w14:paraId="1B5BF495" w14:textId="77777777" w:rsidR="00623B96" w:rsidRDefault="00623B96">
      <w:pPr>
        <w:pStyle w:val="Zkladntext"/>
        <w:rPr>
          <w:sz w:val="20"/>
        </w:rPr>
      </w:pPr>
    </w:p>
    <w:p w14:paraId="31C2BEB6" w14:textId="77777777" w:rsidR="00623B96" w:rsidRDefault="00623B96">
      <w:pPr>
        <w:pStyle w:val="Zkladntext"/>
        <w:rPr>
          <w:sz w:val="20"/>
        </w:rPr>
      </w:pPr>
    </w:p>
    <w:p w14:paraId="171B2A01" w14:textId="77777777" w:rsidR="00623B96" w:rsidRDefault="00623B96">
      <w:pPr>
        <w:pStyle w:val="Zkladntext"/>
        <w:rPr>
          <w:sz w:val="20"/>
        </w:rPr>
      </w:pPr>
    </w:p>
    <w:p w14:paraId="082732B2" w14:textId="77777777" w:rsidR="00623B96" w:rsidRDefault="00623B96">
      <w:pPr>
        <w:pStyle w:val="Zkladntext"/>
        <w:spacing w:before="4"/>
        <w:rPr>
          <w:sz w:val="18"/>
        </w:rPr>
      </w:pPr>
    </w:p>
    <w:p w14:paraId="62D09155" w14:textId="77777777" w:rsidR="00623B96" w:rsidRDefault="00C80235">
      <w:pPr>
        <w:pStyle w:val="Nadpis1"/>
        <w:spacing w:before="84"/>
        <w:ind w:left="1868"/>
      </w:pPr>
      <w:r>
        <w:t>Česká</w:t>
      </w:r>
      <w:r>
        <w:rPr>
          <w:spacing w:val="-4"/>
        </w:rPr>
        <w:t xml:space="preserve"> </w:t>
      </w:r>
      <w:r>
        <w:t>zemědělská</w:t>
      </w:r>
      <w:r>
        <w:rPr>
          <w:spacing w:val="-4"/>
        </w:rPr>
        <w:t xml:space="preserve"> </w:t>
      </w:r>
      <w:r>
        <w:t>univerzita</w:t>
      </w:r>
    </w:p>
    <w:p w14:paraId="76644C55" w14:textId="77777777" w:rsidR="00623B96" w:rsidRDefault="00C80235">
      <w:pPr>
        <w:spacing w:before="293"/>
        <w:ind w:left="1868" w:right="1269"/>
        <w:jc w:val="center"/>
        <w:rPr>
          <w:sz w:val="28"/>
        </w:rPr>
      </w:pPr>
      <w:r>
        <w:rPr>
          <w:color w:val="1F2023"/>
          <w:sz w:val="28"/>
        </w:rPr>
        <w:t>V</w:t>
      </w:r>
      <w:r>
        <w:rPr>
          <w:color w:val="1F2023"/>
          <w:spacing w:val="-7"/>
          <w:sz w:val="28"/>
        </w:rPr>
        <w:t xml:space="preserve"> </w:t>
      </w:r>
      <w:r>
        <w:rPr>
          <w:color w:val="1F2023"/>
          <w:sz w:val="28"/>
        </w:rPr>
        <w:t>Lázních 3,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159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00</w:t>
      </w:r>
      <w:r>
        <w:rPr>
          <w:color w:val="1F2023"/>
          <w:spacing w:val="-3"/>
          <w:sz w:val="28"/>
        </w:rPr>
        <w:t xml:space="preserve"> </w:t>
      </w:r>
      <w:r>
        <w:rPr>
          <w:color w:val="1F2023"/>
          <w:sz w:val="28"/>
        </w:rPr>
        <w:t>Praha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5</w:t>
      </w:r>
      <w:r>
        <w:rPr>
          <w:color w:val="1F2023"/>
          <w:spacing w:val="2"/>
          <w:sz w:val="28"/>
        </w:rPr>
        <w:t xml:space="preserve"> </w:t>
      </w:r>
      <w:r>
        <w:rPr>
          <w:color w:val="1F2023"/>
          <w:sz w:val="28"/>
        </w:rPr>
        <w:t>-</w:t>
      </w:r>
      <w:r>
        <w:rPr>
          <w:color w:val="1F2023"/>
          <w:spacing w:val="-2"/>
          <w:sz w:val="28"/>
        </w:rPr>
        <w:t xml:space="preserve"> </w:t>
      </w:r>
      <w:r>
        <w:rPr>
          <w:color w:val="1F2023"/>
          <w:sz w:val="28"/>
        </w:rPr>
        <w:t>Malá Chuchle</w:t>
      </w:r>
    </w:p>
    <w:p w14:paraId="00D14CA6" w14:textId="77777777" w:rsidR="00623B96" w:rsidRDefault="00623B96">
      <w:pPr>
        <w:pStyle w:val="Zkladntext"/>
        <w:rPr>
          <w:sz w:val="30"/>
        </w:rPr>
      </w:pPr>
    </w:p>
    <w:p w14:paraId="787621D7" w14:textId="77777777" w:rsidR="00623B96" w:rsidRDefault="00623B96">
      <w:pPr>
        <w:pStyle w:val="Zkladntext"/>
        <w:rPr>
          <w:sz w:val="30"/>
        </w:rPr>
      </w:pPr>
    </w:p>
    <w:p w14:paraId="66FD3562" w14:textId="77777777" w:rsidR="00623B96" w:rsidRDefault="00623B96">
      <w:pPr>
        <w:pStyle w:val="Zkladntext"/>
        <w:spacing w:before="6"/>
        <w:rPr>
          <w:sz w:val="32"/>
        </w:rPr>
      </w:pPr>
    </w:p>
    <w:p w14:paraId="1AF5D4C9" w14:textId="77777777" w:rsidR="00623B96" w:rsidRDefault="00C80235">
      <w:pPr>
        <w:pStyle w:val="Nadpis1"/>
        <w:ind w:right="1274"/>
      </w:pPr>
      <w:r>
        <w:t>Seminární</w:t>
      </w:r>
      <w:r>
        <w:rPr>
          <w:spacing w:val="-6"/>
        </w:rPr>
        <w:t xml:space="preserve"> </w:t>
      </w:r>
      <w:r>
        <w:t>práce</w:t>
      </w:r>
    </w:p>
    <w:p w14:paraId="288A0182" w14:textId="77777777" w:rsidR="00623B96" w:rsidRDefault="00623B96">
      <w:pPr>
        <w:pStyle w:val="Zkladntext"/>
        <w:rPr>
          <w:sz w:val="34"/>
        </w:rPr>
      </w:pPr>
    </w:p>
    <w:p w14:paraId="5168B3CA" w14:textId="77777777" w:rsidR="00623B96" w:rsidRDefault="00623B96">
      <w:pPr>
        <w:pStyle w:val="Zkladntext"/>
        <w:rPr>
          <w:sz w:val="34"/>
        </w:rPr>
      </w:pPr>
    </w:p>
    <w:p w14:paraId="38C624E0" w14:textId="1366AB3F" w:rsidR="00623B96" w:rsidRDefault="00EF0F29">
      <w:pPr>
        <w:spacing w:before="250"/>
        <w:ind w:left="1868" w:right="1202"/>
        <w:jc w:val="center"/>
        <w:rPr>
          <w:b/>
          <w:sz w:val="32"/>
        </w:rPr>
      </w:pPr>
      <w:r>
        <w:rPr>
          <w:b/>
          <w:sz w:val="32"/>
        </w:rPr>
        <w:t>Ing. Kamila Bulušková</w:t>
      </w:r>
      <w:r w:rsidR="00C80235">
        <w:rPr>
          <w:b/>
          <w:spacing w:val="-1"/>
          <w:sz w:val="32"/>
        </w:rPr>
        <w:t xml:space="preserve"> </w:t>
      </w:r>
      <w:r w:rsidR="00C80235">
        <w:rPr>
          <w:b/>
          <w:sz w:val="32"/>
        </w:rPr>
        <w:t>–</w:t>
      </w:r>
      <w:r w:rsidR="00C80235">
        <w:rPr>
          <w:b/>
          <w:spacing w:val="-1"/>
          <w:sz w:val="32"/>
        </w:rPr>
        <w:t xml:space="preserve"> </w:t>
      </w:r>
      <w:r w:rsidR="00C80235">
        <w:rPr>
          <w:b/>
          <w:sz w:val="32"/>
        </w:rPr>
        <w:t>UPV</w:t>
      </w:r>
      <w:r w:rsidR="00C80235">
        <w:rPr>
          <w:b/>
          <w:spacing w:val="-5"/>
          <w:sz w:val="32"/>
        </w:rPr>
        <w:t xml:space="preserve"> </w:t>
      </w:r>
      <w:r w:rsidR="00C80235">
        <w:rPr>
          <w:b/>
          <w:sz w:val="32"/>
        </w:rPr>
        <w:t>2</w:t>
      </w:r>
    </w:p>
    <w:p w14:paraId="24816CB5" w14:textId="77777777" w:rsidR="00623B96" w:rsidRDefault="00623B96">
      <w:pPr>
        <w:pStyle w:val="Zkladntext"/>
        <w:spacing w:before="3"/>
        <w:rPr>
          <w:b/>
          <w:sz w:val="36"/>
        </w:rPr>
      </w:pPr>
    </w:p>
    <w:p w14:paraId="0D7747A9" w14:textId="77777777" w:rsidR="00907899" w:rsidRDefault="00907899">
      <w:pPr>
        <w:pStyle w:val="Nadpis2"/>
        <w:ind w:right="1274"/>
        <w:jc w:val="center"/>
      </w:pPr>
    </w:p>
    <w:p w14:paraId="14343299" w14:textId="0DAEFEF2" w:rsidR="00623B96" w:rsidRDefault="00C80235">
      <w:pPr>
        <w:pStyle w:val="Nadpis2"/>
        <w:ind w:right="1274"/>
        <w:jc w:val="center"/>
      </w:pPr>
      <w:r>
        <w:t>Téma:</w:t>
      </w:r>
    </w:p>
    <w:p w14:paraId="3185DF11" w14:textId="5181C563" w:rsidR="00623B96" w:rsidRPr="00037234" w:rsidRDefault="00816DC3">
      <w:pPr>
        <w:pStyle w:val="Nzev"/>
        <w:rPr>
          <w:sz w:val="32"/>
          <w:szCs w:val="32"/>
        </w:rPr>
      </w:pPr>
      <w:r>
        <w:rPr>
          <w:sz w:val="32"/>
          <w:szCs w:val="32"/>
        </w:rPr>
        <w:t>Osvojení</w:t>
      </w:r>
      <w:r w:rsidR="00DE4548">
        <w:rPr>
          <w:sz w:val="32"/>
          <w:szCs w:val="32"/>
        </w:rPr>
        <w:t xml:space="preserve"> </w:t>
      </w:r>
      <w:r w:rsidR="000B40AA">
        <w:rPr>
          <w:sz w:val="32"/>
          <w:szCs w:val="32"/>
        </w:rPr>
        <w:t xml:space="preserve">základů </w:t>
      </w:r>
      <w:proofErr w:type="spellStart"/>
      <w:r w:rsidR="000B40AA">
        <w:rPr>
          <w:sz w:val="32"/>
          <w:szCs w:val="32"/>
        </w:rPr>
        <w:t>baristi</w:t>
      </w:r>
      <w:r w:rsidR="00EC7101">
        <w:rPr>
          <w:sz w:val="32"/>
          <w:szCs w:val="32"/>
        </w:rPr>
        <w:t>ky</w:t>
      </w:r>
      <w:proofErr w:type="spellEnd"/>
    </w:p>
    <w:p w14:paraId="77CB4D97" w14:textId="77777777" w:rsidR="00623B96" w:rsidRDefault="00623B96">
      <w:pPr>
        <w:pStyle w:val="Zkladntext"/>
        <w:rPr>
          <w:b/>
          <w:sz w:val="52"/>
        </w:rPr>
      </w:pPr>
    </w:p>
    <w:p w14:paraId="4D6C7F75" w14:textId="64C450C6" w:rsidR="00623B96" w:rsidRDefault="00623B96">
      <w:pPr>
        <w:pStyle w:val="Zkladntext"/>
        <w:spacing w:before="4"/>
        <w:rPr>
          <w:b/>
          <w:sz w:val="61"/>
        </w:rPr>
      </w:pPr>
    </w:p>
    <w:p w14:paraId="5A5BA14E" w14:textId="08482453" w:rsidR="00EF0F29" w:rsidRDefault="00EF0F29">
      <w:pPr>
        <w:pStyle w:val="Zkladntext"/>
        <w:spacing w:before="4"/>
        <w:rPr>
          <w:b/>
          <w:sz w:val="61"/>
        </w:rPr>
      </w:pPr>
    </w:p>
    <w:p w14:paraId="52A648B6" w14:textId="50404FAC" w:rsidR="00EF0F29" w:rsidRDefault="00EF0F29">
      <w:pPr>
        <w:pStyle w:val="Zkladntext"/>
        <w:spacing w:before="4"/>
        <w:rPr>
          <w:b/>
          <w:sz w:val="61"/>
        </w:rPr>
      </w:pPr>
    </w:p>
    <w:p w14:paraId="4E3D665B" w14:textId="248C87FA" w:rsidR="00EF0F29" w:rsidRDefault="00EF0F29">
      <w:pPr>
        <w:pStyle w:val="Zkladntext"/>
        <w:spacing w:before="4"/>
        <w:rPr>
          <w:b/>
          <w:sz w:val="61"/>
        </w:rPr>
      </w:pPr>
    </w:p>
    <w:p w14:paraId="3E495045" w14:textId="77777777" w:rsidR="00EF0F29" w:rsidRDefault="00EF0F29">
      <w:pPr>
        <w:pStyle w:val="Zkladntext"/>
        <w:spacing w:before="4"/>
        <w:rPr>
          <w:b/>
          <w:sz w:val="61"/>
        </w:rPr>
      </w:pPr>
    </w:p>
    <w:p w14:paraId="56629108" w14:textId="77777777" w:rsidR="00623B96" w:rsidRDefault="00C80235">
      <w:pPr>
        <w:ind w:left="1868" w:right="1274"/>
        <w:jc w:val="center"/>
        <w:rPr>
          <w:b/>
          <w:sz w:val="28"/>
        </w:rPr>
      </w:pPr>
      <w:r>
        <w:rPr>
          <w:sz w:val="28"/>
        </w:rPr>
        <w:t>Studijní</w:t>
      </w:r>
      <w:r>
        <w:rPr>
          <w:spacing w:val="-7"/>
          <w:sz w:val="28"/>
        </w:rPr>
        <w:t xml:space="preserve"> </w:t>
      </w:r>
      <w:r>
        <w:rPr>
          <w:sz w:val="28"/>
        </w:rPr>
        <w:t>obor: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Učitelství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praktického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vyučování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kombinované</w:t>
      </w:r>
    </w:p>
    <w:p w14:paraId="1E62BE78" w14:textId="77777777" w:rsidR="00623B96" w:rsidRDefault="00623B96">
      <w:pPr>
        <w:pStyle w:val="Zkladntext"/>
        <w:spacing w:before="10"/>
        <w:rPr>
          <w:b/>
          <w:sz w:val="27"/>
        </w:rPr>
      </w:pPr>
    </w:p>
    <w:p w14:paraId="4D31BDE9" w14:textId="77777777" w:rsidR="00623B96" w:rsidRDefault="00C80235">
      <w:pPr>
        <w:spacing w:before="1"/>
        <w:ind w:left="1868" w:right="1271"/>
        <w:jc w:val="center"/>
        <w:rPr>
          <w:sz w:val="28"/>
        </w:rPr>
      </w:pPr>
      <w:r>
        <w:rPr>
          <w:sz w:val="28"/>
        </w:rPr>
        <w:t>2021/2022</w:t>
      </w:r>
    </w:p>
    <w:p w14:paraId="084F75F4" w14:textId="77777777" w:rsidR="00623B96" w:rsidRDefault="00623B96">
      <w:pPr>
        <w:jc w:val="center"/>
        <w:rPr>
          <w:sz w:val="28"/>
        </w:rPr>
        <w:sectPr w:rsidR="00623B96">
          <w:type w:val="continuous"/>
          <w:pgSz w:w="11910" w:h="16840"/>
          <w:pgMar w:top="700" w:right="960" w:bottom="280" w:left="360" w:header="708" w:footer="708" w:gutter="0"/>
          <w:cols w:space="708"/>
        </w:sectPr>
      </w:pPr>
    </w:p>
    <w:p w14:paraId="06182500" w14:textId="19639660" w:rsidR="00FE771F" w:rsidRDefault="00FE771F" w:rsidP="004241D4">
      <w:pPr>
        <w:ind w:left="284" w:firstLine="142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Tematický celek:</w:t>
      </w:r>
      <w:r>
        <w:rPr>
          <w:sz w:val="24"/>
          <w:szCs w:val="24"/>
        </w:rPr>
        <w:t xml:space="preserve"> </w:t>
      </w:r>
      <w:r w:rsidR="00CC5676">
        <w:rPr>
          <w:sz w:val="24"/>
          <w:szCs w:val="24"/>
        </w:rPr>
        <w:t>Základy přípravy kávy</w:t>
      </w:r>
    </w:p>
    <w:p w14:paraId="6750163D" w14:textId="77777777" w:rsidR="00FE771F" w:rsidRDefault="00FE771F" w:rsidP="00FE771F">
      <w:pPr>
        <w:jc w:val="both"/>
        <w:rPr>
          <w:sz w:val="24"/>
          <w:szCs w:val="24"/>
        </w:rPr>
      </w:pPr>
    </w:p>
    <w:p w14:paraId="06720691" w14:textId="46F292D6" w:rsidR="00FE771F" w:rsidRDefault="00564019" w:rsidP="004241D4">
      <w:pPr>
        <w:ind w:left="426" w:firstLine="426"/>
        <w:jc w:val="both"/>
        <w:rPr>
          <w:sz w:val="24"/>
          <w:szCs w:val="24"/>
        </w:rPr>
      </w:pPr>
      <w:r>
        <w:rPr>
          <w:sz w:val="24"/>
          <w:szCs w:val="24"/>
        </w:rPr>
        <w:t>Na úvod se žáci dozvídají základní informace o kávě</w:t>
      </w:r>
      <w:r w:rsidR="005731CF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5731CF">
        <w:rPr>
          <w:sz w:val="24"/>
          <w:szCs w:val="24"/>
        </w:rPr>
        <w:t>o</w:t>
      </w:r>
      <w:r>
        <w:rPr>
          <w:sz w:val="24"/>
          <w:szCs w:val="24"/>
        </w:rPr>
        <w:t xml:space="preserve"> jejím </w:t>
      </w:r>
      <w:r w:rsidR="005731CF">
        <w:rPr>
          <w:sz w:val="24"/>
          <w:szCs w:val="24"/>
        </w:rPr>
        <w:t xml:space="preserve">pěstování, </w:t>
      </w:r>
      <w:r>
        <w:rPr>
          <w:sz w:val="24"/>
          <w:szCs w:val="24"/>
        </w:rPr>
        <w:t xml:space="preserve">původu a historii. </w:t>
      </w:r>
      <w:r w:rsidR="00A6111C">
        <w:rPr>
          <w:sz w:val="24"/>
          <w:szCs w:val="24"/>
        </w:rPr>
        <w:t xml:space="preserve">Dále jsou seznámeni s jednotlivými kávovými </w:t>
      </w:r>
      <w:r w:rsidR="00675BE9">
        <w:rPr>
          <w:sz w:val="24"/>
          <w:szCs w:val="24"/>
        </w:rPr>
        <w:t>druhy</w:t>
      </w:r>
      <w:r w:rsidR="00A6111C">
        <w:rPr>
          <w:sz w:val="24"/>
          <w:szCs w:val="24"/>
        </w:rPr>
        <w:t>, kter</w:t>
      </w:r>
      <w:r w:rsidR="00675BE9">
        <w:rPr>
          <w:sz w:val="24"/>
          <w:szCs w:val="24"/>
        </w:rPr>
        <w:t>ých existuje celá škála</w:t>
      </w:r>
      <w:r w:rsidR="00786925">
        <w:rPr>
          <w:sz w:val="24"/>
          <w:szCs w:val="24"/>
        </w:rPr>
        <w:t>. Dále se dozvídají informace o kávových nápojích, které</w:t>
      </w:r>
      <w:r w:rsidR="00A6111C">
        <w:rPr>
          <w:sz w:val="24"/>
          <w:szCs w:val="24"/>
        </w:rPr>
        <w:t xml:space="preserve"> jsou v Čechách běžně servírovány</w:t>
      </w:r>
      <w:r w:rsidR="00786925">
        <w:rPr>
          <w:sz w:val="24"/>
          <w:szCs w:val="24"/>
        </w:rPr>
        <w:t xml:space="preserve">, </w:t>
      </w:r>
      <w:r w:rsidR="009C5224">
        <w:rPr>
          <w:sz w:val="24"/>
          <w:szCs w:val="24"/>
        </w:rPr>
        <w:t xml:space="preserve">jejich konkrétním složení a správném postupu přípravy. </w:t>
      </w:r>
      <w:r w:rsidR="004A7EA8">
        <w:rPr>
          <w:sz w:val="24"/>
          <w:szCs w:val="24"/>
        </w:rPr>
        <w:t>Důležit</w:t>
      </w:r>
      <w:r w:rsidR="00371A7D">
        <w:rPr>
          <w:sz w:val="24"/>
          <w:szCs w:val="24"/>
        </w:rPr>
        <w:t xml:space="preserve">ým bodem je také správný postup přípravy </w:t>
      </w:r>
      <w:r w:rsidR="00A4008A">
        <w:rPr>
          <w:sz w:val="24"/>
          <w:szCs w:val="24"/>
        </w:rPr>
        <w:t xml:space="preserve">mléčné pěny. </w:t>
      </w:r>
      <w:r w:rsidR="00786925">
        <w:rPr>
          <w:sz w:val="24"/>
          <w:szCs w:val="24"/>
        </w:rPr>
        <w:t>Po seznámení se s konkrétním nápojem vždy n</w:t>
      </w:r>
      <w:r w:rsidR="007B20A7">
        <w:rPr>
          <w:sz w:val="24"/>
          <w:szCs w:val="24"/>
        </w:rPr>
        <w:t>ásleduje názorná ukázka</w:t>
      </w:r>
      <w:r w:rsidR="00A4008A">
        <w:rPr>
          <w:sz w:val="24"/>
          <w:szCs w:val="24"/>
        </w:rPr>
        <w:t xml:space="preserve"> jeho přípravy a v případě zájmu i ochutnávka.</w:t>
      </w:r>
    </w:p>
    <w:p w14:paraId="5F72AB6F" w14:textId="77777777" w:rsidR="00FE771F" w:rsidRDefault="00FE771F" w:rsidP="00FE771F">
      <w:pPr>
        <w:jc w:val="both"/>
        <w:rPr>
          <w:sz w:val="24"/>
          <w:szCs w:val="24"/>
        </w:rPr>
      </w:pPr>
    </w:p>
    <w:p w14:paraId="4D27BB75" w14:textId="612331D4" w:rsidR="00FE771F" w:rsidRDefault="00FE771F" w:rsidP="00201EC3">
      <w:pPr>
        <w:ind w:firstLine="42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Cíl</w:t>
      </w:r>
      <w:r w:rsidR="00201EC3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 kurzu:</w:t>
      </w:r>
    </w:p>
    <w:p w14:paraId="084F5432" w14:textId="04D4AECE" w:rsidR="00FE771F" w:rsidRDefault="00FE771F" w:rsidP="00FE771F">
      <w:pPr>
        <w:pStyle w:val="Odstavecseseznamem"/>
        <w:widowControl/>
        <w:numPr>
          <w:ilvl w:val="0"/>
          <w:numId w:val="2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Získání základních vědomostí </w:t>
      </w:r>
      <w:r w:rsidR="00786925">
        <w:rPr>
          <w:sz w:val="24"/>
          <w:szCs w:val="24"/>
        </w:rPr>
        <w:t xml:space="preserve">o </w:t>
      </w:r>
      <w:r w:rsidR="00E41562">
        <w:rPr>
          <w:sz w:val="24"/>
          <w:szCs w:val="24"/>
        </w:rPr>
        <w:t>tradici a historii konzumace kávy a jejích účincích</w:t>
      </w:r>
    </w:p>
    <w:p w14:paraId="665DA9B9" w14:textId="2C967BF6" w:rsidR="00FE771F" w:rsidRDefault="00201EC3" w:rsidP="00FE771F">
      <w:pPr>
        <w:pStyle w:val="Odstavecseseznamem"/>
        <w:widowControl/>
        <w:numPr>
          <w:ilvl w:val="0"/>
          <w:numId w:val="2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Schopnost ro</w:t>
      </w:r>
      <w:r w:rsidR="000D2AD3">
        <w:rPr>
          <w:sz w:val="24"/>
          <w:szCs w:val="24"/>
        </w:rPr>
        <w:t>zeznat a správně určit základní druhy kávy (</w:t>
      </w:r>
      <w:proofErr w:type="spellStart"/>
      <w:r w:rsidR="000D2AD3">
        <w:rPr>
          <w:sz w:val="24"/>
          <w:szCs w:val="24"/>
        </w:rPr>
        <w:t>arabica</w:t>
      </w:r>
      <w:proofErr w:type="spellEnd"/>
      <w:r w:rsidR="000D2AD3">
        <w:rPr>
          <w:sz w:val="24"/>
          <w:szCs w:val="24"/>
        </w:rPr>
        <w:t xml:space="preserve">, </w:t>
      </w:r>
      <w:r w:rsidR="00291905">
        <w:rPr>
          <w:sz w:val="24"/>
          <w:szCs w:val="24"/>
        </w:rPr>
        <w:t>robusta</w:t>
      </w:r>
      <w:r w:rsidR="007C1ACA">
        <w:rPr>
          <w:sz w:val="24"/>
          <w:szCs w:val="24"/>
        </w:rPr>
        <w:t>…</w:t>
      </w:r>
      <w:r w:rsidR="00291905">
        <w:rPr>
          <w:sz w:val="24"/>
          <w:szCs w:val="24"/>
        </w:rPr>
        <w:t>)</w:t>
      </w:r>
    </w:p>
    <w:p w14:paraId="32451AD0" w14:textId="3860E33D" w:rsidR="00FE771F" w:rsidRDefault="003D3B56" w:rsidP="00FE771F">
      <w:pPr>
        <w:pStyle w:val="Odstavecseseznamem"/>
        <w:widowControl/>
        <w:numPr>
          <w:ilvl w:val="0"/>
          <w:numId w:val="2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Osvojení si metodiku</w:t>
      </w:r>
      <w:r w:rsidR="00F02256">
        <w:rPr>
          <w:sz w:val="24"/>
          <w:szCs w:val="24"/>
        </w:rPr>
        <w:t xml:space="preserve"> způsobu přípravy jednotlivých kávových nápojů</w:t>
      </w:r>
    </w:p>
    <w:p w14:paraId="20227A07" w14:textId="63CBC04F" w:rsidR="00FE771F" w:rsidRDefault="00FE771F" w:rsidP="00FE771F">
      <w:pPr>
        <w:pStyle w:val="Odstavecseseznamem"/>
        <w:widowControl/>
        <w:numPr>
          <w:ilvl w:val="0"/>
          <w:numId w:val="2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Správn</w:t>
      </w:r>
      <w:r w:rsidR="00F02256">
        <w:rPr>
          <w:sz w:val="24"/>
          <w:szCs w:val="24"/>
        </w:rPr>
        <w:t>á obsluha kávovaru</w:t>
      </w:r>
    </w:p>
    <w:p w14:paraId="2F84D1EB" w14:textId="77777777" w:rsidR="00FE771F" w:rsidRDefault="00FE771F" w:rsidP="00FE771F">
      <w:pPr>
        <w:jc w:val="both"/>
        <w:rPr>
          <w:sz w:val="24"/>
          <w:szCs w:val="24"/>
        </w:rPr>
      </w:pPr>
    </w:p>
    <w:p w14:paraId="1575FFB6" w14:textId="77777777" w:rsidR="00FE771F" w:rsidRDefault="00FE771F" w:rsidP="00B233E2">
      <w:pPr>
        <w:ind w:firstLine="42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Způsob zkoušení a prověřování:</w:t>
      </w:r>
    </w:p>
    <w:p w14:paraId="6ADFACB3" w14:textId="3B4B47CE" w:rsidR="00FE771F" w:rsidRDefault="00264435" w:rsidP="00FE771F">
      <w:pPr>
        <w:pStyle w:val="Odstavecseseznamem"/>
        <w:widowControl/>
        <w:numPr>
          <w:ilvl w:val="0"/>
          <w:numId w:val="3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Jednou z možností prověřování osvojených znalostí je písemný test, ve kterém žáci </w:t>
      </w:r>
      <w:proofErr w:type="gramStart"/>
      <w:r>
        <w:rPr>
          <w:sz w:val="24"/>
          <w:szCs w:val="24"/>
        </w:rPr>
        <w:t>prokáží</w:t>
      </w:r>
      <w:proofErr w:type="gramEnd"/>
      <w:r w:rsidR="00FA7B0A">
        <w:rPr>
          <w:sz w:val="24"/>
          <w:szCs w:val="24"/>
        </w:rPr>
        <w:t>, že se plně seznámili s teoretickou částí kurzu</w:t>
      </w:r>
    </w:p>
    <w:p w14:paraId="21F14916" w14:textId="0B2AD8FA" w:rsidR="00FE771F" w:rsidRDefault="000531C5" w:rsidP="00FE771F">
      <w:pPr>
        <w:pStyle w:val="Odstavecseseznamem"/>
        <w:widowControl/>
        <w:numPr>
          <w:ilvl w:val="0"/>
          <w:numId w:val="3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Dalším způsobem prověřování je praktická ukázka přípravy kávového nápoje, při které </w:t>
      </w:r>
      <w:r w:rsidR="0065706C">
        <w:rPr>
          <w:sz w:val="24"/>
          <w:szCs w:val="24"/>
        </w:rPr>
        <w:t xml:space="preserve">má </w:t>
      </w:r>
      <w:r>
        <w:rPr>
          <w:sz w:val="24"/>
          <w:szCs w:val="24"/>
        </w:rPr>
        <w:t xml:space="preserve">vyučující </w:t>
      </w:r>
      <w:r w:rsidR="0065706C">
        <w:rPr>
          <w:sz w:val="24"/>
          <w:szCs w:val="24"/>
        </w:rPr>
        <w:t>možnost kontroly její správnosti</w:t>
      </w:r>
    </w:p>
    <w:p w14:paraId="37E0BF7E" w14:textId="05053DB9" w:rsidR="00623B96" w:rsidRDefault="00A03DC2" w:rsidP="002129F0">
      <w:pPr>
        <w:pStyle w:val="Odstavecseseznamem"/>
        <w:widowControl/>
        <w:numPr>
          <w:ilvl w:val="0"/>
          <w:numId w:val="3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Do způsobů prověřování lze zařadit i „</w:t>
      </w:r>
      <w:proofErr w:type="spellStart"/>
      <w:r>
        <w:rPr>
          <w:sz w:val="24"/>
          <w:szCs w:val="24"/>
        </w:rPr>
        <w:t>poznávačku</w:t>
      </w:r>
      <w:proofErr w:type="spellEnd"/>
      <w:r>
        <w:rPr>
          <w:sz w:val="24"/>
          <w:szCs w:val="24"/>
        </w:rPr>
        <w:t>“ druhů kávy</w:t>
      </w:r>
    </w:p>
    <w:p w14:paraId="351D8A38" w14:textId="561C125C" w:rsidR="002129F0" w:rsidRPr="002129F0" w:rsidRDefault="002129F0" w:rsidP="002129F0">
      <w:pPr>
        <w:pStyle w:val="Odstavecseseznamem"/>
        <w:widowControl/>
        <w:numPr>
          <w:ilvl w:val="0"/>
          <w:numId w:val="3"/>
        </w:numPr>
        <w:autoSpaceDE/>
        <w:autoSpaceDN/>
        <w:spacing w:after="160" w:line="25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Motivací žákům může být například i soutěž, která na konci kurzu prověří, kdo ze žáků si </w:t>
      </w:r>
      <w:r w:rsidR="004F38EE">
        <w:rPr>
          <w:sz w:val="24"/>
          <w:szCs w:val="24"/>
        </w:rPr>
        <w:t>jednotlivé úkony osvojil nejlépe</w:t>
      </w:r>
    </w:p>
    <w:sectPr w:rsidR="002129F0" w:rsidRPr="002129F0">
      <w:pgSz w:w="11910" w:h="16840"/>
      <w:pgMar w:top="1460" w:right="960" w:bottom="280" w:left="3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6374E"/>
    <w:multiLevelType w:val="hybridMultilevel"/>
    <w:tmpl w:val="BBD8C4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322DC"/>
    <w:multiLevelType w:val="hybridMultilevel"/>
    <w:tmpl w:val="027002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97713D"/>
    <w:multiLevelType w:val="hybridMultilevel"/>
    <w:tmpl w:val="F0C0784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96"/>
    <w:rsid w:val="00037234"/>
    <w:rsid w:val="00047266"/>
    <w:rsid w:val="000531C5"/>
    <w:rsid w:val="000B40AA"/>
    <w:rsid w:val="000D2AD3"/>
    <w:rsid w:val="001011EE"/>
    <w:rsid w:val="00113CCE"/>
    <w:rsid w:val="00190018"/>
    <w:rsid w:val="00201EC3"/>
    <w:rsid w:val="002129F0"/>
    <w:rsid w:val="00217410"/>
    <w:rsid w:val="00233B9C"/>
    <w:rsid w:val="00233EE8"/>
    <w:rsid w:val="00264435"/>
    <w:rsid w:val="00291905"/>
    <w:rsid w:val="002C2A9C"/>
    <w:rsid w:val="002F3408"/>
    <w:rsid w:val="003327A3"/>
    <w:rsid w:val="0033334A"/>
    <w:rsid w:val="00371A7D"/>
    <w:rsid w:val="003C3CB4"/>
    <w:rsid w:val="003D3B56"/>
    <w:rsid w:val="004214AA"/>
    <w:rsid w:val="004241D4"/>
    <w:rsid w:val="004A52C6"/>
    <w:rsid w:val="004A7EA8"/>
    <w:rsid w:val="004B1416"/>
    <w:rsid w:val="004C7930"/>
    <w:rsid w:val="004F38EE"/>
    <w:rsid w:val="004F75CB"/>
    <w:rsid w:val="00517F25"/>
    <w:rsid w:val="00553376"/>
    <w:rsid w:val="00564019"/>
    <w:rsid w:val="005731CF"/>
    <w:rsid w:val="005759B7"/>
    <w:rsid w:val="00623B96"/>
    <w:rsid w:val="006333D8"/>
    <w:rsid w:val="0065706C"/>
    <w:rsid w:val="00675BE9"/>
    <w:rsid w:val="006B04BA"/>
    <w:rsid w:val="007331D4"/>
    <w:rsid w:val="00736DBF"/>
    <w:rsid w:val="00786925"/>
    <w:rsid w:val="007B20A7"/>
    <w:rsid w:val="007C1ACA"/>
    <w:rsid w:val="007C5670"/>
    <w:rsid w:val="007F3D04"/>
    <w:rsid w:val="00810329"/>
    <w:rsid w:val="00812D64"/>
    <w:rsid w:val="00816DC3"/>
    <w:rsid w:val="008358E3"/>
    <w:rsid w:val="00841E9C"/>
    <w:rsid w:val="00856E95"/>
    <w:rsid w:val="00871C51"/>
    <w:rsid w:val="008757F0"/>
    <w:rsid w:val="008E6034"/>
    <w:rsid w:val="00907899"/>
    <w:rsid w:val="009C5224"/>
    <w:rsid w:val="009D6424"/>
    <w:rsid w:val="00A03DC2"/>
    <w:rsid w:val="00A07C11"/>
    <w:rsid w:val="00A16CB9"/>
    <w:rsid w:val="00A32FF8"/>
    <w:rsid w:val="00A3596D"/>
    <w:rsid w:val="00A35C5B"/>
    <w:rsid w:val="00A4008A"/>
    <w:rsid w:val="00A6111C"/>
    <w:rsid w:val="00A77BAF"/>
    <w:rsid w:val="00A93E04"/>
    <w:rsid w:val="00AA0A8A"/>
    <w:rsid w:val="00AA0F88"/>
    <w:rsid w:val="00AB1DD7"/>
    <w:rsid w:val="00B21CA5"/>
    <w:rsid w:val="00B233E2"/>
    <w:rsid w:val="00B962F3"/>
    <w:rsid w:val="00BA26BA"/>
    <w:rsid w:val="00BE33E0"/>
    <w:rsid w:val="00BE45F8"/>
    <w:rsid w:val="00BF4A4A"/>
    <w:rsid w:val="00C12466"/>
    <w:rsid w:val="00C33202"/>
    <w:rsid w:val="00C80235"/>
    <w:rsid w:val="00C80BBA"/>
    <w:rsid w:val="00C87E31"/>
    <w:rsid w:val="00CB7B2E"/>
    <w:rsid w:val="00CC5676"/>
    <w:rsid w:val="00D65CD5"/>
    <w:rsid w:val="00D672E9"/>
    <w:rsid w:val="00D74DD2"/>
    <w:rsid w:val="00DA329E"/>
    <w:rsid w:val="00DB6890"/>
    <w:rsid w:val="00DB6AE7"/>
    <w:rsid w:val="00DE4548"/>
    <w:rsid w:val="00E240A3"/>
    <w:rsid w:val="00E41562"/>
    <w:rsid w:val="00E712C7"/>
    <w:rsid w:val="00EA2F6E"/>
    <w:rsid w:val="00EC7101"/>
    <w:rsid w:val="00EF0F29"/>
    <w:rsid w:val="00F02256"/>
    <w:rsid w:val="00F03B9F"/>
    <w:rsid w:val="00F0610B"/>
    <w:rsid w:val="00F46A19"/>
    <w:rsid w:val="00F745FF"/>
    <w:rsid w:val="00FA7B0A"/>
    <w:rsid w:val="00FB23FF"/>
    <w:rsid w:val="00FC2F7D"/>
    <w:rsid w:val="00FE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BA5EE"/>
  <w15:docId w15:val="{ABC9BDDD-7351-45AA-902C-8DAA9018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ascii="Times New Roman" w:eastAsia="Times New Roman" w:hAnsi="Times New Roman" w:cs="Times New Roman"/>
      <w:lang w:val="cs-CZ"/>
    </w:rPr>
  </w:style>
  <w:style w:type="paragraph" w:styleId="Nadpis1">
    <w:name w:val="heading 1"/>
    <w:basedOn w:val="Normln"/>
    <w:uiPriority w:val="9"/>
    <w:qFormat/>
    <w:pPr>
      <w:spacing w:before="1"/>
      <w:ind w:left="1649" w:right="1273"/>
      <w:jc w:val="center"/>
      <w:outlineLvl w:val="0"/>
    </w:pPr>
    <w:rPr>
      <w:b/>
      <w:bCs/>
      <w:sz w:val="40"/>
      <w:szCs w:val="40"/>
    </w:rPr>
  </w:style>
  <w:style w:type="paragraph" w:styleId="Nadpis2">
    <w:name w:val="heading 2"/>
    <w:basedOn w:val="Normln"/>
    <w:uiPriority w:val="9"/>
    <w:unhideWhenUsed/>
    <w:qFormat/>
    <w:pPr>
      <w:ind w:left="1863"/>
      <w:outlineLvl w:val="1"/>
    </w:pPr>
    <w:rPr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"/>
    <w:uiPriority w:val="1"/>
    <w:qFormat/>
    <w:rPr>
      <w:sz w:val="24"/>
      <w:szCs w:val="24"/>
    </w:rPr>
  </w:style>
  <w:style w:type="paragraph" w:styleId="Nzev">
    <w:name w:val="Title"/>
    <w:basedOn w:val="Normln"/>
    <w:uiPriority w:val="10"/>
    <w:qFormat/>
    <w:pPr>
      <w:spacing w:before="3"/>
      <w:ind w:left="1865" w:right="1274"/>
      <w:jc w:val="center"/>
    </w:pPr>
    <w:rPr>
      <w:b/>
      <w:bCs/>
      <w:sz w:val="48"/>
      <w:szCs w:val="48"/>
    </w:rPr>
  </w:style>
  <w:style w:type="paragraph" w:styleId="Odstavecseseznamem">
    <w:name w:val="List Paragraph"/>
    <w:basedOn w:val="Normln"/>
    <w:uiPriority w:val="34"/>
    <w:qFormat/>
  </w:style>
  <w:style w:type="paragraph" w:customStyle="1" w:styleId="TableParagraph">
    <w:name w:val="Table Paragraph"/>
    <w:basedOn w:val="Normln"/>
    <w:uiPriority w:val="1"/>
    <w:qFormat/>
  </w:style>
  <w:style w:type="paragraph" w:customStyle="1" w:styleId="paragraph">
    <w:name w:val="paragraph"/>
    <w:basedOn w:val="Normln"/>
    <w:rsid w:val="005533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553376"/>
  </w:style>
  <w:style w:type="character" w:customStyle="1" w:styleId="eop">
    <w:name w:val="eop"/>
    <w:basedOn w:val="Standardnpsmoodstavce"/>
    <w:rsid w:val="00553376"/>
  </w:style>
  <w:style w:type="character" w:customStyle="1" w:styleId="pagebreaktextspan">
    <w:name w:val="pagebreaktextspan"/>
    <w:basedOn w:val="Standardnpsmoodstavce"/>
    <w:rsid w:val="00553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Bulušková Kamila</dc:creator>
  <cp:lastModifiedBy>Bulušková Kamila</cp:lastModifiedBy>
  <cp:revision>2</cp:revision>
  <dcterms:created xsi:type="dcterms:W3CDTF">2022-03-28T09:02:00Z</dcterms:created>
  <dcterms:modified xsi:type="dcterms:W3CDTF">2022-03-28T09:02:00Z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2021-11-10T00:00:00Z</vt:filetime>
  </property>
  <property fmtid="{D5CDD505-2E9C-101B-9397-08002B2CF9AE}" pid="3" name="Creator">
    <vt:lpwstr>Microsoft® Word pro Microsoft 365</vt:lpwstr>
  </property>
  <property fmtid="{D5CDD505-2E9C-101B-9397-08002B2CF9AE}" pid="4" name="LastSaved">
    <vt:filetime>2021-11-11T00:00:00Z</vt:filetime>
  </property>
</Properties>
</file>