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494" w:rsidRPr="00386494" w:rsidRDefault="00386494" w:rsidP="0038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Ampliar la funcionalidad con otros modelos</w:t>
      </w:r>
    </w:p>
    <w:p w:rsidR="00386494" w:rsidRPr="00386494" w:rsidRDefault="00386494" w:rsidP="00386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115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 Retenciones sobre alquileres.</w:t>
      </w:r>
    </w:p>
    <w:p w:rsidR="00386494" w:rsidRPr="00386494" w:rsidRDefault="00386494" w:rsidP="00386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111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 Retenciones sobre trabajadores, profesionales o empresarios.</w:t>
      </w:r>
    </w:p>
    <w:p w:rsidR="00386494" w:rsidRPr="00386494" w:rsidRDefault="00386494" w:rsidP="00386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390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Resumen anual del IVA, relacionado con el Modelo 303.</w:t>
      </w:r>
    </w:p>
    <w:p w:rsidR="00386494" w:rsidRPr="00386494" w:rsidRDefault="00386494" w:rsidP="00386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190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Resumen anual de retenciones, relacionado con los Modelos 111 y 115.</w:t>
      </w:r>
    </w:p>
    <w:p w:rsidR="00386494" w:rsidRPr="00386494" w:rsidRDefault="00386494" w:rsidP="00386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Esto permitiría a la plataforma cubrir aún más necesidades fiscales y facilitar las tareas de los usuarios.</w:t>
      </w:r>
    </w:p>
    <w:p w:rsidR="00386494" w:rsidRPr="00386494" w:rsidRDefault="00D03B80" w:rsidP="00386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386494" w:rsidRPr="00386494" w:rsidRDefault="00386494" w:rsidP="0038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Mejoras en la plataforma</w:t>
      </w:r>
    </w:p>
    <w:p w:rsidR="00386494" w:rsidRPr="00386494" w:rsidRDefault="00386494" w:rsidP="00386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gráfica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86494" w:rsidRPr="00386494" w:rsidRDefault="00386494" w:rsidP="00386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Diseñar una </w:t>
      </w: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UI web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el usuario pueda seleccionar el modelo a generar, cargar los datos y obtener el PDF con un solo clic.</w:t>
      </w:r>
    </w:p>
    <w:p w:rsidR="00386494" w:rsidRPr="00386494" w:rsidRDefault="00386494" w:rsidP="00386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sugeridos: </w:t>
      </w:r>
      <w:proofErr w:type="spellStart"/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Flask</w:t>
      </w:r>
      <w:proofErr w:type="spellEnd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Django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</w:t>
      </w:r>
      <w:proofErr w:type="spellStart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React</w:t>
      </w:r>
      <w:proofErr w:type="spellEnd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</w:t>
      </w:r>
      <w:proofErr w:type="spellStart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6494" w:rsidRPr="00386494" w:rsidRDefault="00386494" w:rsidP="00386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Automatización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86494" w:rsidRPr="00386494" w:rsidRDefault="00386494" w:rsidP="00386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una funcionalidad para importar/exportar datos desde archivos Excel o CSV, lo cual haría más sencilla la entrada de datos masiva.</w:t>
      </w:r>
    </w:p>
    <w:p w:rsidR="00386494" w:rsidRPr="00386494" w:rsidRDefault="00D03B80" w:rsidP="00386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386494" w:rsidRPr="00386494" w:rsidRDefault="00386494" w:rsidP="0038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Control de versiones de modelos</w:t>
      </w:r>
    </w:p>
    <w:p w:rsidR="00386494" w:rsidRPr="00386494" w:rsidRDefault="00386494" w:rsidP="00386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Registrar las versiones generadas de cada modelo (303, 130, etc.) en la base de datos, incluyendo:</w:t>
      </w:r>
    </w:p>
    <w:p w:rsidR="00386494" w:rsidRPr="00386494" w:rsidRDefault="00386494" w:rsidP="003864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Fecha de creación.</w:t>
      </w:r>
    </w:p>
    <w:p w:rsidR="00386494" w:rsidRPr="00386494" w:rsidRDefault="00386494" w:rsidP="003864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 responsable.</w:t>
      </w:r>
    </w:p>
    <w:p w:rsidR="00386494" w:rsidRPr="00386494" w:rsidRDefault="00386494" w:rsidP="003864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Datos incluidos.</w:t>
      </w:r>
    </w:p>
    <w:p w:rsidR="00386494" w:rsidRPr="00386494" w:rsidRDefault="00386494" w:rsidP="003864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Archivo PDF generado.</w:t>
      </w:r>
    </w:p>
    <w:p w:rsidR="00386494" w:rsidRPr="00386494" w:rsidRDefault="00386494" w:rsidP="00386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permitiría un sistema de </w:t>
      </w: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historial de declaraciones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accesible desde la plataforma.</w:t>
      </w:r>
    </w:p>
    <w:p w:rsidR="00386494" w:rsidRPr="00386494" w:rsidRDefault="00D03B80" w:rsidP="00386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386494" w:rsidRPr="00386494" w:rsidRDefault="00386494" w:rsidP="0038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Validación y simulación</w:t>
      </w:r>
    </w:p>
    <w:p w:rsidR="00386494" w:rsidRPr="00386494" w:rsidRDefault="00386494" w:rsidP="00386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Validaciones fiscales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86494" w:rsidRPr="00386494" w:rsidRDefault="00386494" w:rsidP="00386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que los datos cumplen con los requerimientos de la Agencia Tributaria.</w:t>
      </w:r>
    </w:p>
    <w:p w:rsidR="00386494" w:rsidRPr="00386494" w:rsidRDefault="00386494" w:rsidP="00386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Calcular automáticamente posibles errores comunes (por ejemplo, totales inconsistentes).</w:t>
      </w:r>
    </w:p>
    <w:p w:rsidR="00386494" w:rsidRPr="00386494" w:rsidRDefault="00386494" w:rsidP="00386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Simuladores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86494" w:rsidRPr="00386494" w:rsidRDefault="00386494" w:rsidP="00386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Simulación de pagos e ingresos fiscales antes de generar los modelos definitivos.</w:t>
      </w:r>
    </w:p>
    <w:p w:rsidR="00386494" w:rsidRPr="00386494" w:rsidRDefault="00386494" w:rsidP="00386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Comparar trimestres anteriores para detectar inconsistencias.</w:t>
      </w:r>
    </w:p>
    <w:p w:rsidR="00386494" w:rsidRPr="00386494" w:rsidRDefault="00D03B80" w:rsidP="00386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386494" w:rsidRPr="00386494" w:rsidRDefault="00386494" w:rsidP="0038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Integración con servicios externos</w:t>
      </w:r>
    </w:p>
    <w:p w:rsidR="00386494" w:rsidRPr="00386494" w:rsidRDefault="00386494" w:rsidP="00386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Envío telemático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86494" w:rsidRPr="00386494" w:rsidRDefault="00386494" w:rsidP="003864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Explorar cómo integrar la plataforma con los sistemas de presentación telemática de la Agencia Tributaria (SII o </w:t>
      </w:r>
      <w:proofErr w:type="spellStart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Cl@ve</w:t>
      </w:r>
      <w:proofErr w:type="spellEnd"/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386494" w:rsidRPr="00386494" w:rsidRDefault="00386494" w:rsidP="003864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Automatizar el proceso de envío de modelos generados.</w:t>
      </w:r>
    </w:p>
    <w:p w:rsidR="00386494" w:rsidRPr="00386494" w:rsidRDefault="00386494" w:rsidP="00386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Alertas y notificaciones</w:t>
      </w: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86494" w:rsidRPr="00386494" w:rsidRDefault="00386494" w:rsidP="003864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Recordatorios automáticos por correo electrónico sobre los plazos de presentación de cada modelo.</w:t>
      </w:r>
    </w:p>
    <w:p w:rsidR="00386494" w:rsidRPr="00386494" w:rsidRDefault="00D03B80" w:rsidP="00386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386494" w:rsidRPr="00386494" w:rsidRDefault="00386494" w:rsidP="0038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4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Optimización de los cálculos</w:t>
      </w:r>
    </w:p>
    <w:p w:rsidR="00386494" w:rsidRPr="00386494" w:rsidRDefault="00386494" w:rsidP="00386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Incorporar lógica más avanzada para modelos como el 390 (que cruza datos de los 303 trimestrales).</w:t>
      </w:r>
    </w:p>
    <w:p w:rsidR="00386494" w:rsidRPr="00386494" w:rsidRDefault="00386494" w:rsidP="00386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494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sistema para ajustar los cálculos automáticamente si hay modificaciones en las normativas fiscales.</w:t>
      </w:r>
    </w:p>
    <w:p w:rsidR="00080330" w:rsidRDefault="00080330">
      <w:r>
        <w:t>OCR con foto factura</w:t>
      </w:r>
    </w:p>
    <w:p w:rsidR="00080330" w:rsidRDefault="00D03B80">
      <w:r>
        <w:t>Modificar facturas subidas (excepto importe)</w:t>
      </w:r>
    </w:p>
    <w:p w:rsidR="00D03B80" w:rsidRDefault="00D03B80">
      <w:bookmarkStart w:id="0" w:name="_GoBack"/>
      <w:bookmarkEnd w:id="0"/>
    </w:p>
    <w:sectPr w:rsidR="00D03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20B6"/>
    <w:multiLevelType w:val="multilevel"/>
    <w:tmpl w:val="525A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3143C"/>
    <w:multiLevelType w:val="multilevel"/>
    <w:tmpl w:val="FB3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91000"/>
    <w:multiLevelType w:val="multilevel"/>
    <w:tmpl w:val="2584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35180"/>
    <w:multiLevelType w:val="multilevel"/>
    <w:tmpl w:val="A24E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E19AA"/>
    <w:multiLevelType w:val="multilevel"/>
    <w:tmpl w:val="A43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62B7A"/>
    <w:multiLevelType w:val="multilevel"/>
    <w:tmpl w:val="39A0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94"/>
    <w:rsid w:val="00080330"/>
    <w:rsid w:val="00386494"/>
    <w:rsid w:val="00D0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E0C4"/>
  <w15:chartTrackingRefBased/>
  <w15:docId w15:val="{7FA79139-4B51-41A9-8A0D-FAE3AFE5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86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8649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864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2024-11-21T12:18:00Z</dcterms:created>
  <dcterms:modified xsi:type="dcterms:W3CDTF">2024-11-25T07:00:00Z</dcterms:modified>
</cp:coreProperties>
</file>