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 xml:space="preserve">Comment jouer à </w:t>
      </w:r>
      <w:r>
        <w:rPr>
          <w:i/>
          <w:iCs/>
          <w:sz w:val="52"/>
          <w:szCs w:val="52"/>
        </w:rPr>
        <w:t>Cours pour ta vie !</w:t>
      </w:r>
    </w:p>
    <w:p>
      <w:pPr>
        <w:pStyle w:val="Heading1"/>
        <w:rPr/>
      </w:pPr>
      <w:r>
        <w:rPr/>
        <w:t>Les boutons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749300</wp:posOffset>
            </wp:positionH>
            <wp:positionV relativeFrom="paragraph">
              <wp:posOffset>3584575</wp:posOffset>
            </wp:positionV>
            <wp:extent cx="4147820" cy="1577340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739775</wp:posOffset>
            </wp:positionH>
            <wp:positionV relativeFrom="paragraph">
              <wp:posOffset>90805</wp:posOffset>
            </wp:positionV>
            <wp:extent cx="4147820" cy="3316605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Les objectifs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4022725</wp:posOffset>
                </wp:positionH>
                <wp:positionV relativeFrom="paragraph">
                  <wp:posOffset>41275</wp:posOffset>
                </wp:positionV>
                <wp:extent cx="1567180" cy="2427605"/>
                <wp:effectExtent l="0" t="0" r="0" b="0"/>
                <wp:wrapSquare wrapText="largest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24276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7180" cy="1950085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7180" cy="1950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Robot au yeux rouge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23.4pt;height:191.15pt;mso-wrap-distance-left:0pt;mso-wrap-distance-right:0pt;mso-wrap-distance-top:0pt;mso-wrap-distance-bottom:0pt;margin-top:3.25pt;mso-position-vertical-relative:text;margin-left:316.7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7180" cy="1950085"/>
                            <wp:effectExtent l="0" t="0" r="0" b="0"/>
                            <wp:docPr id="5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7180" cy="1950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Robot au yeux rouge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>Vous commencez à l’extrémité d’un labyrinthe. Comme indiqué par le texte devant votre personnage, vous devez sortir du labyrinthe. Cependant, il y a des robots au</w:t>
      </w:r>
      <w:r>
        <w:rPr/>
        <w:t>x</w:t>
      </w:r>
      <w:r>
        <w:rPr/>
        <w:t xml:space="preserve"> yeux rouges qui vous traquent pour vous exploser, vous devez à tout prix les éviter.</w:t>
      </w:r>
    </w:p>
    <w:p>
      <w:pPr>
        <w:pStyle w:val="Normal"/>
        <w:rPr/>
      </w:pPr>
      <w:r>
        <w:rPr/>
        <w:t>Il y a trois robots pas d'yeux qui vous protégerons si vous les trouver. Il suffit de les toucher pour qu’ils vous suivent et vous protègent.</w:t>
      </w:r>
    </w:p>
    <w:p>
      <w:pPr>
        <w:pStyle w:val="Normal"/>
        <w:rPr/>
      </w:pPr>
      <w:r>
        <w:rPr/>
        <w:t>Lorsque vous sortez du labyrinthe, vous pourrez regagner la base spatiale qui vous garde en sécurité des machines kamikazes.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Une fois entré dans la base, le panneau de contrôle a besoin d’être réparé. C’est votre responsabilité de trouver les outils qu’il vous faut. Pas de panique, le personnage vous dira ce que vous avez besoin de faire.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6985</wp:posOffset>
                </wp:positionH>
                <wp:positionV relativeFrom="paragraph">
                  <wp:posOffset>130175</wp:posOffset>
                </wp:positionV>
                <wp:extent cx="1426845" cy="2197735"/>
                <wp:effectExtent l="0" t="0" r="0" b="0"/>
                <wp:wrapSquare wrapText="largest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45" cy="21977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26845" cy="179641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6845" cy="1796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Robot qui vous protège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12.35pt;height:173.05pt;mso-wrap-distance-left:0pt;mso-wrap-distance-right:0pt;mso-wrap-distance-top:0pt;mso-wrap-distance-bottom:0pt;margin-top:10.25pt;mso-position-vertical-relative:text;margin-left:0.5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26845" cy="179641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6845" cy="1796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Robot qui vous protège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2240" w:h="15840"/>
      <w:pgMar w:left="1701" w:right="1701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8c577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8c577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8c577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le"/>
    <w:uiPriority w:val="10"/>
    <w:qFormat/>
    <w:rsid w:val="008c577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8c577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next w:val="Normal"/>
    <w:link w:val="TitreCar"/>
    <w:uiPriority w:val="10"/>
    <w:qFormat/>
    <w:rsid w:val="008c577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LibreOffice/7.3.6.2$Linux_X86_64 LibreOffice_project/30$Build-2</Application>
  <AppVersion>15.0000</AppVersion>
  <Pages>2</Pages>
  <Words>148</Words>
  <Characters>709</Characters>
  <CharactersWithSpaces>848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2022-10-18T20:25:00Z</dcterms:created>
  <dc:creator>1557696</dc:creator>
  <dc:description/>
  <dc:language>en-CA</dc:language>
  <cp:lastModifiedBy/>
  <dcterms:modified xsi:type="dcterms:W3CDTF">2022-10-19T21:28:52Z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