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35C7C" w14:textId="77777777" w:rsidR="00AA2820" w:rsidRPr="00AA2820" w:rsidRDefault="00AA2820" w:rsidP="00AA2820">
      <w:pPr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Technical Documentation: 3D Scene Development</w:t>
      </w:r>
    </w:p>
    <w:p w14:paraId="55DFEBF8" w14:textId="7042F44E" w:rsidR="00AA2820" w:rsidRPr="00AA2820" w:rsidRDefault="00AA2820" w:rsidP="00AA2820">
      <w:p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Name: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>Ofori Boateng Joshua</w:t>
      </w:r>
    </w:p>
    <w:p w14:paraId="0A6C6AA7" w14:textId="73A79E81" w:rsidR="00AA2820" w:rsidRPr="00AA2820" w:rsidRDefault="00AA2820" w:rsidP="00AA2820">
      <w:p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Index Number: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FCM.41.</w:t>
      </w:r>
      <w: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>0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>0</w:t>
      </w:r>
      <w: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>8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>.0</w:t>
      </w:r>
      <w: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>66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>.24</w:t>
      </w:r>
    </w:p>
    <w:p w14:paraId="7C444F2C" w14:textId="59CC62BD" w:rsidR="00AA2820" w:rsidRPr="00AA2820" w:rsidRDefault="00AA2820" w:rsidP="00AA2820">
      <w:p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Course: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>CE2</w:t>
      </w:r>
    </w:p>
    <w:p w14:paraId="639E4843" w14:textId="77777777" w:rsidR="00AA2820" w:rsidRPr="00AA2820" w:rsidRDefault="00AA2820" w:rsidP="00AA2820">
      <w:p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pict w14:anchorId="76B2DBF1">
          <v:rect id="_x0000_i1043" style="width:0;height:1.5pt" o:hralign="center" o:hrstd="t" o:hr="t" fillcolor="#a0a0a0" stroked="f"/>
        </w:pict>
      </w:r>
    </w:p>
    <w:p w14:paraId="4A472727" w14:textId="77777777" w:rsidR="00AA2820" w:rsidRPr="00AA2820" w:rsidRDefault="00AA2820" w:rsidP="00AA2820">
      <w:pPr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I. DESIGN RATIONALE &amp; ARCHITECTURE</w:t>
      </w:r>
    </w:p>
    <w:p w14:paraId="26B5E3D4" w14:textId="77777777" w:rsidR="00AA2820" w:rsidRPr="00AA2820" w:rsidRDefault="00AA2820" w:rsidP="00AA2820">
      <w:pPr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1. Environment Composition &amp; Scene Management</w:t>
      </w:r>
    </w:p>
    <w:p w14:paraId="2AF1FBA2" w14:textId="77777777" w:rsidR="00AA2820" w:rsidRPr="00AA2820" w:rsidRDefault="00AA2820" w:rsidP="00AA2820">
      <w:p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The application was developed using the </w:t>
      </w: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A-Frame web framework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, which leverages an </w:t>
      </w: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Entity-Component System (ECS)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to render 3D/VR experiences within a standard web browser. The &lt;a-scene&gt; element serves as the global coordinate system and parent container, ensuring structured spatial management. To simulate a realistic atmosphere, I implemented a spherical skybox (&lt;a-sky&gt;) and a textured ground plane (&lt;a-plane&gt;) to establish environmental boundaries and visual depth.</w:t>
      </w:r>
    </w:p>
    <w:p w14:paraId="204F317F" w14:textId="77777777" w:rsidR="00AA2820" w:rsidRPr="00AA2820" w:rsidRDefault="00AA2820" w:rsidP="00AA2820">
      <w:pPr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2. Asset Optimization &amp; Resource Handling</w:t>
      </w:r>
    </w:p>
    <w:p w14:paraId="192A9F18" w14:textId="77777777" w:rsidR="00AA2820" w:rsidRPr="00AA2820" w:rsidRDefault="00AA2820" w:rsidP="00AA2820">
      <w:p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To maximize hardware performance, external 3D geometries (Castle/Building models) were integrated via the </w:t>
      </w: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Asset Management System (&lt;a-assets&gt;)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. This approach facilitates </w:t>
      </w: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asynchronous preloading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>, ensuring that high-polygon models and texture buffers are cached before the scene is initialized. This effectively minimizes runtime latency and "stuttering."</w:t>
      </w:r>
    </w:p>
    <w:p w14:paraId="132619EA" w14:textId="77777777" w:rsidR="00AA2820" w:rsidRPr="00AA2820" w:rsidRDefault="00AA2820" w:rsidP="00AA2820">
      <w:pPr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3. Functional Spatial Partitioning</w:t>
      </w:r>
    </w:p>
    <w:p w14:paraId="37BCD058" w14:textId="77777777" w:rsidR="00AA2820" w:rsidRPr="00AA2820" w:rsidRDefault="00AA2820" w:rsidP="00AA2820">
      <w:p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Internal zones—such as the bedroom and dining quarters—were constructed using </w:t>
      </w: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Primitive Geometries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(boxes and planes). These entities were transformed through precise translation, rotation, and scaling vectors to define clear architectural boundaries within the virtual space.</w:t>
      </w:r>
    </w:p>
    <w:p w14:paraId="61918B7F" w14:textId="77777777" w:rsidR="00AA2820" w:rsidRPr="00AA2820" w:rsidRDefault="00AA2820" w:rsidP="00AA2820">
      <w:pPr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4. Navigation &amp; User Perspective</w:t>
      </w:r>
    </w:p>
    <w:p w14:paraId="27A16493" w14:textId="77777777" w:rsidR="00AA2820" w:rsidRPr="00AA2820" w:rsidRDefault="00AA2820" w:rsidP="00AA2820">
      <w:p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To facilitate exploration, I configured a </w:t>
      </w: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First-Person Perspective (FPP)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camera rig. By mapping input controls to the &lt;a-camera&gt; entity, I enabled fluid navigation, allowing the user to experience the scene's scale and detail from a grounded, realistic viewpoint.</w:t>
      </w:r>
    </w:p>
    <w:p w14:paraId="759C2248" w14:textId="77777777" w:rsidR="00AA2820" w:rsidRPr="00AA2820" w:rsidRDefault="00AA2820" w:rsidP="00AA2820">
      <w:p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pict w14:anchorId="46AC94A0">
          <v:rect id="_x0000_i1044" style="width:0;height:1.5pt" o:hralign="center" o:hrstd="t" o:hr="t" fillcolor="#a0a0a0" stroked="f"/>
        </w:pict>
      </w:r>
    </w:p>
    <w:p w14:paraId="01DC1DEB" w14:textId="77777777" w:rsidR="00AA2820" w:rsidRPr="00AA2820" w:rsidRDefault="00AA2820" w:rsidP="00AA2820">
      <w:pPr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II. TECHNICAL CHALLENGES &amp; MITIGATION STRATEGIES</w:t>
      </w:r>
    </w:p>
    <w:p w14:paraId="74747A4A" w14:textId="77777777" w:rsidR="00AA2820" w:rsidRPr="00AA2820" w:rsidRDefault="00AA2820" w:rsidP="00AA2820">
      <w:pPr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1. Latency in Large-Scale Mesh Rendering</w:t>
      </w:r>
    </w:p>
    <w:p w14:paraId="33845263" w14:textId="77777777" w:rsidR="00AA2820" w:rsidRPr="00AA2820" w:rsidRDefault="00AA2820" w:rsidP="00AA2820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Challenge: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Complex .obj and .mtl files often lead to slow initial render times or incomplete visual display.</w:t>
      </w:r>
    </w:p>
    <w:p w14:paraId="765960ED" w14:textId="77777777" w:rsidR="00AA2820" w:rsidRPr="00AA2820" w:rsidRDefault="00AA2820" w:rsidP="00AA2820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Solution: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Employed </w:t>
      </w: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Memory Pre-caching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within the assets tag to ensure all geometry and material data were fully loaded into the browser’s GPU memory before user interaction.</w:t>
      </w:r>
    </w:p>
    <w:p w14:paraId="5DE85071" w14:textId="77777777" w:rsidR="00AA2820" w:rsidRPr="00AA2820" w:rsidRDefault="00AA2820" w:rsidP="00AA2820">
      <w:pPr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lastRenderedPageBreak/>
        <w:t>2. Texture Mapping &amp; UV Alignment</w:t>
      </w:r>
    </w:p>
    <w:p w14:paraId="3462F211" w14:textId="77777777" w:rsidR="00AA2820" w:rsidRPr="00AA2820" w:rsidRDefault="00AA2820" w:rsidP="00AA2820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Challenge: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Applying textures to large surfaces resulted in "stretched" pixels or unnatural alignment.</w:t>
      </w:r>
    </w:p>
    <w:p w14:paraId="52ED490C" w14:textId="77777777" w:rsidR="00AA2820" w:rsidRPr="00AA2820" w:rsidRDefault="00AA2820" w:rsidP="00AA2820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Solution: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I optimized </w:t>
      </w: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UV Tiling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by adjusting the repeat attribute, allowing high-resolution textures to wrap seamlessly across large surface areas without loss of visual fidelity.</w:t>
      </w:r>
    </w:p>
    <w:p w14:paraId="74182726" w14:textId="77777777" w:rsidR="00AA2820" w:rsidRPr="00AA2820" w:rsidRDefault="00AA2820" w:rsidP="00AA2820">
      <w:pPr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3. Spatial Debugging &amp; Precision Alignment</w:t>
      </w:r>
    </w:p>
    <w:p w14:paraId="5DA2DC2E" w14:textId="77777777" w:rsidR="00AA2820" w:rsidRPr="00AA2820" w:rsidRDefault="00AA2820" w:rsidP="00AA2820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Challenge: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Manual coordinate entry for furniture and structural elements was inefficient and prone to spatial errors.</w:t>
      </w:r>
    </w:p>
    <w:p w14:paraId="4BE5C8D2" w14:textId="77777777" w:rsidR="00AA2820" w:rsidRPr="00AA2820" w:rsidRDefault="00AA2820" w:rsidP="00AA2820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Solution: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I utilized the </w:t>
      </w: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A-Frame Visual Inspector (Ctrl + Alt + I)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>, which provided a real-time GUI for fine-tuning spatial coordinates and object dimensions.</w:t>
      </w:r>
    </w:p>
    <w:p w14:paraId="495600A6" w14:textId="77777777" w:rsidR="00AA2820" w:rsidRPr="00AA2820" w:rsidRDefault="00AA2820" w:rsidP="00AA2820">
      <w:pPr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4. Performance Tuning &amp; Framerate Stability</w:t>
      </w:r>
    </w:p>
    <w:p w14:paraId="0363AA6A" w14:textId="77777777" w:rsidR="00AA2820" w:rsidRPr="00AA2820" w:rsidRDefault="00AA2820" w:rsidP="00AA282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Challenge: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Rendering high-fidelity objects simultaneously threatened to drop the framerate on lower-end hardware.</w:t>
      </w:r>
    </w:p>
    <w:p w14:paraId="218D4A46" w14:textId="77777777" w:rsidR="00AA2820" w:rsidRPr="00AA2820" w:rsidRDefault="00AA2820" w:rsidP="00AA282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Solution: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Implemented </w:t>
      </w: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Asset Decimation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by selecting models with efficient poly-counts and using optimized image formats to maintain a consistent framerate (FPS).</w:t>
      </w:r>
    </w:p>
    <w:p w14:paraId="446727E3" w14:textId="77777777" w:rsidR="00AA2820" w:rsidRPr="00AA2820" w:rsidRDefault="00AA2820" w:rsidP="00AA2820">
      <w:p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pict w14:anchorId="65CEA380">
          <v:rect id="_x0000_i1045" style="width:0;height:1.5pt" o:hralign="center" o:hrstd="t" o:hr="t" fillcolor="#a0a0a0" stroked="f"/>
        </w:pict>
      </w:r>
    </w:p>
    <w:p w14:paraId="4471FBBE" w14:textId="77777777" w:rsidR="00AA2820" w:rsidRPr="00AA2820" w:rsidRDefault="00AA2820" w:rsidP="00AA2820">
      <w:pPr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III. FUTURE DEVELOPMENT ROADMAP</w:t>
      </w:r>
    </w:p>
    <w:p w14:paraId="63D37E6A" w14:textId="77777777" w:rsidR="00AA2820" w:rsidRPr="00AA2820" w:rsidRDefault="00AA2820" w:rsidP="00AA2820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Event-Driven Interactivity: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Integrating </w:t>
      </w: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JavaScript Component Scripting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to enable dynamic states, such as interactive door triggers and light switch toggles.</w:t>
      </w:r>
    </w:p>
    <w:p w14:paraId="43A592E8" w14:textId="77777777" w:rsidR="00AA2820" w:rsidRPr="00AA2820" w:rsidRDefault="00AA2820" w:rsidP="00AA2820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Volumetric &amp; Physical Lighting: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Implementing </w:t>
      </w: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Real-time Shadows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and </w:t>
      </w: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Global Illumination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to enhance the atmospheric realism.</w:t>
      </w:r>
    </w:p>
    <w:p w14:paraId="4201A56C" w14:textId="77777777" w:rsidR="00AA2820" w:rsidRPr="00AA2820" w:rsidRDefault="00AA2820" w:rsidP="00AA2820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Kinetic Animations: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Utilizing the A-Frame Animation System to introduce moving environmental elements like oscillating fans or swaying trees.</w:t>
      </w:r>
    </w:p>
    <w:p w14:paraId="54340397" w14:textId="77777777" w:rsidR="00AA2820" w:rsidRPr="00AA2820" w:rsidRDefault="00AA2820" w:rsidP="00AA2820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</w:pP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Networked Multi-User Environments: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Exploring </w:t>
      </w: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WebRTC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and </w:t>
      </w:r>
      <w:r w:rsidRPr="00AA2820">
        <w:rPr>
          <w:rFonts w:ascii="Times New Roman" w:eastAsia="Times New Roman" w:hAnsi="Times New Roman" w:cs="Times New Roman"/>
          <w:b/>
          <w:bCs/>
          <w:color w:val="171717" w:themeColor="background2" w:themeShade="1A"/>
          <w:kern w:val="0"/>
          <w:lang w:eastAsia="en-GB"/>
          <w14:ligatures w14:val="none"/>
        </w:rPr>
        <w:t>Networked-Aframe (NAF)</w:t>
      </w:r>
      <w:r w:rsidRPr="00AA2820">
        <w:rPr>
          <w:rFonts w:ascii="Times New Roman" w:eastAsia="Times New Roman" w:hAnsi="Times New Roman" w:cs="Times New Roman"/>
          <w:color w:val="171717" w:themeColor="background2" w:themeShade="1A"/>
          <w:kern w:val="0"/>
          <w:lang w:eastAsia="en-GB"/>
          <w14:ligatures w14:val="none"/>
        </w:rPr>
        <w:t xml:space="preserve"> to transition the project from a localized session to a shared, collaborative metaverse.</w:t>
      </w:r>
    </w:p>
    <w:p w14:paraId="7083DCA8" w14:textId="77777777" w:rsidR="00432FE3" w:rsidRPr="00AA2820" w:rsidRDefault="00432FE3" w:rsidP="00AA2820"/>
    <w:sectPr w:rsidR="00432FE3" w:rsidRPr="00AA2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4BD1"/>
    <w:multiLevelType w:val="multilevel"/>
    <w:tmpl w:val="CA1E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06E91"/>
    <w:multiLevelType w:val="multilevel"/>
    <w:tmpl w:val="F76E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678A0"/>
    <w:multiLevelType w:val="multilevel"/>
    <w:tmpl w:val="C644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63076"/>
    <w:multiLevelType w:val="multilevel"/>
    <w:tmpl w:val="C896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A0433"/>
    <w:multiLevelType w:val="multilevel"/>
    <w:tmpl w:val="77FE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176F47"/>
    <w:multiLevelType w:val="multilevel"/>
    <w:tmpl w:val="A10E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00DE0"/>
    <w:multiLevelType w:val="multilevel"/>
    <w:tmpl w:val="EF34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66EDF"/>
    <w:multiLevelType w:val="multilevel"/>
    <w:tmpl w:val="4C6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94424"/>
    <w:multiLevelType w:val="multilevel"/>
    <w:tmpl w:val="C666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5647E"/>
    <w:multiLevelType w:val="multilevel"/>
    <w:tmpl w:val="1A7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671954">
    <w:abstractNumId w:val="8"/>
  </w:num>
  <w:num w:numId="2" w16cid:durableId="1704865387">
    <w:abstractNumId w:val="7"/>
  </w:num>
  <w:num w:numId="3" w16cid:durableId="625505678">
    <w:abstractNumId w:val="1"/>
  </w:num>
  <w:num w:numId="4" w16cid:durableId="32314442">
    <w:abstractNumId w:val="3"/>
  </w:num>
  <w:num w:numId="5" w16cid:durableId="655256445">
    <w:abstractNumId w:val="4"/>
  </w:num>
  <w:num w:numId="6" w16cid:durableId="1682472025">
    <w:abstractNumId w:val="9"/>
  </w:num>
  <w:num w:numId="7" w16cid:durableId="623082134">
    <w:abstractNumId w:val="6"/>
  </w:num>
  <w:num w:numId="8" w16cid:durableId="1261253304">
    <w:abstractNumId w:val="5"/>
  </w:num>
  <w:num w:numId="9" w16cid:durableId="2055539421">
    <w:abstractNumId w:val="2"/>
  </w:num>
  <w:num w:numId="10" w16cid:durableId="84285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DD"/>
    <w:rsid w:val="00080E4A"/>
    <w:rsid w:val="001D665E"/>
    <w:rsid w:val="00364AB0"/>
    <w:rsid w:val="00432FE3"/>
    <w:rsid w:val="00542010"/>
    <w:rsid w:val="005B239D"/>
    <w:rsid w:val="007B31F0"/>
    <w:rsid w:val="00AA2820"/>
    <w:rsid w:val="00C144C0"/>
    <w:rsid w:val="00EC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D2E2"/>
  <w15:chartTrackingRefBased/>
  <w15:docId w15:val="{3264F8CD-8730-6A4A-A148-385DE0986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7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7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7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7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7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D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73DD"/>
    <w:rPr>
      <w:b/>
      <w:bCs/>
    </w:rPr>
  </w:style>
  <w:style w:type="character" w:customStyle="1" w:styleId="apple-converted-space">
    <w:name w:val="apple-converted-space"/>
    <w:basedOn w:val="DefaultParagraphFont"/>
    <w:rsid w:val="00EC73DD"/>
  </w:style>
  <w:style w:type="paragraph" w:styleId="NormalWeb">
    <w:name w:val="Normal (Web)"/>
    <w:basedOn w:val="Normal"/>
    <w:uiPriority w:val="99"/>
    <w:semiHidden/>
    <w:unhideWhenUsed/>
    <w:rsid w:val="00EC7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73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LEGYT</dc:creator>
  <cp:keywords/>
  <dc:description/>
  <cp:lastModifiedBy>Benedict Dartey</cp:lastModifiedBy>
  <cp:revision>3</cp:revision>
  <dcterms:created xsi:type="dcterms:W3CDTF">2026-04-03T18:20:00Z</dcterms:created>
  <dcterms:modified xsi:type="dcterms:W3CDTF">2026-04-03T18:57:00Z</dcterms:modified>
</cp:coreProperties>
</file>