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D7F" w14:textId="77777777" w:rsidR="00B47AEB" w:rsidRPr="00FC01D9" w:rsidRDefault="00B47AEB" w:rsidP="00B47AE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Hlk1393681"/>
      <w:bookmarkEnd w:id="0"/>
      <w:r w:rsidRPr="00FC01D9">
        <w:rPr>
          <w:rFonts w:cs="Times New Roman"/>
          <w:sz w:val="32"/>
          <w:szCs w:val="32"/>
        </w:rPr>
        <w:t>Минобрнауки России</w:t>
      </w:r>
      <w:r w:rsidRPr="00FC01D9">
        <w:rPr>
          <w:rFonts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cs="Times New Roman"/>
          <w:sz w:val="32"/>
          <w:szCs w:val="32"/>
        </w:rPr>
        <w:br/>
        <w:t>(СПГЭТУ «ЛЭТИ»)</w:t>
      </w:r>
      <w:r w:rsidRPr="00FC01D9">
        <w:rPr>
          <w:rFonts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cs="Times New Roman"/>
          <w:sz w:val="32"/>
          <w:szCs w:val="32"/>
        </w:rPr>
        <w:br/>
      </w:r>
    </w:p>
    <w:p w14:paraId="0142DE80" w14:textId="32415FF1" w:rsidR="00B47AEB" w:rsidRPr="007D7510" w:rsidRDefault="00B47AEB" w:rsidP="00861AC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Кафедра вычислительной техники</w:t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="00036E56" w:rsidRPr="00FC01D9">
        <w:rPr>
          <w:rFonts w:cs="Times New Roman"/>
          <w:b/>
          <w:sz w:val="32"/>
          <w:szCs w:val="32"/>
        </w:rPr>
        <w:t>Отчет</w:t>
      </w:r>
      <w:r w:rsidR="00853B9C" w:rsidRPr="00FC01D9">
        <w:rPr>
          <w:rFonts w:cs="Times New Roman"/>
          <w:b/>
          <w:sz w:val="32"/>
          <w:szCs w:val="32"/>
        </w:rPr>
        <w:t xml:space="preserve"> по </w:t>
      </w:r>
      <w:r w:rsidR="00036E56" w:rsidRPr="00FC01D9">
        <w:rPr>
          <w:rFonts w:cs="Times New Roman"/>
          <w:b/>
          <w:sz w:val="32"/>
          <w:szCs w:val="32"/>
        </w:rPr>
        <w:t>лабораторной</w:t>
      </w:r>
      <w:r w:rsidR="00853B9C" w:rsidRPr="00FC01D9">
        <w:rPr>
          <w:rFonts w:cs="Times New Roman"/>
          <w:b/>
          <w:sz w:val="32"/>
          <w:szCs w:val="32"/>
        </w:rPr>
        <w:t xml:space="preserve"> работе</w:t>
      </w:r>
      <w:r w:rsidR="00C37A62" w:rsidRPr="00FC01D9">
        <w:rPr>
          <w:rFonts w:cs="Times New Roman"/>
          <w:b/>
          <w:sz w:val="32"/>
          <w:szCs w:val="32"/>
        </w:rPr>
        <w:t xml:space="preserve"> №</w:t>
      </w:r>
      <w:r w:rsidR="007D7510" w:rsidRPr="007D7510">
        <w:rPr>
          <w:rFonts w:cs="Times New Roman"/>
          <w:b/>
          <w:sz w:val="32"/>
          <w:szCs w:val="32"/>
        </w:rPr>
        <w:t>4</w:t>
      </w:r>
    </w:p>
    <w:p w14:paraId="30707E07" w14:textId="4A87A057" w:rsidR="00B47AEB" w:rsidRPr="00FC01D9" w:rsidRDefault="00B47AEB" w:rsidP="00F21E2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b/>
          <w:sz w:val="32"/>
          <w:szCs w:val="32"/>
        </w:rPr>
        <w:t>на тему:</w:t>
      </w:r>
      <w:r w:rsidR="00F21E21">
        <w:rPr>
          <w:rFonts w:cs="Times New Roman"/>
          <w:b/>
          <w:sz w:val="32"/>
          <w:szCs w:val="32"/>
        </w:rPr>
        <w:t xml:space="preserve"> </w:t>
      </w:r>
      <w:r w:rsidR="005B0A22" w:rsidRPr="00FC01D9">
        <w:rPr>
          <w:rFonts w:cs="Times New Roman"/>
          <w:b/>
          <w:sz w:val="32"/>
          <w:szCs w:val="32"/>
        </w:rPr>
        <w:t>«</w:t>
      </w:r>
      <w:r w:rsidR="007D7510">
        <w:rPr>
          <w:rFonts w:cs="Times New Roman"/>
          <w:b/>
          <w:sz w:val="32"/>
          <w:szCs w:val="32"/>
        </w:rPr>
        <w:t>Межпроцессное взаимодействие</w:t>
      </w:r>
      <w:r w:rsidR="00853B9C" w:rsidRPr="00FC01D9">
        <w:rPr>
          <w:rFonts w:cs="Times New Roman"/>
          <w:b/>
          <w:sz w:val="32"/>
          <w:szCs w:val="32"/>
        </w:rPr>
        <w:t>»</w:t>
      </w:r>
    </w:p>
    <w:p w14:paraId="61A19820" w14:textId="7E238BA5" w:rsidR="00FC01D9" w:rsidRPr="00642F83" w:rsidRDefault="00B47AEB" w:rsidP="002B7945">
      <w:pPr>
        <w:jc w:val="center"/>
        <w:rPr>
          <w:rFonts w:cs="Times New Roman"/>
          <w:b/>
          <w:bCs/>
          <w:sz w:val="32"/>
          <w:szCs w:val="32"/>
        </w:rPr>
      </w:pPr>
      <w:r w:rsidRPr="00642F83">
        <w:rPr>
          <w:rFonts w:cs="Times New Roman"/>
          <w:b/>
          <w:bCs/>
          <w:sz w:val="32"/>
          <w:szCs w:val="32"/>
        </w:rPr>
        <w:t>по дисциплине «</w:t>
      </w:r>
      <w:r w:rsidR="00475405" w:rsidRPr="00642F83">
        <w:rPr>
          <w:rFonts w:cs="Times New Roman"/>
          <w:b/>
          <w:bCs/>
          <w:sz w:val="32"/>
          <w:szCs w:val="32"/>
        </w:rPr>
        <w:t>Операционные системы</w:t>
      </w:r>
      <w:r w:rsidR="00FC01D9" w:rsidRPr="00642F83">
        <w:rPr>
          <w:rFonts w:cs="Times New Roman"/>
          <w:b/>
          <w:bCs/>
          <w:sz w:val="32"/>
          <w:szCs w:val="32"/>
        </w:rPr>
        <w:t>»</w:t>
      </w:r>
    </w:p>
    <w:p w14:paraId="0F55DBBE" w14:textId="1039E46C" w:rsidR="00B47AEB" w:rsidRDefault="00B47AEB" w:rsidP="00B47AEB">
      <w:pPr>
        <w:jc w:val="center"/>
        <w:rPr>
          <w:rFonts w:cs="Times New Roman"/>
          <w:sz w:val="32"/>
          <w:szCs w:val="32"/>
        </w:rPr>
      </w:pPr>
    </w:p>
    <w:p w14:paraId="17FCB30B" w14:textId="546D5C20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02741B22" w14:textId="3B41A338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601F7A34" w14:textId="77777777" w:rsidR="009D47D1" w:rsidRPr="00FC01D9" w:rsidRDefault="009D47D1" w:rsidP="00B47AEB">
      <w:pPr>
        <w:jc w:val="center"/>
        <w:rPr>
          <w:rFonts w:cs="Times New Roman"/>
          <w:sz w:val="32"/>
          <w:szCs w:val="32"/>
        </w:rPr>
      </w:pPr>
    </w:p>
    <w:p w14:paraId="6BDBD2E0" w14:textId="531F7E4B" w:rsidR="00B47AEB" w:rsidRPr="00FC01D9" w:rsidRDefault="00FC01D9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Выполнил студент группы 930</w:t>
      </w:r>
      <w:r w:rsidR="001E253E">
        <w:rPr>
          <w:rFonts w:cs="Times New Roman"/>
          <w:sz w:val="32"/>
          <w:szCs w:val="32"/>
        </w:rPr>
        <w:t>8</w:t>
      </w:r>
      <w:r w:rsidR="00B47AEB" w:rsidRPr="00FC01D9">
        <w:rPr>
          <w:rFonts w:cs="Times New Roman"/>
          <w:sz w:val="32"/>
          <w:szCs w:val="32"/>
        </w:rPr>
        <w:t>:</w:t>
      </w:r>
      <w:r w:rsidR="00C37A62" w:rsidRPr="00FC01D9">
        <w:rPr>
          <w:rFonts w:cs="Times New Roman"/>
          <w:sz w:val="32"/>
          <w:szCs w:val="32"/>
        </w:rPr>
        <w:t xml:space="preserve"> </w:t>
      </w:r>
      <w:r w:rsidR="007613F2">
        <w:rPr>
          <w:rFonts w:cs="Times New Roman"/>
          <w:sz w:val="32"/>
          <w:szCs w:val="32"/>
        </w:rPr>
        <w:t>Семенов А</w:t>
      </w:r>
      <w:r w:rsidR="00C37A62" w:rsidRPr="00FC01D9">
        <w:rPr>
          <w:rFonts w:cs="Times New Roman"/>
          <w:sz w:val="32"/>
          <w:szCs w:val="32"/>
        </w:rPr>
        <w:t>.</w:t>
      </w:r>
      <w:r w:rsidR="007613F2">
        <w:rPr>
          <w:rFonts w:cs="Times New Roman"/>
          <w:sz w:val="32"/>
          <w:szCs w:val="32"/>
        </w:rPr>
        <w:t>И.</w:t>
      </w:r>
    </w:p>
    <w:p w14:paraId="6B35C6D2" w14:textId="77777777" w:rsidR="00B47AEB" w:rsidRPr="00FC01D9" w:rsidRDefault="00B47AEB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Принял:</w:t>
      </w:r>
      <w:r w:rsidR="00144562" w:rsidRPr="00FC01D9">
        <w:rPr>
          <w:rFonts w:cs="Times New Roman"/>
          <w:sz w:val="32"/>
          <w:szCs w:val="32"/>
        </w:rPr>
        <w:t xml:space="preserve"> к.т.н., доцент </w:t>
      </w:r>
      <w:r w:rsidR="00475405" w:rsidRPr="00FC01D9">
        <w:rPr>
          <w:rFonts w:cs="Times New Roman"/>
          <w:sz w:val="32"/>
          <w:szCs w:val="32"/>
        </w:rPr>
        <w:t>Тимофеев А.В.</w:t>
      </w:r>
    </w:p>
    <w:p w14:paraId="37FB1F9C" w14:textId="77777777" w:rsidR="00861AC1" w:rsidRPr="00FC01D9" w:rsidRDefault="00861AC1" w:rsidP="002B7945">
      <w:pPr>
        <w:rPr>
          <w:rFonts w:cs="Times New Roman"/>
          <w:sz w:val="32"/>
          <w:szCs w:val="32"/>
        </w:rPr>
      </w:pPr>
    </w:p>
    <w:p w14:paraId="37F886E1" w14:textId="77777777" w:rsidR="00144562" w:rsidRPr="00FC01D9" w:rsidRDefault="00144562" w:rsidP="00B47AEB">
      <w:pPr>
        <w:jc w:val="right"/>
        <w:rPr>
          <w:rFonts w:cs="Times New Roman"/>
          <w:sz w:val="32"/>
          <w:szCs w:val="32"/>
        </w:rPr>
      </w:pPr>
    </w:p>
    <w:p w14:paraId="545B2C18" w14:textId="77777777" w:rsidR="00144562" w:rsidRPr="00FC01D9" w:rsidRDefault="00144562" w:rsidP="00095A44">
      <w:pPr>
        <w:jc w:val="center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Санкт-Петербург</w:t>
      </w:r>
      <w:r w:rsidRPr="00FC01D9">
        <w:rPr>
          <w:rFonts w:cs="Times New Roman"/>
          <w:sz w:val="32"/>
          <w:szCs w:val="32"/>
        </w:rPr>
        <w:br/>
        <w:t>20</w:t>
      </w:r>
      <w:r w:rsidR="00475405" w:rsidRPr="00FC01D9">
        <w:rPr>
          <w:rFonts w:cs="Times New Roman"/>
          <w:sz w:val="32"/>
          <w:szCs w:val="32"/>
        </w:rPr>
        <w:t>2</w:t>
      </w:r>
      <w:r w:rsidR="00FC01D9" w:rsidRPr="00FC01D9">
        <w:rPr>
          <w:rFonts w:cs="Times New Roman"/>
          <w:sz w:val="32"/>
          <w:szCs w:val="32"/>
        </w:rPr>
        <w:t>1</w:t>
      </w:r>
      <w:r w:rsidRPr="00FC01D9">
        <w:rPr>
          <w:rFonts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8B78410" w14:textId="43DF7F8B" w:rsidR="00FC4541" w:rsidRPr="000070E2" w:rsidRDefault="000070E2" w:rsidP="00780EE8">
          <w:pPr>
            <w:pStyle w:val="a3"/>
            <w:spacing w:line="240" w:lineRule="auto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1947D726" w14:textId="1C304229" w:rsidR="009B007F" w:rsidRDefault="00FC45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C01D9">
            <w:rPr>
              <w:rFonts w:cs="Times New Roman"/>
              <w:sz w:val="24"/>
            </w:rPr>
            <w:fldChar w:fldCharType="begin"/>
          </w:r>
          <w:r w:rsidRPr="00FC01D9">
            <w:rPr>
              <w:rFonts w:cs="Times New Roman"/>
              <w:sz w:val="24"/>
            </w:rPr>
            <w:instrText xml:space="preserve"> TOC \o "1-3" \h \z \u </w:instrText>
          </w:r>
          <w:r w:rsidRPr="00FC01D9">
            <w:rPr>
              <w:rFonts w:cs="Times New Roman"/>
              <w:sz w:val="24"/>
            </w:rPr>
            <w:fldChar w:fldCharType="separate"/>
          </w:r>
          <w:hyperlink w:anchor="_Toc89199665" w:history="1">
            <w:r w:rsidR="009B007F" w:rsidRPr="005C080D">
              <w:rPr>
                <w:rStyle w:val="ac"/>
                <w:noProof/>
              </w:rPr>
              <w:t>Цель работы</w:t>
            </w:r>
            <w:r w:rsidR="009B007F">
              <w:rPr>
                <w:noProof/>
                <w:webHidden/>
              </w:rPr>
              <w:tab/>
            </w:r>
            <w:r w:rsidR="009B007F">
              <w:rPr>
                <w:noProof/>
                <w:webHidden/>
              </w:rPr>
              <w:fldChar w:fldCharType="begin"/>
            </w:r>
            <w:r w:rsidR="009B007F">
              <w:rPr>
                <w:noProof/>
                <w:webHidden/>
              </w:rPr>
              <w:instrText xml:space="preserve"> PAGEREF _Toc89199665 \h </w:instrText>
            </w:r>
            <w:r w:rsidR="009B007F">
              <w:rPr>
                <w:noProof/>
                <w:webHidden/>
              </w:rPr>
            </w:r>
            <w:r w:rsidR="009B007F">
              <w:rPr>
                <w:noProof/>
                <w:webHidden/>
              </w:rPr>
              <w:fldChar w:fldCharType="separate"/>
            </w:r>
            <w:r w:rsidR="00E4277B">
              <w:rPr>
                <w:noProof/>
                <w:webHidden/>
              </w:rPr>
              <w:t>3</w:t>
            </w:r>
            <w:r w:rsidR="009B007F">
              <w:rPr>
                <w:noProof/>
                <w:webHidden/>
              </w:rPr>
              <w:fldChar w:fldCharType="end"/>
            </w:r>
          </w:hyperlink>
        </w:p>
        <w:p w14:paraId="741587C5" w14:textId="3D341D19" w:rsidR="009B007F" w:rsidRDefault="00D74E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199666" w:history="1">
            <w:r w:rsidR="009B007F" w:rsidRPr="005C080D">
              <w:rPr>
                <w:rStyle w:val="ac"/>
                <w:noProof/>
              </w:rPr>
              <w:t>Реализация многопоточного приложения с использованием функций Win32 API</w:t>
            </w:r>
            <w:r w:rsidR="009B007F">
              <w:rPr>
                <w:noProof/>
                <w:webHidden/>
              </w:rPr>
              <w:tab/>
            </w:r>
            <w:r w:rsidR="009B007F">
              <w:rPr>
                <w:noProof/>
                <w:webHidden/>
              </w:rPr>
              <w:fldChar w:fldCharType="begin"/>
            </w:r>
            <w:r w:rsidR="009B007F">
              <w:rPr>
                <w:noProof/>
                <w:webHidden/>
              </w:rPr>
              <w:instrText xml:space="preserve"> PAGEREF _Toc89199666 \h </w:instrText>
            </w:r>
            <w:r w:rsidR="009B007F">
              <w:rPr>
                <w:noProof/>
                <w:webHidden/>
              </w:rPr>
            </w:r>
            <w:r w:rsidR="009B007F">
              <w:rPr>
                <w:noProof/>
                <w:webHidden/>
              </w:rPr>
              <w:fldChar w:fldCharType="separate"/>
            </w:r>
            <w:r w:rsidR="00E4277B">
              <w:rPr>
                <w:noProof/>
                <w:webHidden/>
              </w:rPr>
              <w:t>3</w:t>
            </w:r>
            <w:r w:rsidR="009B007F">
              <w:rPr>
                <w:noProof/>
                <w:webHidden/>
              </w:rPr>
              <w:fldChar w:fldCharType="end"/>
            </w:r>
          </w:hyperlink>
        </w:p>
        <w:p w14:paraId="79068EE4" w14:textId="1182BEC2" w:rsidR="009B007F" w:rsidRDefault="00D74E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199667" w:history="1">
            <w:r w:rsidR="009B007F" w:rsidRPr="005C080D">
              <w:rPr>
                <w:rStyle w:val="ac"/>
                <w:noProof/>
              </w:rPr>
              <w:t>Указания к выполнению</w:t>
            </w:r>
            <w:r w:rsidR="009B007F">
              <w:rPr>
                <w:noProof/>
                <w:webHidden/>
              </w:rPr>
              <w:tab/>
            </w:r>
            <w:r w:rsidR="009B007F">
              <w:rPr>
                <w:noProof/>
                <w:webHidden/>
              </w:rPr>
              <w:fldChar w:fldCharType="begin"/>
            </w:r>
            <w:r w:rsidR="009B007F">
              <w:rPr>
                <w:noProof/>
                <w:webHidden/>
              </w:rPr>
              <w:instrText xml:space="preserve"> PAGEREF _Toc89199667 \h </w:instrText>
            </w:r>
            <w:r w:rsidR="009B007F">
              <w:rPr>
                <w:noProof/>
                <w:webHidden/>
              </w:rPr>
            </w:r>
            <w:r w:rsidR="009B007F">
              <w:rPr>
                <w:noProof/>
                <w:webHidden/>
              </w:rPr>
              <w:fldChar w:fldCharType="separate"/>
            </w:r>
            <w:r w:rsidR="00E4277B">
              <w:rPr>
                <w:noProof/>
                <w:webHidden/>
              </w:rPr>
              <w:t>3</w:t>
            </w:r>
            <w:r w:rsidR="009B007F">
              <w:rPr>
                <w:noProof/>
                <w:webHidden/>
              </w:rPr>
              <w:fldChar w:fldCharType="end"/>
            </w:r>
          </w:hyperlink>
        </w:p>
        <w:p w14:paraId="0BA4CAA0" w14:textId="33DF88F2" w:rsidR="009B007F" w:rsidRDefault="00D74E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199668" w:history="1">
            <w:r w:rsidR="009B007F" w:rsidRPr="005C080D">
              <w:rPr>
                <w:rStyle w:val="ac"/>
                <w:noProof/>
              </w:rPr>
              <w:t>Результаты выполнения программы</w:t>
            </w:r>
            <w:r w:rsidR="009B007F">
              <w:rPr>
                <w:noProof/>
                <w:webHidden/>
              </w:rPr>
              <w:tab/>
            </w:r>
            <w:r w:rsidR="009B007F">
              <w:rPr>
                <w:noProof/>
                <w:webHidden/>
              </w:rPr>
              <w:fldChar w:fldCharType="begin"/>
            </w:r>
            <w:r w:rsidR="009B007F">
              <w:rPr>
                <w:noProof/>
                <w:webHidden/>
              </w:rPr>
              <w:instrText xml:space="preserve"> PAGEREF _Toc89199668 \h </w:instrText>
            </w:r>
            <w:r w:rsidR="009B007F">
              <w:rPr>
                <w:noProof/>
                <w:webHidden/>
              </w:rPr>
            </w:r>
            <w:r w:rsidR="009B007F">
              <w:rPr>
                <w:noProof/>
                <w:webHidden/>
              </w:rPr>
              <w:fldChar w:fldCharType="separate"/>
            </w:r>
            <w:r w:rsidR="00E4277B">
              <w:rPr>
                <w:noProof/>
                <w:webHidden/>
              </w:rPr>
              <w:t>4</w:t>
            </w:r>
            <w:r w:rsidR="009B007F">
              <w:rPr>
                <w:noProof/>
                <w:webHidden/>
              </w:rPr>
              <w:fldChar w:fldCharType="end"/>
            </w:r>
          </w:hyperlink>
        </w:p>
        <w:p w14:paraId="4BFE1119" w14:textId="7C595B66" w:rsidR="009B007F" w:rsidRDefault="00D74E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199669" w:history="1">
            <w:r w:rsidR="009B007F" w:rsidRPr="005C080D">
              <w:rPr>
                <w:rStyle w:val="ac"/>
                <w:noProof/>
              </w:rPr>
              <w:t>Вывод по заданию</w:t>
            </w:r>
            <w:r w:rsidR="009B007F">
              <w:rPr>
                <w:noProof/>
                <w:webHidden/>
              </w:rPr>
              <w:tab/>
            </w:r>
            <w:r w:rsidR="009B007F">
              <w:rPr>
                <w:noProof/>
                <w:webHidden/>
              </w:rPr>
              <w:fldChar w:fldCharType="begin"/>
            </w:r>
            <w:r w:rsidR="009B007F">
              <w:rPr>
                <w:noProof/>
                <w:webHidden/>
              </w:rPr>
              <w:instrText xml:space="preserve"> PAGEREF _Toc89199669 \h </w:instrText>
            </w:r>
            <w:r w:rsidR="009B007F">
              <w:rPr>
                <w:noProof/>
                <w:webHidden/>
              </w:rPr>
            </w:r>
            <w:r w:rsidR="009B007F">
              <w:rPr>
                <w:noProof/>
                <w:webHidden/>
              </w:rPr>
              <w:fldChar w:fldCharType="separate"/>
            </w:r>
            <w:r w:rsidR="00E4277B">
              <w:rPr>
                <w:noProof/>
                <w:webHidden/>
              </w:rPr>
              <w:t>8</w:t>
            </w:r>
            <w:r w:rsidR="009B007F">
              <w:rPr>
                <w:noProof/>
                <w:webHidden/>
              </w:rPr>
              <w:fldChar w:fldCharType="end"/>
            </w:r>
          </w:hyperlink>
        </w:p>
        <w:p w14:paraId="6CE2D607" w14:textId="26D28A6B" w:rsidR="009B007F" w:rsidRDefault="00D74E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199670" w:history="1">
            <w:r w:rsidR="009B007F" w:rsidRPr="005C080D">
              <w:rPr>
                <w:rStyle w:val="ac"/>
                <w:noProof/>
              </w:rPr>
              <w:t>Реализация многопоточного приложения с использованием технологии OpenMP</w:t>
            </w:r>
            <w:r w:rsidR="009B007F">
              <w:rPr>
                <w:noProof/>
                <w:webHidden/>
              </w:rPr>
              <w:tab/>
            </w:r>
            <w:r w:rsidR="009B007F">
              <w:rPr>
                <w:noProof/>
                <w:webHidden/>
              </w:rPr>
              <w:fldChar w:fldCharType="begin"/>
            </w:r>
            <w:r w:rsidR="009B007F">
              <w:rPr>
                <w:noProof/>
                <w:webHidden/>
              </w:rPr>
              <w:instrText xml:space="preserve"> PAGEREF _Toc89199670 \h </w:instrText>
            </w:r>
            <w:r w:rsidR="009B007F">
              <w:rPr>
                <w:noProof/>
                <w:webHidden/>
              </w:rPr>
            </w:r>
            <w:r w:rsidR="009B007F">
              <w:rPr>
                <w:noProof/>
                <w:webHidden/>
              </w:rPr>
              <w:fldChar w:fldCharType="separate"/>
            </w:r>
            <w:r w:rsidR="00E4277B">
              <w:rPr>
                <w:noProof/>
                <w:webHidden/>
              </w:rPr>
              <w:t>9</w:t>
            </w:r>
            <w:r w:rsidR="009B007F">
              <w:rPr>
                <w:noProof/>
                <w:webHidden/>
              </w:rPr>
              <w:fldChar w:fldCharType="end"/>
            </w:r>
          </w:hyperlink>
        </w:p>
        <w:p w14:paraId="5539C49A" w14:textId="1B6059F6" w:rsidR="009B007F" w:rsidRDefault="00D74E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199671" w:history="1">
            <w:r w:rsidR="009B007F" w:rsidRPr="005C080D">
              <w:rPr>
                <w:rStyle w:val="ac"/>
                <w:noProof/>
              </w:rPr>
              <w:t>Указания к выполнению</w:t>
            </w:r>
            <w:r w:rsidR="009B007F">
              <w:rPr>
                <w:noProof/>
                <w:webHidden/>
              </w:rPr>
              <w:tab/>
            </w:r>
            <w:r w:rsidR="009B007F">
              <w:rPr>
                <w:noProof/>
                <w:webHidden/>
              </w:rPr>
              <w:fldChar w:fldCharType="begin"/>
            </w:r>
            <w:r w:rsidR="009B007F">
              <w:rPr>
                <w:noProof/>
                <w:webHidden/>
              </w:rPr>
              <w:instrText xml:space="preserve"> PAGEREF _Toc89199671 \h </w:instrText>
            </w:r>
            <w:r w:rsidR="009B007F">
              <w:rPr>
                <w:noProof/>
                <w:webHidden/>
              </w:rPr>
            </w:r>
            <w:r w:rsidR="009B007F">
              <w:rPr>
                <w:noProof/>
                <w:webHidden/>
              </w:rPr>
              <w:fldChar w:fldCharType="separate"/>
            </w:r>
            <w:r w:rsidR="00E4277B">
              <w:rPr>
                <w:noProof/>
                <w:webHidden/>
              </w:rPr>
              <w:t>9</w:t>
            </w:r>
            <w:r w:rsidR="009B007F">
              <w:rPr>
                <w:noProof/>
                <w:webHidden/>
              </w:rPr>
              <w:fldChar w:fldCharType="end"/>
            </w:r>
          </w:hyperlink>
        </w:p>
        <w:p w14:paraId="24381DBD" w14:textId="60DD8AA3" w:rsidR="009B007F" w:rsidRDefault="00D74E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199672" w:history="1">
            <w:r w:rsidR="009B007F" w:rsidRPr="005C080D">
              <w:rPr>
                <w:rStyle w:val="ac"/>
                <w:noProof/>
              </w:rPr>
              <w:t>Результаты выполнения программы</w:t>
            </w:r>
            <w:r w:rsidR="009B007F">
              <w:rPr>
                <w:noProof/>
                <w:webHidden/>
              </w:rPr>
              <w:tab/>
            </w:r>
            <w:r w:rsidR="009B007F">
              <w:rPr>
                <w:noProof/>
                <w:webHidden/>
              </w:rPr>
              <w:fldChar w:fldCharType="begin"/>
            </w:r>
            <w:r w:rsidR="009B007F">
              <w:rPr>
                <w:noProof/>
                <w:webHidden/>
              </w:rPr>
              <w:instrText xml:space="preserve"> PAGEREF _Toc89199672 \h </w:instrText>
            </w:r>
            <w:r w:rsidR="009B007F">
              <w:rPr>
                <w:noProof/>
                <w:webHidden/>
              </w:rPr>
            </w:r>
            <w:r w:rsidR="009B007F">
              <w:rPr>
                <w:noProof/>
                <w:webHidden/>
              </w:rPr>
              <w:fldChar w:fldCharType="separate"/>
            </w:r>
            <w:r w:rsidR="00E4277B">
              <w:rPr>
                <w:noProof/>
                <w:webHidden/>
              </w:rPr>
              <w:t>10</w:t>
            </w:r>
            <w:r w:rsidR="009B007F">
              <w:rPr>
                <w:noProof/>
                <w:webHidden/>
              </w:rPr>
              <w:fldChar w:fldCharType="end"/>
            </w:r>
          </w:hyperlink>
        </w:p>
        <w:p w14:paraId="17D9B4AE" w14:textId="14ABFC1A" w:rsidR="009B007F" w:rsidRDefault="00D74E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199673" w:history="1">
            <w:r w:rsidR="009B007F" w:rsidRPr="005C080D">
              <w:rPr>
                <w:rStyle w:val="ac"/>
                <w:noProof/>
              </w:rPr>
              <w:t>Вывод по заданию</w:t>
            </w:r>
            <w:r w:rsidR="009B007F">
              <w:rPr>
                <w:noProof/>
                <w:webHidden/>
              </w:rPr>
              <w:tab/>
            </w:r>
            <w:r w:rsidR="009B007F">
              <w:rPr>
                <w:noProof/>
                <w:webHidden/>
              </w:rPr>
              <w:fldChar w:fldCharType="begin"/>
            </w:r>
            <w:r w:rsidR="009B007F">
              <w:rPr>
                <w:noProof/>
                <w:webHidden/>
              </w:rPr>
              <w:instrText xml:space="preserve"> PAGEREF _Toc89199673 \h </w:instrText>
            </w:r>
            <w:r w:rsidR="009B007F">
              <w:rPr>
                <w:noProof/>
                <w:webHidden/>
              </w:rPr>
            </w:r>
            <w:r w:rsidR="009B007F">
              <w:rPr>
                <w:noProof/>
                <w:webHidden/>
              </w:rPr>
              <w:fldChar w:fldCharType="separate"/>
            </w:r>
            <w:r w:rsidR="00E4277B">
              <w:rPr>
                <w:noProof/>
                <w:webHidden/>
              </w:rPr>
              <w:t>11</w:t>
            </w:r>
            <w:r w:rsidR="009B007F">
              <w:rPr>
                <w:noProof/>
                <w:webHidden/>
              </w:rPr>
              <w:fldChar w:fldCharType="end"/>
            </w:r>
          </w:hyperlink>
        </w:p>
        <w:p w14:paraId="15F52299" w14:textId="22A7D7B2" w:rsidR="009B007F" w:rsidRDefault="00D74E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99674" w:history="1">
            <w:r w:rsidR="009B007F" w:rsidRPr="005C080D">
              <w:rPr>
                <w:rStyle w:val="ac"/>
                <w:noProof/>
              </w:rPr>
              <w:t>Вывод</w:t>
            </w:r>
            <w:r w:rsidR="009B007F">
              <w:rPr>
                <w:noProof/>
                <w:webHidden/>
              </w:rPr>
              <w:tab/>
            </w:r>
            <w:r w:rsidR="009B007F">
              <w:rPr>
                <w:noProof/>
                <w:webHidden/>
              </w:rPr>
              <w:fldChar w:fldCharType="begin"/>
            </w:r>
            <w:r w:rsidR="009B007F">
              <w:rPr>
                <w:noProof/>
                <w:webHidden/>
              </w:rPr>
              <w:instrText xml:space="preserve"> PAGEREF _Toc89199674 \h </w:instrText>
            </w:r>
            <w:r w:rsidR="009B007F">
              <w:rPr>
                <w:noProof/>
                <w:webHidden/>
              </w:rPr>
            </w:r>
            <w:r w:rsidR="009B007F">
              <w:rPr>
                <w:noProof/>
                <w:webHidden/>
              </w:rPr>
              <w:fldChar w:fldCharType="separate"/>
            </w:r>
            <w:r w:rsidR="00E4277B">
              <w:rPr>
                <w:noProof/>
                <w:webHidden/>
              </w:rPr>
              <w:t>12</w:t>
            </w:r>
            <w:r w:rsidR="009B007F">
              <w:rPr>
                <w:noProof/>
                <w:webHidden/>
              </w:rPr>
              <w:fldChar w:fldCharType="end"/>
            </w:r>
          </w:hyperlink>
        </w:p>
        <w:p w14:paraId="412D3D12" w14:textId="783D0193" w:rsidR="00FC4541" w:rsidRPr="00FC01D9" w:rsidRDefault="00FC4541" w:rsidP="000070E2">
          <w:pPr>
            <w:spacing w:line="276" w:lineRule="auto"/>
            <w:rPr>
              <w:sz w:val="24"/>
            </w:rPr>
          </w:pPr>
          <w:r w:rsidRPr="00FC01D9">
            <w:rPr>
              <w:rFonts w:cs="Times New Roman"/>
              <w:bCs/>
              <w:sz w:val="24"/>
            </w:rPr>
            <w:fldChar w:fldCharType="end"/>
          </w:r>
        </w:p>
      </w:sdtContent>
    </w:sdt>
    <w:p w14:paraId="7F8CAB56" w14:textId="77777777"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95ED3D" w14:textId="3DF9B837" w:rsidR="00475405" w:rsidRPr="00475405" w:rsidRDefault="00475405" w:rsidP="00626C8F">
      <w:pPr>
        <w:pStyle w:val="1"/>
      </w:pPr>
      <w:bookmarkStart w:id="1" w:name="_Toc89199665"/>
      <w:r w:rsidRPr="00475405">
        <w:lastRenderedPageBreak/>
        <w:t>Цель работы</w:t>
      </w:r>
      <w:bookmarkEnd w:id="1"/>
    </w:p>
    <w:p w14:paraId="12A19354" w14:textId="56B7924F" w:rsidR="00A723EE" w:rsidRDefault="00475405" w:rsidP="002944D7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5405">
        <w:rPr>
          <w:rFonts w:cs="Times New Roman"/>
          <w:szCs w:val="28"/>
        </w:rPr>
        <w:t xml:space="preserve">сследовать </w:t>
      </w:r>
      <w:r w:rsidR="007D7510">
        <w:t>инструменты и механизмы взаимодействия процессов в Windows</w:t>
      </w:r>
      <w:r w:rsidRPr="00475405">
        <w:rPr>
          <w:rFonts w:cs="Times New Roman"/>
          <w:szCs w:val="28"/>
        </w:rPr>
        <w:t>.</w:t>
      </w:r>
    </w:p>
    <w:p w14:paraId="0411B87E" w14:textId="59210276" w:rsidR="002944D7" w:rsidRDefault="002944D7" w:rsidP="00626C8F">
      <w:pPr>
        <w:pStyle w:val="2"/>
      </w:pPr>
      <w:bookmarkStart w:id="2" w:name="_Toc89199666"/>
      <w:r w:rsidRPr="002944D7">
        <w:rPr>
          <w:sz w:val="32"/>
          <w:szCs w:val="28"/>
        </w:rPr>
        <w:t xml:space="preserve">Реализация </w:t>
      </w:r>
      <w:bookmarkEnd w:id="2"/>
      <w:r w:rsidR="007D7510">
        <w:rPr>
          <w:sz w:val="32"/>
          <w:szCs w:val="28"/>
        </w:rPr>
        <w:t>решения задачи о читателях-писателях</w:t>
      </w:r>
    </w:p>
    <w:p w14:paraId="0E77FA06" w14:textId="339C08FE" w:rsidR="00475405" w:rsidRPr="00475405" w:rsidRDefault="00475405" w:rsidP="00626C8F">
      <w:pPr>
        <w:pStyle w:val="2"/>
        <w:rPr>
          <w:szCs w:val="28"/>
        </w:rPr>
      </w:pPr>
      <w:bookmarkStart w:id="3" w:name="_Toc89199667"/>
      <w:r>
        <w:t>Указания к выполнени</w:t>
      </w:r>
      <w:r w:rsidR="003A75B2">
        <w:t>ю</w:t>
      </w:r>
      <w:bookmarkEnd w:id="3"/>
    </w:p>
    <w:p w14:paraId="76F4D8C8" w14:textId="61B100D7" w:rsidR="002944D7" w:rsidRDefault="002944D7" w:rsidP="007D7510">
      <w:pPr>
        <w:ind w:firstLine="360"/>
        <w:rPr>
          <w:rFonts w:cs="Times New Roman"/>
          <w:szCs w:val="28"/>
        </w:rPr>
      </w:pPr>
      <w:r w:rsidRPr="002944D7">
        <w:t xml:space="preserve">1. </w:t>
      </w:r>
      <w:r w:rsidR="007D7510">
        <w:t>Выполнить решение задачи о читателях-писателях, для чего необходимо разработать консольные приложения «Читатель» и «Писатель»</w:t>
      </w:r>
      <w:r w:rsidR="00475405" w:rsidRPr="00475405">
        <w:rPr>
          <w:rFonts w:cs="Times New Roman"/>
          <w:szCs w:val="28"/>
        </w:rPr>
        <w:t>:</w:t>
      </w:r>
    </w:p>
    <w:p w14:paraId="5E7A3469" w14:textId="3D2E57C6" w:rsidR="007D7510" w:rsidRPr="007D7510" w:rsidRDefault="007D7510" w:rsidP="007D7510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>
        <w:t>одновременно запущенные экземпляры процессов-читателей и процессов-писателей должны совместно работать с буферной памятью в виде проецируемого файла</w:t>
      </w:r>
      <w:r>
        <w:t>:</w:t>
      </w:r>
    </w:p>
    <w:p w14:paraId="35EA202C" w14:textId="489C0EC3" w:rsidR="007D7510" w:rsidRPr="007D7510" w:rsidRDefault="007D7510" w:rsidP="007D7510">
      <w:pPr>
        <w:pStyle w:val="a4"/>
        <w:numPr>
          <w:ilvl w:val="1"/>
          <w:numId w:val="33"/>
        </w:numPr>
        <w:rPr>
          <w:rFonts w:cs="Times New Roman"/>
          <w:szCs w:val="28"/>
        </w:rPr>
      </w:pPr>
      <w:r>
        <w:t>размер страницы буферной памяти равен размеру физической страницы оперативной памяти;</w:t>
      </w:r>
    </w:p>
    <w:p w14:paraId="25EF3B7D" w14:textId="06A8DCFC" w:rsidR="007D7510" w:rsidRPr="007D7510" w:rsidRDefault="007D7510" w:rsidP="007D7510">
      <w:pPr>
        <w:pStyle w:val="a4"/>
        <w:numPr>
          <w:ilvl w:val="1"/>
          <w:numId w:val="33"/>
        </w:numPr>
        <w:rPr>
          <w:rFonts w:cs="Times New Roman"/>
          <w:szCs w:val="28"/>
        </w:rPr>
      </w:pPr>
      <w:r>
        <w:t>число страниц буферной памяти равно сумме цифр в номере студенческого билета без учета первой цифры</w:t>
      </w:r>
      <w:r>
        <w:t>.</w:t>
      </w:r>
    </w:p>
    <w:p w14:paraId="17325636" w14:textId="658CCAAC" w:rsidR="007D7510" w:rsidRPr="007D7510" w:rsidRDefault="007D7510" w:rsidP="007D7510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>
        <w:t xml:space="preserve">страницы буферной памяти должны быть заблокированы в оперативной памяти (функция </w:t>
      </w:r>
      <w:r w:rsidRPr="00457B4B">
        <w:rPr>
          <w:b/>
          <w:bCs/>
        </w:rPr>
        <w:t>VirtualLock</w:t>
      </w:r>
      <w:r>
        <w:t>)</w:t>
      </w:r>
      <w:r w:rsidRPr="007D7510">
        <w:t>;</w:t>
      </w:r>
    </w:p>
    <w:p w14:paraId="65482384" w14:textId="0DE9569B" w:rsidR="007D7510" w:rsidRPr="007D7510" w:rsidRDefault="007D7510" w:rsidP="007D7510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>
        <w:t>длительность выполнения процессами операций «чтения» и «записи» задается случайным образом в диапазоне от 0,5 до 1,5 сек</w:t>
      </w:r>
      <w:r w:rsidRPr="007D7510">
        <w:t>;</w:t>
      </w:r>
    </w:p>
    <w:p w14:paraId="4BAC2AA9" w14:textId="045BC86B" w:rsidR="007D7510" w:rsidRPr="007D7510" w:rsidRDefault="007D7510" w:rsidP="007D7510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>
        <w:t>для синхронизации работы процессов необходимо использовать объекты синхронизации типа «семафор» и «мьютекс»;</w:t>
      </w:r>
    </w:p>
    <w:p w14:paraId="50245450" w14:textId="448FBC0E" w:rsidR="007D7510" w:rsidRPr="007D7510" w:rsidRDefault="007D7510" w:rsidP="007D7510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>
        <w:t xml:space="preserve">процессы-читатели и процессы-писатели ведут свои журнальные файлы, в которые регистрируют переходы из одного «состояния» в другое (начало ожидания, запись или чтение, переход к освобождению) с указанием кода времени (функция </w:t>
      </w:r>
      <w:r w:rsidRPr="00457B4B">
        <w:rPr>
          <w:b/>
          <w:bCs/>
        </w:rPr>
        <w:t>TimeGetTime</w:t>
      </w:r>
      <w:r>
        <w:t>). Для состояний «запись» и «чтение» необходимо также запротоколировать номер рабочей страницы.</w:t>
      </w:r>
    </w:p>
    <w:p w14:paraId="10236790" w14:textId="5F89F207" w:rsidR="007D7510" w:rsidRPr="007D7510" w:rsidRDefault="002944D7" w:rsidP="007D7510">
      <w:pPr>
        <w:ind w:firstLine="708"/>
      </w:pPr>
      <w:r>
        <w:rPr>
          <w:rFonts w:cs="Times New Roman"/>
          <w:szCs w:val="28"/>
        </w:rPr>
        <w:lastRenderedPageBreak/>
        <w:t xml:space="preserve">2. </w:t>
      </w:r>
      <w:r w:rsidR="007D7510">
        <w:t>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функционирование приложений, проанализируйте журнальные файлы процессов, постройте сводные графики смены «состояний» для не менее 5 процессов-читателей и 5 процессов-писателей, дайте свои комментарии относительно переходов процессов из одного состояния в</w:t>
      </w:r>
      <w:r w:rsidR="007D7510">
        <w:t xml:space="preserve"> </w:t>
      </w:r>
      <w:r w:rsidR="007D7510">
        <w:t>другое. Постройте графики занятости страниц буферной памяти (проецируемого файла) во времени, дайте свои комментарии</w:t>
      </w:r>
      <w:r w:rsidR="007D7510">
        <w:t>.</w:t>
      </w:r>
    </w:p>
    <w:p w14:paraId="6B898BA3" w14:textId="77777777" w:rsidR="007D7510" w:rsidRDefault="007D7510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bookmarkStart w:id="4" w:name="_Toc89199668"/>
      <w:r>
        <w:br w:type="page"/>
      </w:r>
    </w:p>
    <w:p w14:paraId="02252CC2" w14:textId="33F10885" w:rsidR="00AC2421" w:rsidRDefault="004A5BC2" w:rsidP="00AC2421">
      <w:pPr>
        <w:pStyle w:val="2"/>
      </w:pPr>
      <w:r>
        <w:lastRenderedPageBreak/>
        <w:t>Результаты</w:t>
      </w:r>
      <w:r w:rsidR="003A75B2">
        <w:t xml:space="preserve"> </w:t>
      </w:r>
      <w:r>
        <w:t>выполнения</w:t>
      </w:r>
      <w:r w:rsidR="003A75B2">
        <w:t xml:space="preserve"> программы</w:t>
      </w:r>
      <w:bookmarkEnd w:id="4"/>
    </w:p>
    <w:p w14:paraId="40E0AD15" w14:textId="61C9653F" w:rsidR="007D7510" w:rsidRDefault="000A2732" w:rsidP="00EA467C">
      <w:pPr>
        <w:ind w:firstLine="708"/>
      </w:pPr>
      <w:r>
        <w:t>Задача о читателях-писателях реализована в виде трех программ:</w:t>
      </w:r>
    </w:p>
    <w:p w14:paraId="063E19DA" w14:textId="6F352F41" w:rsidR="000A2732" w:rsidRDefault="000A2732" w:rsidP="00EA467C">
      <w:pPr>
        <w:pStyle w:val="a4"/>
        <w:numPr>
          <w:ilvl w:val="0"/>
          <w:numId w:val="35"/>
        </w:numPr>
        <w:ind w:left="1134"/>
      </w:pPr>
      <w:r>
        <w:t>главная: создает проецируемый файл и объекты синхронизации</w:t>
      </w:r>
      <w:r w:rsidR="008C2381">
        <w:t>, а также процессы читателей и писателей</w:t>
      </w:r>
      <w:r w:rsidRPr="000A2732">
        <w:t>;</w:t>
      </w:r>
    </w:p>
    <w:p w14:paraId="37738B8F" w14:textId="66094AC6" w:rsidR="000A2732" w:rsidRDefault="000A2732" w:rsidP="00EA467C">
      <w:pPr>
        <w:pStyle w:val="a4"/>
        <w:numPr>
          <w:ilvl w:val="0"/>
          <w:numId w:val="35"/>
        </w:numPr>
        <w:ind w:left="1134"/>
      </w:pPr>
      <w:r>
        <w:t>читатель: считывает данные со страниц</w:t>
      </w:r>
      <w:r w:rsidR="00813C07">
        <w:t>ы</w:t>
      </w:r>
      <w:r>
        <w:t>, в которую писатель что-либо записал</w:t>
      </w:r>
      <w:r w:rsidRPr="000A2732">
        <w:t>;</w:t>
      </w:r>
    </w:p>
    <w:p w14:paraId="7C464893" w14:textId="1C556831" w:rsidR="000A2732" w:rsidRDefault="000A2732" w:rsidP="00EA467C">
      <w:pPr>
        <w:pStyle w:val="a4"/>
        <w:numPr>
          <w:ilvl w:val="0"/>
          <w:numId w:val="35"/>
        </w:numPr>
        <w:ind w:left="1134"/>
      </w:pPr>
      <w:r>
        <w:t>писатель: записывает данные в свободную страницу.</w:t>
      </w:r>
    </w:p>
    <w:p w14:paraId="138ACE56" w14:textId="69DDC7D0" w:rsidR="001A0E18" w:rsidRPr="00EA467C" w:rsidRDefault="001A0E18" w:rsidP="00EA467C">
      <w:pPr>
        <w:ind w:firstLine="708"/>
      </w:pPr>
      <w:r>
        <w:t>Первая программа для запуска принимает следующие параметры: число процессов и число работы этих процессов (сколько раз писатель должен записать данные</w:t>
      </w:r>
      <w:r w:rsidR="00286886">
        <w:t xml:space="preserve"> и </w:t>
      </w:r>
      <w:r w:rsidR="00286886">
        <w:t>сколько раз читатель должен считать данны</w:t>
      </w:r>
      <w:r w:rsidR="00286886">
        <w:t>е</w:t>
      </w:r>
      <w:r>
        <w:t>).</w:t>
      </w:r>
    </w:p>
    <w:p w14:paraId="7C476A53" w14:textId="01B882B3" w:rsidR="00EA467C" w:rsidRDefault="00EA467C" w:rsidP="00EA467C">
      <w:pPr>
        <w:ind w:firstLine="708"/>
      </w:pPr>
      <w:r>
        <w:t xml:space="preserve">Пример запуска и сама работа главного приложения представлены на рисунке </w:t>
      </w:r>
      <w:r>
        <w:fldChar w:fldCharType="begin"/>
      </w:r>
      <w:r>
        <w:instrText xml:space="preserve"> REF _Ref91033309 \h </w:instrText>
      </w:r>
      <w:r w:rsidRPr="00EA467C">
        <w:instrText xml:space="preserve">\# \0 </w:instrText>
      </w:r>
      <w:r>
        <w:fldChar w:fldCharType="separate"/>
      </w:r>
      <w:r>
        <w:t>1</w:t>
      </w:r>
      <w:r>
        <w:fldChar w:fldCharType="end"/>
      </w:r>
      <w:r>
        <w:t>.</w:t>
      </w:r>
    </w:p>
    <w:p w14:paraId="05CC372D" w14:textId="77777777" w:rsidR="00EA467C" w:rsidRDefault="00EA467C" w:rsidP="00EA467C">
      <w:pPr>
        <w:keepNext/>
        <w:ind w:left="708"/>
        <w:jc w:val="center"/>
      </w:pPr>
      <w:r>
        <w:rPr>
          <w:noProof/>
        </w:rPr>
        <w:drawing>
          <wp:inline distT="0" distB="0" distL="0" distR="0" wp14:anchorId="68DD6224" wp14:editId="1CA27185">
            <wp:extent cx="3676650" cy="57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7019" w14:textId="6722C742" w:rsidR="00EA467C" w:rsidRDefault="00EA467C" w:rsidP="00EA467C">
      <w:pPr>
        <w:pStyle w:val="ad"/>
      </w:pPr>
      <w:bookmarkStart w:id="5" w:name="_Ref91033309"/>
      <w:r>
        <w:t xml:space="preserve">Рисунок </w:t>
      </w:r>
      <w:fldSimple w:instr=" SEQ Рисунок \* ARABIC ">
        <w:r w:rsidR="005D50E2">
          <w:rPr>
            <w:noProof/>
          </w:rPr>
          <w:t>1</w:t>
        </w:r>
      </w:fldSimple>
      <w:bookmarkEnd w:id="5"/>
      <w:r>
        <w:t xml:space="preserve"> – Запуск и работа главного приложения</w:t>
      </w:r>
    </w:p>
    <w:p w14:paraId="773BCB71" w14:textId="7E13745D" w:rsidR="00604A68" w:rsidRDefault="00604A68" w:rsidP="00604A68">
      <w:r w:rsidRPr="00997971">
        <w:tab/>
      </w:r>
      <w:r w:rsidR="00663DC1">
        <w:t xml:space="preserve">Сами же процессы писателей </w:t>
      </w:r>
      <w:r w:rsidR="00997971">
        <w:t xml:space="preserve">и </w:t>
      </w:r>
      <w:r w:rsidR="00997971">
        <w:t xml:space="preserve">читателей </w:t>
      </w:r>
      <w:r w:rsidR="00663DC1">
        <w:t xml:space="preserve">имеют свои файлы протоколирования действия: </w:t>
      </w:r>
      <w:r w:rsidR="00663DC1">
        <w:rPr>
          <w:lang w:val="en-US"/>
        </w:rPr>
        <w:t>writer</w:t>
      </w:r>
      <w:r w:rsidR="00663DC1" w:rsidRPr="00663DC1">
        <w:t>.</w:t>
      </w:r>
      <w:r w:rsidR="00663DC1">
        <w:rPr>
          <w:lang w:val="en-US"/>
        </w:rPr>
        <w:t>log</w:t>
      </w:r>
      <w:r w:rsidR="00663DC1" w:rsidRPr="00663DC1">
        <w:t xml:space="preserve"> </w:t>
      </w:r>
      <w:r w:rsidR="00663DC1">
        <w:t>–</w:t>
      </w:r>
      <w:r w:rsidR="00663DC1" w:rsidRPr="00663DC1">
        <w:t xml:space="preserve"> </w:t>
      </w:r>
      <w:r w:rsidR="00663DC1">
        <w:t>для писателей</w:t>
      </w:r>
      <w:r w:rsidR="00997971">
        <w:t xml:space="preserve">, </w:t>
      </w:r>
      <w:r w:rsidR="00997971">
        <w:rPr>
          <w:lang w:val="en-US"/>
        </w:rPr>
        <w:t>reader</w:t>
      </w:r>
      <w:r w:rsidR="00997971" w:rsidRPr="00663DC1">
        <w:t>.</w:t>
      </w:r>
      <w:r w:rsidR="00997971">
        <w:rPr>
          <w:lang w:val="en-US"/>
        </w:rPr>
        <w:t>log</w:t>
      </w:r>
      <w:r w:rsidR="00997971" w:rsidRPr="00663DC1">
        <w:t xml:space="preserve"> </w:t>
      </w:r>
      <w:r w:rsidR="00997971">
        <w:t>–</w:t>
      </w:r>
      <w:r w:rsidR="00997971" w:rsidRPr="00663DC1">
        <w:t xml:space="preserve"> </w:t>
      </w:r>
      <w:r w:rsidR="00997971">
        <w:t>для читателей</w:t>
      </w:r>
      <w:r w:rsidR="00663DC1">
        <w:t>.</w:t>
      </w:r>
      <w:r w:rsidR="00997971">
        <w:t xml:space="preserve"> Пример записанных данных в эти файлы </w:t>
      </w:r>
      <w:r w:rsidR="0087188D">
        <w:t xml:space="preserve">для указанных выше параметрах запуска главного приложения </w:t>
      </w:r>
      <w:r w:rsidR="00997971">
        <w:t xml:space="preserve">представлены на рисунках </w:t>
      </w:r>
      <w:r w:rsidR="00D56179">
        <w:fldChar w:fldCharType="begin"/>
      </w:r>
      <w:r w:rsidR="00D56179">
        <w:instrText xml:space="preserve"> REF _Ref91033482 \h </w:instrText>
      </w:r>
      <w:r w:rsidR="00D56179" w:rsidRPr="00D56179">
        <w:instrText xml:space="preserve">\# \0 </w:instrText>
      </w:r>
      <w:r w:rsidR="00D56179">
        <w:fldChar w:fldCharType="separate"/>
      </w:r>
      <w:r w:rsidR="00D56179">
        <w:t>2</w:t>
      </w:r>
      <w:r w:rsidR="00D56179">
        <w:fldChar w:fldCharType="end"/>
      </w:r>
      <w:r w:rsidR="00997971">
        <w:t xml:space="preserve"> и </w:t>
      </w:r>
      <w:r w:rsidR="00D56179">
        <w:fldChar w:fldCharType="begin"/>
      </w:r>
      <w:r w:rsidR="00D56179">
        <w:instrText xml:space="preserve"> REF _Ref91033484 \h </w:instrText>
      </w:r>
      <w:r w:rsidR="00D56179" w:rsidRPr="00D56179">
        <w:instrText xml:space="preserve">\# \0 </w:instrText>
      </w:r>
      <w:r w:rsidR="00D56179">
        <w:fldChar w:fldCharType="separate"/>
      </w:r>
      <w:r w:rsidR="00D56179">
        <w:t>3</w:t>
      </w:r>
      <w:r w:rsidR="00D56179">
        <w:fldChar w:fldCharType="end"/>
      </w:r>
      <w:r w:rsidR="00997971">
        <w:t xml:space="preserve"> соответственно.</w:t>
      </w:r>
    </w:p>
    <w:p w14:paraId="4E3AA1BD" w14:textId="77777777" w:rsidR="00D56179" w:rsidRDefault="00D56179" w:rsidP="00D56179">
      <w:pPr>
        <w:keepNext/>
        <w:jc w:val="center"/>
      </w:pPr>
      <w:r w:rsidRPr="00D56179">
        <w:lastRenderedPageBreak/>
        <w:drawing>
          <wp:inline distT="0" distB="0" distL="0" distR="0" wp14:anchorId="74DD1677" wp14:editId="60B3D036">
            <wp:extent cx="4096322" cy="58110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B65" w14:textId="3F1E1C54" w:rsidR="00D56179" w:rsidRPr="00D56179" w:rsidRDefault="00D56179" w:rsidP="00D56179">
      <w:pPr>
        <w:pStyle w:val="ad"/>
      </w:pPr>
      <w:bookmarkStart w:id="6" w:name="_Ref91033482"/>
      <w:r>
        <w:t xml:space="preserve">Рисунок </w:t>
      </w:r>
      <w:fldSimple w:instr=" SEQ Рисунок \* ARABIC ">
        <w:r w:rsidR="005D50E2">
          <w:rPr>
            <w:noProof/>
          </w:rPr>
          <w:t>2</w:t>
        </w:r>
      </w:fldSimple>
      <w:bookmarkEnd w:id="6"/>
      <w:r>
        <w:t xml:space="preserve"> – Данные в </w:t>
      </w:r>
      <w:r>
        <w:rPr>
          <w:lang w:val="en-US"/>
        </w:rPr>
        <w:t>writer</w:t>
      </w:r>
      <w:r w:rsidRPr="00D56179">
        <w:t>.</w:t>
      </w:r>
      <w:r>
        <w:rPr>
          <w:lang w:val="en-US"/>
        </w:rPr>
        <w:t>log</w:t>
      </w:r>
    </w:p>
    <w:p w14:paraId="11BDA9AA" w14:textId="77777777" w:rsidR="00997971" w:rsidRDefault="00997971" w:rsidP="00997971">
      <w:pPr>
        <w:keepNext/>
        <w:jc w:val="center"/>
      </w:pPr>
      <w:r w:rsidRPr="00997971">
        <w:lastRenderedPageBreak/>
        <w:drawing>
          <wp:inline distT="0" distB="0" distL="0" distR="0" wp14:anchorId="335E7208" wp14:editId="47698A2E">
            <wp:extent cx="5940425" cy="36518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21EC" w14:textId="4F86260C" w:rsidR="00997971" w:rsidRPr="003242D3" w:rsidRDefault="00997971" w:rsidP="00997971">
      <w:pPr>
        <w:pStyle w:val="ad"/>
      </w:pPr>
      <w:bookmarkStart w:id="7" w:name="_Ref91033484"/>
      <w:r>
        <w:t xml:space="preserve">Рисунок </w:t>
      </w:r>
      <w:fldSimple w:instr=" SEQ Рисунок \* ARABIC ">
        <w:r w:rsidR="005D50E2">
          <w:rPr>
            <w:noProof/>
          </w:rPr>
          <w:t>3</w:t>
        </w:r>
      </w:fldSimple>
      <w:bookmarkEnd w:id="7"/>
      <w:r>
        <w:t xml:space="preserve"> – Данные в </w:t>
      </w:r>
      <w:r>
        <w:rPr>
          <w:lang w:val="en-US"/>
        </w:rPr>
        <w:t>reader</w:t>
      </w:r>
      <w:r w:rsidRPr="00997971">
        <w:t>.</w:t>
      </w:r>
      <w:r>
        <w:rPr>
          <w:lang w:val="en-US"/>
        </w:rPr>
        <w:t>log</w:t>
      </w:r>
    </w:p>
    <w:p w14:paraId="7559D8B6" w14:textId="7CA8413E" w:rsidR="00C80AFE" w:rsidRPr="003242D3" w:rsidRDefault="003242D3" w:rsidP="00C80AFE">
      <w:r w:rsidRPr="003242D3">
        <w:tab/>
      </w:r>
      <w:r>
        <w:t xml:space="preserve">Если отражать полученные данные на графике состояний каждого процесса в отдельности, то получим график, указанный на рисунке </w:t>
      </w:r>
      <w:r>
        <w:fldChar w:fldCharType="begin"/>
      </w:r>
      <w:r>
        <w:instrText xml:space="preserve"> REF _Ref91033761 \h </w:instrText>
      </w:r>
      <w:r w:rsidRPr="003242D3">
        <w:instrText xml:space="preserve">\# \0 </w:instrText>
      </w:r>
      <w:r>
        <w:fldChar w:fldCharType="separate"/>
      </w:r>
      <w:r>
        <w:t>4</w:t>
      </w:r>
      <w:r>
        <w:fldChar w:fldCharType="end"/>
      </w:r>
      <w:r>
        <w:t>, где ниже синей линии – писатели, выше – читатели.</w:t>
      </w:r>
    </w:p>
    <w:p w14:paraId="42F5130A" w14:textId="77777777" w:rsidR="003242D3" w:rsidRDefault="003242D3" w:rsidP="003242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346A6D" wp14:editId="3F762493">
            <wp:extent cx="5886450" cy="4524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F53F" w14:textId="0EED1B2F" w:rsidR="003242D3" w:rsidRDefault="003242D3" w:rsidP="003242D3">
      <w:pPr>
        <w:pStyle w:val="ad"/>
      </w:pPr>
      <w:bookmarkStart w:id="8" w:name="_Ref91033761"/>
      <w:r>
        <w:t xml:space="preserve">Рисунок </w:t>
      </w:r>
      <w:fldSimple w:instr=" SEQ Рисунок \* ARABIC ">
        <w:r w:rsidR="005D50E2">
          <w:rPr>
            <w:noProof/>
          </w:rPr>
          <w:t>4</w:t>
        </w:r>
      </w:fldSimple>
      <w:bookmarkEnd w:id="8"/>
      <w:r>
        <w:t xml:space="preserve"> – График состояний процессов</w:t>
      </w:r>
    </w:p>
    <w:p w14:paraId="6102B9A5" w14:textId="19981103" w:rsidR="00A94D8B" w:rsidRDefault="00A94D8B" w:rsidP="00A94D8B">
      <w:r>
        <w:tab/>
        <w:t>На этом графике отчетливо можно заметить, как читатели (они выше синей линии) в начале своего жизненого цикла ожидают, пока писатели что-то напишут в какую-либо страницу. Состояние ожидания отображается зеленым цветом. Сразу при записи одним из писателей каких-либо данных в страницу, читатель начинает процесс считывания данных</w:t>
      </w:r>
      <w:r w:rsidR="009A6DBA">
        <w:t>. Состояние занятости – красный цвет.</w:t>
      </w:r>
    </w:p>
    <w:p w14:paraId="30BC43C1" w14:textId="5200B623" w:rsidR="00E67B3E" w:rsidRDefault="00E67B3E" w:rsidP="00A94D8B">
      <w:r>
        <w:tab/>
        <w:t>Писатели в свою очередь в связи с большим числом страниц (20 против 5 писателей и 5 читателей) после записи данных в одну страницу сразу берутся за новую страницу и записывают туда данные (так как всегда остается не менее 10 свободных страниц, что будет показано дальше).</w:t>
      </w:r>
    </w:p>
    <w:p w14:paraId="00583941" w14:textId="3374C4E1" w:rsidR="00FD4A1C" w:rsidRDefault="00FD4A1C" w:rsidP="00A94D8B">
      <w:r>
        <w:tab/>
        <w:t>Все эти процессы записи/считывания проходят 5 раз, что соответствует количеству состояний занятости</w:t>
      </w:r>
      <w:r w:rsidR="009A6DBA">
        <w:t xml:space="preserve"> на графике</w:t>
      </w:r>
      <w:r>
        <w:t>.</w:t>
      </w:r>
    </w:p>
    <w:p w14:paraId="21B1A8A8" w14:textId="42ACF26F" w:rsidR="009F56C3" w:rsidRPr="006033D3" w:rsidRDefault="009F56C3" w:rsidP="00A94D8B">
      <w:r>
        <w:lastRenderedPageBreak/>
        <w:tab/>
        <w:t xml:space="preserve">Если же смотреть на занятость страниц в это время, то получим график, показанный на рисунке </w:t>
      </w:r>
      <w:r w:rsidR="00D25951">
        <w:fldChar w:fldCharType="begin"/>
      </w:r>
      <w:r w:rsidR="00D25951">
        <w:instrText xml:space="preserve"> REF _Ref91034101 \h </w:instrText>
      </w:r>
      <w:r w:rsidR="00D25951" w:rsidRPr="00D25951">
        <w:instrText xml:space="preserve">\# \0 </w:instrText>
      </w:r>
      <w:r w:rsidR="00D25951">
        <w:fldChar w:fldCharType="separate"/>
      </w:r>
      <w:r w:rsidR="00D25951">
        <w:t>5</w:t>
      </w:r>
      <w:r w:rsidR="00D25951">
        <w:fldChar w:fldCharType="end"/>
      </w:r>
      <w:r w:rsidR="006033D3">
        <w:t>, где зеленый цвет отвечает за свободные страницы, синий – за</w:t>
      </w:r>
      <w:r w:rsidR="00675451">
        <w:t xml:space="preserve"> действующих в данный момент</w:t>
      </w:r>
      <w:r w:rsidR="006033D3">
        <w:t xml:space="preserve"> писаталей, красный –</w:t>
      </w:r>
      <w:r w:rsidR="00675451">
        <w:t xml:space="preserve"> </w:t>
      </w:r>
      <w:r w:rsidR="006033D3">
        <w:t>за</w:t>
      </w:r>
      <w:r w:rsidR="00675451">
        <w:t xml:space="preserve"> активных </w:t>
      </w:r>
      <w:r w:rsidR="006033D3">
        <w:t>читателей</w:t>
      </w:r>
      <w:r w:rsidR="00B02D80">
        <w:t>.</w:t>
      </w:r>
    </w:p>
    <w:p w14:paraId="6DF8E5CC" w14:textId="77777777" w:rsidR="00D25951" w:rsidRDefault="00D25951" w:rsidP="00D25951">
      <w:pPr>
        <w:keepNext/>
        <w:jc w:val="center"/>
      </w:pPr>
      <w:r w:rsidRPr="00D25951">
        <w:drawing>
          <wp:inline distT="0" distB="0" distL="0" distR="0" wp14:anchorId="6358BC1A" wp14:editId="0C4145DB">
            <wp:extent cx="5940425" cy="39274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6CBA" w14:textId="7811D8BC" w:rsidR="00D25951" w:rsidRDefault="00D25951" w:rsidP="00D25951">
      <w:pPr>
        <w:pStyle w:val="ad"/>
      </w:pPr>
      <w:bookmarkStart w:id="9" w:name="_Ref91034101"/>
      <w:r>
        <w:t xml:space="preserve">Рисунок </w:t>
      </w:r>
      <w:fldSimple w:instr=" SEQ Рисунок \* ARABIC ">
        <w:r w:rsidR="005D50E2">
          <w:rPr>
            <w:noProof/>
          </w:rPr>
          <w:t>5</w:t>
        </w:r>
      </w:fldSimple>
      <w:bookmarkEnd w:id="9"/>
      <w:r>
        <w:t xml:space="preserve"> – График занятости страниц</w:t>
      </w:r>
    </w:p>
    <w:p w14:paraId="693E069A" w14:textId="3157A7F7" w:rsidR="001877AC" w:rsidRDefault="001877AC" w:rsidP="001877AC">
      <w:r>
        <w:tab/>
        <w:t>По графику можно заметить, что число свободных страниц никогда не опускается ниже 10, т.к. процессов, которые пишут в страницу/считывают с нее, в сумме дают ровно 10, а время их действий на данном промежутке времени не создает ситуации, когда писатели бы обгоняли читателей: успевали бы заполнять страницы наперед, пока читатели заняты считыванием данных с других страниц.</w:t>
      </w:r>
    </w:p>
    <w:p w14:paraId="0AD3849A" w14:textId="5C4AD0F3" w:rsidR="00F024D5" w:rsidRDefault="00F024D5" w:rsidP="001877AC">
      <w:r>
        <w:tab/>
        <w:t>Для десяти процессов графики состояний процессов и занятости страниц показаны на рисунках ? и ? соответственно.</w:t>
      </w:r>
    </w:p>
    <w:p w14:paraId="6F1C68E2" w14:textId="77777777" w:rsidR="00F024D5" w:rsidRDefault="00F024D5" w:rsidP="00F024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78FA2" wp14:editId="6D296414">
            <wp:extent cx="5934075" cy="4391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E833" w14:textId="14834D96" w:rsidR="00F024D5" w:rsidRDefault="00F024D5" w:rsidP="00F024D5">
      <w:pPr>
        <w:pStyle w:val="ad"/>
      </w:pPr>
      <w:r>
        <w:t xml:space="preserve">Рисунок </w:t>
      </w:r>
      <w:fldSimple w:instr=" SEQ Рисунок \* ARABIC ">
        <w:r w:rsidR="005D50E2">
          <w:rPr>
            <w:noProof/>
          </w:rPr>
          <w:t>6</w:t>
        </w:r>
      </w:fldSimple>
      <w:r>
        <w:t xml:space="preserve"> – Состояния процессов (10 читателей/писателей)</w:t>
      </w:r>
    </w:p>
    <w:p w14:paraId="56D603A1" w14:textId="77777777" w:rsidR="00F024D5" w:rsidRDefault="00F024D5" w:rsidP="00F024D5">
      <w:pPr>
        <w:keepNext/>
        <w:jc w:val="center"/>
      </w:pPr>
      <w:r w:rsidRPr="00F024D5">
        <w:lastRenderedPageBreak/>
        <w:drawing>
          <wp:inline distT="0" distB="0" distL="0" distR="0" wp14:anchorId="234BFBF5" wp14:editId="1102AA2F">
            <wp:extent cx="5700565" cy="464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192" cy="46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DA8D" w14:textId="001A3543" w:rsidR="00F024D5" w:rsidRDefault="00F024D5" w:rsidP="00F024D5">
      <w:pPr>
        <w:pStyle w:val="ad"/>
      </w:pPr>
      <w:r>
        <w:t xml:space="preserve">Рисунок </w:t>
      </w:r>
      <w:fldSimple w:instr=" SEQ Рисунок \* ARABIC ">
        <w:r w:rsidR="005D50E2">
          <w:rPr>
            <w:noProof/>
          </w:rPr>
          <w:t>7</w:t>
        </w:r>
      </w:fldSimple>
      <w:r>
        <w:t xml:space="preserve"> – Занятость страниц (10 читателей/писателей)</w:t>
      </w:r>
    </w:p>
    <w:p w14:paraId="36AA4379" w14:textId="248B411F" w:rsidR="00F024D5" w:rsidRDefault="00F024D5" w:rsidP="00F024D5">
      <w:r>
        <w:tab/>
      </w:r>
      <w:r w:rsidR="0018271E">
        <w:t>По данным графикам уже можно заметить, что появляются моменты, когда и читатели, и писатели ожидают страницу для работы над ней.</w:t>
      </w:r>
      <w:r w:rsidR="00BF26C0">
        <w:t xml:space="preserve"> При сопоставлении графиков можно подтвердить моменты ожидания тем, что в это время нет свободных страниц (зеленый цвет)</w:t>
      </w:r>
      <w:r w:rsidR="000367A7">
        <w:t>.</w:t>
      </w:r>
    </w:p>
    <w:p w14:paraId="0D4DFEA8" w14:textId="76771BC0" w:rsidR="005D50E2" w:rsidRDefault="005D50E2" w:rsidP="00F024D5">
      <w:r>
        <w:tab/>
        <w:t>Для 40 процессов</w:t>
      </w:r>
      <w:r w:rsidR="00AE1005">
        <w:t xml:space="preserve"> (для 2 повторов чтения/записи</w:t>
      </w:r>
      <w:r w:rsidR="00590728">
        <w:t xml:space="preserve"> одним процессом</w:t>
      </w:r>
      <w:r w:rsidR="00AE1005">
        <w:t>)</w:t>
      </w:r>
      <w:r>
        <w:t xml:space="preserve"> графики уже будут иметь следующий вид:</w:t>
      </w:r>
    </w:p>
    <w:p w14:paraId="7A640F3D" w14:textId="77777777" w:rsidR="005D50E2" w:rsidRDefault="005D50E2" w:rsidP="005D50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9506E1" wp14:editId="29D08DB2">
            <wp:extent cx="5924550" cy="4048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6777" w14:textId="7B640F40" w:rsidR="005D50E2" w:rsidRDefault="005D50E2" w:rsidP="005D50E2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Состояния процессов (40 писателей/читателей)</w:t>
      </w:r>
    </w:p>
    <w:p w14:paraId="5F5DC533" w14:textId="77777777" w:rsidR="005D50E2" w:rsidRDefault="005D50E2" w:rsidP="005D50E2">
      <w:pPr>
        <w:keepNext/>
        <w:jc w:val="center"/>
      </w:pPr>
      <w:r w:rsidRPr="005D50E2">
        <w:drawing>
          <wp:inline distT="0" distB="0" distL="0" distR="0" wp14:anchorId="351FA00B" wp14:editId="37787862">
            <wp:extent cx="5524500" cy="4029844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7531" cy="40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64C5" w14:textId="66999E85" w:rsidR="005D50E2" w:rsidRPr="005D50E2" w:rsidRDefault="005D50E2" w:rsidP="005D50E2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Занятость страниц (40 писателей/читателей)</w:t>
      </w:r>
    </w:p>
    <w:p w14:paraId="1378BD1B" w14:textId="643C486A" w:rsidR="00140D29" w:rsidRPr="00577FD1" w:rsidRDefault="00140D29" w:rsidP="000B0A1E">
      <w:pPr>
        <w:pStyle w:val="2"/>
      </w:pPr>
      <w:bookmarkStart w:id="10" w:name="_Toc89199669"/>
      <w:r w:rsidRPr="00577FD1">
        <w:lastRenderedPageBreak/>
        <w:t>Вывод</w:t>
      </w:r>
      <w:r w:rsidR="009C6375">
        <w:t xml:space="preserve"> по заданию</w:t>
      </w:r>
      <w:bookmarkEnd w:id="10"/>
    </w:p>
    <w:p w14:paraId="5FDEE788" w14:textId="558A0F42" w:rsidR="00681439" w:rsidRPr="000773F6" w:rsidRDefault="00D313E1">
      <w:r>
        <w:tab/>
        <w:t xml:space="preserve">Были </w:t>
      </w:r>
      <w:r w:rsidR="00297FEC">
        <w:t xml:space="preserve">изучены </w:t>
      </w:r>
      <w:r w:rsidR="004E6EBE">
        <w:t xml:space="preserve">механизмы создания и управления процессами и потоками в ОС </w:t>
      </w:r>
      <w:r w:rsidR="004E6EBE">
        <w:rPr>
          <w:lang w:val="en-US"/>
        </w:rPr>
        <w:t>Windows</w:t>
      </w:r>
      <w:r w:rsidR="00C82186">
        <w:t>.</w:t>
      </w:r>
      <w:r w:rsidR="004E6EBE">
        <w:t xml:space="preserve"> По результатам замера можно заметить, что оптимальное число потоков</w:t>
      </w:r>
      <w:r w:rsidR="00B87C44">
        <w:t>, работающих в процессе для вычисления числа Пи, равно числу потоков на самом процессоре.</w:t>
      </w:r>
      <w:r w:rsidR="00690363">
        <w:t xml:space="preserve"> При увеличении числа потоков сверх тех, что есть у процессора время вычисления </w:t>
      </w:r>
      <w:r w:rsidR="000A6C43">
        <w:t>практически одинаковое</w:t>
      </w:r>
      <w:r w:rsidR="005F0E10">
        <w:t xml:space="preserve">, т.к. во время работы программы </w:t>
      </w:r>
      <w:r w:rsidR="00460DFE">
        <w:t>процессор мог бы занят другими задачами</w:t>
      </w:r>
      <w:r w:rsidR="005F0E10">
        <w:t>.</w:t>
      </w:r>
      <w:r w:rsidR="00681439">
        <w:rPr>
          <w:rFonts w:cs="Times New Roman"/>
          <w:b/>
          <w:bCs/>
          <w:sz w:val="32"/>
          <w:szCs w:val="32"/>
        </w:rPr>
        <w:br w:type="page"/>
      </w:r>
    </w:p>
    <w:p w14:paraId="1EDF4AFB" w14:textId="37E75C80" w:rsidR="00132CE2" w:rsidRPr="00132CE2" w:rsidRDefault="00AC555D" w:rsidP="00626C8F">
      <w:pPr>
        <w:pStyle w:val="2"/>
        <w:rPr>
          <w:sz w:val="32"/>
          <w:szCs w:val="28"/>
        </w:rPr>
      </w:pPr>
      <w:r>
        <w:rPr>
          <w:sz w:val="32"/>
          <w:szCs w:val="28"/>
        </w:rPr>
        <w:lastRenderedPageBreak/>
        <w:t>Использование именованных каналов для реализации сетевого межпроцессного взаимодействия</w:t>
      </w:r>
    </w:p>
    <w:p w14:paraId="738B482F" w14:textId="184EB76B" w:rsidR="00681439" w:rsidRPr="001D4919" w:rsidRDefault="001D4919" w:rsidP="00626C8F">
      <w:pPr>
        <w:pStyle w:val="2"/>
      </w:pPr>
      <w:bookmarkStart w:id="11" w:name="_Toc89199671"/>
      <w:r w:rsidRPr="001D4919">
        <w:t>Указания к выполнению</w:t>
      </w:r>
      <w:bookmarkEnd w:id="11"/>
    </w:p>
    <w:p w14:paraId="690DEE39" w14:textId="77777777" w:rsidR="00323E57" w:rsidRDefault="00132CE2" w:rsidP="00323E57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C555D" w:rsidRPr="00AC555D">
        <w:rPr>
          <w:sz w:val="28"/>
          <w:szCs w:val="28"/>
        </w:rPr>
        <w:t>Создайте два консольных приложения с меню (каждая выполняемая</w:t>
      </w:r>
    </w:p>
    <w:p w14:paraId="415D2783" w14:textId="2EFADD70" w:rsidR="00681439" w:rsidRDefault="00AC555D" w:rsidP="00323E57">
      <w:pPr>
        <w:pStyle w:val="ae"/>
        <w:spacing w:before="0" w:beforeAutospacing="0" w:after="0" w:afterAutospacing="0"/>
        <w:rPr>
          <w:color w:val="000000"/>
          <w:sz w:val="28"/>
          <w:szCs w:val="28"/>
        </w:rPr>
      </w:pPr>
      <w:r w:rsidRPr="00AC555D">
        <w:rPr>
          <w:sz w:val="28"/>
          <w:szCs w:val="28"/>
        </w:rPr>
        <w:t>функция и/или операция должна быть доступна по отдельному пункту меню), которые выполняют</w:t>
      </w:r>
      <w:r w:rsidR="00681439" w:rsidRPr="006E7BE7">
        <w:rPr>
          <w:color w:val="000000"/>
          <w:sz w:val="28"/>
          <w:szCs w:val="28"/>
        </w:rPr>
        <w:t>:</w:t>
      </w:r>
    </w:p>
    <w:p w14:paraId="197E5FF0" w14:textId="77777777" w:rsidR="000B5A6E" w:rsidRPr="000B5A6E" w:rsidRDefault="00AC555D" w:rsidP="00323E57">
      <w:pPr>
        <w:pStyle w:val="ae"/>
        <w:numPr>
          <w:ilvl w:val="0"/>
          <w:numId w:val="34"/>
        </w:numPr>
        <w:spacing w:before="0" w:beforeAutospacing="0" w:after="0" w:afterAutospacing="0"/>
        <w:ind w:left="927"/>
        <w:rPr>
          <w:color w:val="000000"/>
          <w:sz w:val="32"/>
          <w:szCs w:val="32"/>
        </w:rPr>
      </w:pPr>
      <w:r w:rsidRPr="00323E57">
        <w:rPr>
          <w:sz w:val="28"/>
          <w:szCs w:val="28"/>
        </w:rPr>
        <w:t xml:space="preserve">приложение-сервер создает именованный канал (функция Win32 </w:t>
      </w:r>
    </w:p>
    <w:p w14:paraId="3389056A" w14:textId="2A79B0BF" w:rsidR="00AC555D" w:rsidRPr="00323E57" w:rsidRDefault="00AC555D" w:rsidP="000B0026">
      <w:pPr>
        <w:pStyle w:val="ae"/>
        <w:spacing w:before="0" w:beforeAutospacing="0" w:after="0" w:afterAutospacing="0"/>
        <w:ind w:left="567"/>
        <w:rPr>
          <w:color w:val="000000"/>
          <w:sz w:val="32"/>
          <w:szCs w:val="32"/>
        </w:rPr>
      </w:pPr>
      <w:r w:rsidRPr="00323E57">
        <w:rPr>
          <w:sz w:val="28"/>
          <w:szCs w:val="28"/>
        </w:rPr>
        <w:t xml:space="preserve">API – </w:t>
      </w:r>
      <w:r w:rsidRPr="00323E57">
        <w:rPr>
          <w:b/>
          <w:bCs/>
          <w:sz w:val="28"/>
          <w:szCs w:val="28"/>
        </w:rPr>
        <w:t>CreateNamedPipe</w:t>
      </w:r>
      <w:r w:rsidRPr="00323E57">
        <w:rPr>
          <w:sz w:val="28"/>
          <w:szCs w:val="28"/>
        </w:rPr>
        <w:t xml:space="preserve">), выполняет установление и отключение соединения (функции Win32 API – </w:t>
      </w:r>
      <w:r w:rsidRPr="00323E57">
        <w:rPr>
          <w:b/>
          <w:bCs/>
          <w:sz w:val="28"/>
          <w:szCs w:val="28"/>
        </w:rPr>
        <w:t>ConnectNamedPipe</w:t>
      </w:r>
      <w:r w:rsidRPr="00323E57">
        <w:rPr>
          <w:sz w:val="28"/>
          <w:szCs w:val="28"/>
        </w:rPr>
        <w:t xml:space="preserve">, </w:t>
      </w:r>
      <w:r w:rsidRPr="00323E57">
        <w:rPr>
          <w:b/>
          <w:bCs/>
          <w:sz w:val="28"/>
          <w:szCs w:val="28"/>
        </w:rPr>
        <w:t>DisconnectNamedPipe</w:t>
      </w:r>
      <w:r w:rsidRPr="00323E57">
        <w:rPr>
          <w:sz w:val="28"/>
          <w:szCs w:val="28"/>
        </w:rPr>
        <w:t xml:space="preserve">), создает объект «событие» (функция Win32 API – </w:t>
      </w:r>
      <w:r w:rsidRPr="00323E57">
        <w:rPr>
          <w:b/>
          <w:bCs/>
          <w:sz w:val="28"/>
          <w:szCs w:val="28"/>
        </w:rPr>
        <w:t>CreateEvent</w:t>
      </w:r>
      <w:r w:rsidRPr="00323E57">
        <w:rPr>
          <w:sz w:val="28"/>
          <w:szCs w:val="28"/>
        </w:rPr>
        <w:t xml:space="preserve">) осуществляет ввод данных с клавиатуры и их асинхронную запись в именованный канал (функция Win32 API – </w:t>
      </w:r>
      <w:r w:rsidRPr="00323E57">
        <w:rPr>
          <w:b/>
          <w:bCs/>
          <w:sz w:val="28"/>
          <w:szCs w:val="28"/>
        </w:rPr>
        <w:t>WriteFile</w:t>
      </w:r>
      <w:r w:rsidRPr="00323E57">
        <w:rPr>
          <w:sz w:val="28"/>
          <w:szCs w:val="28"/>
        </w:rPr>
        <w:t xml:space="preserve">), выполняет ожидание завершения операции вводавывода (функция Win32 API – </w:t>
      </w:r>
      <w:r w:rsidRPr="00323E57">
        <w:rPr>
          <w:b/>
          <w:bCs/>
          <w:sz w:val="28"/>
          <w:szCs w:val="28"/>
        </w:rPr>
        <w:t>WaitForSingleObject</w:t>
      </w:r>
      <w:r w:rsidRPr="00323E57">
        <w:rPr>
          <w:sz w:val="28"/>
          <w:szCs w:val="28"/>
        </w:rPr>
        <w:t>);</w:t>
      </w:r>
    </w:p>
    <w:p w14:paraId="64A4D62F" w14:textId="50B25A3C" w:rsidR="00132CE2" w:rsidRPr="00132CE2" w:rsidRDefault="00132CE2" w:rsidP="00323E57">
      <w:pPr>
        <w:pStyle w:val="ae"/>
        <w:spacing w:line="36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>2</w:t>
      </w:r>
      <w:r w:rsidRPr="00132CE2">
        <w:rPr>
          <w:sz w:val="28"/>
          <w:szCs w:val="28"/>
        </w:rPr>
        <w:t xml:space="preserve">. </w:t>
      </w:r>
      <w:r w:rsidR="00323E57" w:rsidRPr="00323E57">
        <w:rPr>
          <w:sz w:val="28"/>
          <w:szCs w:val="28"/>
        </w:rPr>
        <w:t>Запустите приложения и проверьте обмен данных между процессами. Запротоколируйте результаты в отчет. Дайте свои комментарии в отчете относительно выполнения функций Win32 API</w:t>
      </w:r>
      <w:r>
        <w:rPr>
          <w:sz w:val="28"/>
          <w:szCs w:val="28"/>
        </w:rPr>
        <w:t>.</w:t>
      </w:r>
    </w:p>
    <w:p w14:paraId="5A1C1808" w14:textId="77777777" w:rsidR="004E1C76" w:rsidRDefault="004E1C76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3536EB87" w14:textId="39992DC3" w:rsidR="00974BC5" w:rsidRDefault="004034B3" w:rsidP="008076F1">
      <w:pPr>
        <w:pStyle w:val="2"/>
      </w:pPr>
      <w:bookmarkStart w:id="12" w:name="_Toc89199672"/>
      <w:r>
        <w:lastRenderedPageBreak/>
        <w:t>Результаты</w:t>
      </w:r>
      <w:r w:rsidR="001D4919" w:rsidRPr="00626C8F">
        <w:t xml:space="preserve"> выполнения программы</w:t>
      </w:r>
      <w:bookmarkEnd w:id="12"/>
    </w:p>
    <w:p w14:paraId="6E768BC6" w14:textId="46E5EC4F" w:rsidR="00FC324B" w:rsidRDefault="00FC324B" w:rsidP="00FC324B">
      <w:pPr>
        <w:jc w:val="center"/>
      </w:pPr>
      <w:r>
        <w:t>Приложение сервер</w:t>
      </w:r>
    </w:p>
    <w:p w14:paraId="07A0D452" w14:textId="3BCE0E04" w:rsidR="00E942C4" w:rsidRDefault="004670C5" w:rsidP="00FC324B">
      <w:pPr>
        <w:ind w:firstLine="708"/>
      </w:pPr>
      <w:r>
        <w:t xml:space="preserve">Приложение </w:t>
      </w:r>
      <w:r w:rsidRPr="004670C5">
        <w:t>“</w:t>
      </w:r>
      <w:r>
        <w:t>сервер</w:t>
      </w:r>
      <w:r w:rsidRPr="004670C5">
        <w:t>”</w:t>
      </w:r>
      <w:r>
        <w:t xml:space="preserve"> и</w:t>
      </w:r>
      <w:r w:rsidR="00E942C4">
        <w:t xml:space="preserve">меет меню, указанное на рисунке </w:t>
      </w:r>
      <w:r w:rsidR="008D5ED7">
        <w:fldChar w:fldCharType="begin"/>
      </w:r>
      <w:r w:rsidR="008D5ED7">
        <w:instrText xml:space="preserve"> REF _Ref91031512 \h </w:instrText>
      </w:r>
      <w:r w:rsidR="008D5ED7" w:rsidRPr="008D5ED7">
        <w:instrText xml:space="preserve">\# \0 </w:instrText>
      </w:r>
      <w:r w:rsidR="008D5ED7">
        <w:fldChar w:fldCharType="separate"/>
      </w:r>
      <w:r w:rsidR="008D5ED7">
        <w:t>1</w:t>
      </w:r>
      <w:r w:rsidR="008D5ED7">
        <w:fldChar w:fldCharType="end"/>
      </w:r>
      <w:r w:rsidR="00E942C4">
        <w:t>.</w:t>
      </w:r>
    </w:p>
    <w:p w14:paraId="3FB960CA" w14:textId="77777777" w:rsidR="00E02D75" w:rsidRDefault="00E02D75" w:rsidP="00E02D75">
      <w:pPr>
        <w:keepNext/>
        <w:jc w:val="center"/>
      </w:pPr>
      <w:r>
        <w:rPr>
          <w:noProof/>
        </w:rPr>
        <w:drawing>
          <wp:inline distT="0" distB="0" distL="0" distR="0" wp14:anchorId="70936AE4" wp14:editId="58BEFC86">
            <wp:extent cx="3730625" cy="1762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1" t="6315" r="69054" b="65883"/>
                    <a:stretch/>
                  </pic:blipFill>
                  <pic:spPr bwMode="auto">
                    <a:xfrm>
                      <a:off x="0" y="0"/>
                      <a:ext cx="3737344" cy="176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F99D1" w14:textId="16EDB04E" w:rsidR="00E02D75" w:rsidRDefault="00E02D75" w:rsidP="00E02D75">
      <w:pPr>
        <w:pStyle w:val="ad"/>
        <w:rPr>
          <w:lang w:val="en-US"/>
        </w:rPr>
      </w:pPr>
      <w:bookmarkStart w:id="13" w:name="_Ref91031512"/>
      <w:r>
        <w:t xml:space="preserve">Рисунок </w:t>
      </w:r>
      <w:fldSimple w:instr=" SEQ Рисунок \* ARABIC ">
        <w:r w:rsidR="005D50E2">
          <w:rPr>
            <w:noProof/>
          </w:rPr>
          <w:t>10</w:t>
        </w:r>
      </w:fldSimple>
      <w:bookmarkEnd w:id="13"/>
      <w:r>
        <w:t xml:space="preserve"> – Меню приложения </w:t>
      </w:r>
      <w:r>
        <w:rPr>
          <w:lang w:val="en-US"/>
        </w:rPr>
        <w:t>“</w:t>
      </w:r>
      <w:r>
        <w:t>сервер</w:t>
      </w:r>
      <w:r>
        <w:rPr>
          <w:lang w:val="en-US"/>
        </w:rPr>
        <w:t>”</w:t>
      </w:r>
    </w:p>
    <w:p w14:paraId="3789F74F" w14:textId="7EE8AFAC" w:rsidR="00B44A52" w:rsidRPr="009B2B77" w:rsidRDefault="00B44A52" w:rsidP="00B44A52">
      <w:r>
        <w:rPr>
          <w:lang w:val="en-US"/>
        </w:rPr>
        <w:tab/>
      </w:r>
      <w:r w:rsidR="009B2B77">
        <w:t xml:space="preserve">При выборе первого пункта пользователю предоставляется возможность назвать именнованный канал. Сам процесс создания канала показан на рисунке </w:t>
      </w:r>
      <w:r w:rsidR="004670C5">
        <w:fldChar w:fldCharType="begin"/>
      </w:r>
      <w:r w:rsidR="004670C5">
        <w:instrText xml:space="preserve"> REF _Ref91031814 \h </w:instrText>
      </w:r>
      <w:r w:rsidR="004670C5">
        <w:rPr>
          <w:lang w:val="en-US"/>
        </w:rPr>
        <w:instrText xml:space="preserve">\# \0 </w:instrText>
      </w:r>
      <w:r w:rsidR="004670C5">
        <w:fldChar w:fldCharType="separate"/>
      </w:r>
      <w:r w:rsidR="004670C5">
        <w:rPr>
          <w:lang w:val="en-US"/>
        </w:rPr>
        <w:t>2</w:t>
      </w:r>
      <w:r w:rsidR="004670C5">
        <w:fldChar w:fldCharType="end"/>
      </w:r>
      <w:r w:rsidR="009B2B77">
        <w:t xml:space="preserve">. Данное название понадобится потом в приложении </w:t>
      </w:r>
      <w:r w:rsidR="009B2B77" w:rsidRPr="004670C5">
        <w:t>“</w:t>
      </w:r>
      <w:r w:rsidR="009B2B77">
        <w:t>клиент</w:t>
      </w:r>
      <w:r w:rsidR="009B2B77" w:rsidRPr="004670C5">
        <w:t>”</w:t>
      </w:r>
      <w:r w:rsidR="009B2B77">
        <w:t>.</w:t>
      </w:r>
    </w:p>
    <w:p w14:paraId="715D53EF" w14:textId="77777777" w:rsidR="009B2B77" w:rsidRDefault="009B2B77" w:rsidP="009B2B77">
      <w:pPr>
        <w:keepNext/>
        <w:jc w:val="center"/>
      </w:pPr>
      <w:r>
        <w:rPr>
          <w:noProof/>
        </w:rPr>
        <w:drawing>
          <wp:inline distT="0" distB="0" distL="0" distR="0" wp14:anchorId="4AF15E97" wp14:editId="261C2FD0">
            <wp:extent cx="6305179" cy="37073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0" t="5089" r="22395" b="86205"/>
                    <a:stretch/>
                  </pic:blipFill>
                  <pic:spPr bwMode="auto">
                    <a:xfrm>
                      <a:off x="0" y="0"/>
                      <a:ext cx="6376164" cy="37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2BA36" w14:textId="09AD89AC" w:rsidR="009B2B77" w:rsidRDefault="009B2B77" w:rsidP="009B2B77">
      <w:pPr>
        <w:pStyle w:val="ad"/>
      </w:pPr>
      <w:bookmarkStart w:id="14" w:name="_Ref91031814"/>
      <w:r>
        <w:t xml:space="preserve">Рисунок </w:t>
      </w:r>
      <w:fldSimple w:instr=" SEQ Рисунок \* ARABIC ">
        <w:r w:rsidR="005D50E2">
          <w:rPr>
            <w:noProof/>
          </w:rPr>
          <w:t>11</w:t>
        </w:r>
      </w:fldSimple>
      <w:bookmarkEnd w:id="14"/>
      <w:r w:rsidRPr="009B2B77">
        <w:t xml:space="preserve"> – </w:t>
      </w:r>
      <w:r>
        <w:t>Создание именнованого канала</w:t>
      </w:r>
    </w:p>
    <w:p w14:paraId="3AE44C63" w14:textId="1ED8256C" w:rsidR="004670C5" w:rsidRDefault="004670C5" w:rsidP="004670C5">
      <w:r>
        <w:tab/>
        <w:t xml:space="preserve">После создания канала стоит нажать пункт 2, чтобы подключить клиента к каналу. В этот момент в приложении </w:t>
      </w:r>
      <w:r w:rsidRPr="004670C5">
        <w:t>“</w:t>
      </w:r>
      <w:r>
        <w:t>клиент</w:t>
      </w:r>
      <w:r w:rsidRPr="004670C5">
        <w:t>”</w:t>
      </w:r>
      <w:r>
        <w:t xml:space="preserve">, меню которого представлено на рисунке </w:t>
      </w:r>
      <w:r>
        <w:fldChar w:fldCharType="begin"/>
      </w:r>
      <w:r>
        <w:instrText xml:space="preserve"> REF _Ref91031810 \h </w:instrText>
      </w:r>
      <w:r w:rsidRPr="004670C5">
        <w:instrText xml:space="preserve">\# \0 </w:instrText>
      </w:r>
      <w:r>
        <w:fldChar w:fldCharType="separate"/>
      </w:r>
      <w:r>
        <w:t>3</w:t>
      </w:r>
      <w:r>
        <w:fldChar w:fldCharType="end"/>
      </w:r>
      <w:r>
        <w:t xml:space="preserve"> стоит выбрать пункт 1.</w:t>
      </w:r>
    </w:p>
    <w:p w14:paraId="2F89B44D" w14:textId="77777777" w:rsidR="004670C5" w:rsidRDefault="004670C5" w:rsidP="004670C5">
      <w:pPr>
        <w:keepNext/>
        <w:jc w:val="center"/>
      </w:pPr>
      <w:r>
        <w:rPr>
          <w:noProof/>
        </w:rPr>
        <w:drawing>
          <wp:inline distT="0" distB="0" distL="0" distR="0" wp14:anchorId="730BB5D5" wp14:editId="6F968049">
            <wp:extent cx="3131269" cy="828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0" t="5090" r="73135" b="81398"/>
                    <a:stretch/>
                  </pic:blipFill>
                  <pic:spPr bwMode="auto">
                    <a:xfrm>
                      <a:off x="0" y="0"/>
                      <a:ext cx="3139246" cy="83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67149" w14:textId="4C8ACE17" w:rsidR="004670C5" w:rsidRDefault="004670C5" w:rsidP="004670C5">
      <w:pPr>
        <w:pStyle w:val="ad"/>
      </w:pPr>
      <w:bookmarkStart w:id="15" w:name="_Ref91031810"/>
      <w:r>
        <w:t xml:space="preserve">Рисунок </w:t>
      </w:r>
      <w:fldSimple w:instr=" SEQ Рисунок \* ARABIC ">
        <w:r w:rsidR="005D50E2">
          <w:rPr>
            <w:noProof/>
          </w:rPr>
          <w:t>12</w:t>
        </w:r>
      </w:fldSimple>
      <w:bookmarkEnd w:id="15"/>
      <w:r>
        <w:t xml:space="preserve"> – Меню приложения </w:t>
      </w:r>
      <w:r w:rsidRPr="005C5E8D">
        <w:t>“</w:t>
      </w:r>
      <w:r>
        <w:t>клиент</w:t>
      </w:r>
      <w:r w:rsidRPr="005C5E8D">
        <w:t>”</w:t>
      </w:r>
    </w:p>
    <w:p w14:paraId="21DD8CC6" w14:textId="3C0C23B2" w:rsidR="005C5E8D" w:rsidRDefault="005C5E8D" w:rsidP="005C5E8D">
      <w:r>
        <w:tab/>
        <w:t xml:space="preserve">При успешном подключении на стороне сервера появится сообщение, показанное на рисунке </w:t>
      </w:r>
      <w:r w:rsidR="00D14852">
        <w:fldChar w:fldCharType="begin"/>
      </w:r>
      <w:r w:rsidR="00D14852">
        <w:instrText xml:space="preserve"> REF _Ref91032335 \h </w:instrText>
      </w:r>
      <w:r w:rsidR="00D14852" w:rsidRPr="00D14852">
        <w:instrText xml:space="preserve">\# \0 </w:instrText>
      </w:r>
      <w:r w:rsidR="00D14852">
        <w:fldChar w:fldCharType="separate"/>
      </w:r>
      <w:r w:rsidR="00D14852">
        <w:t>4</w:t>
      </w:r>
      <w:r w:rsidR="00D14852">
        <w:fldChar w:fldCharType="end"/>
      </w:r>
      <w:r>
        <w:t xml:space="preserve">, а у клиента – сообщение на рисунке </w:t>
      </w:r>
      <w:r w:rsidR="00D14852">
        <w:fldChar w:fldCharType="begin"/>
      </w:r>
      <w:r w:rsidR="00D14852">
        <w:instrText xml:space="preserve"> REF _Ref91032339 \h </w:instrText>
      </w:r>
      <w:r w:rsidR="00D14852" w:rsidRPr="00D14852">
        <w:instrText xml:space="preserve">\# \0 </w:instrText>
      </w:r>
      <w:r w:rsidR="00D14852">
        <w:fldChar w:fldCharType="separate"/>
      </w:r>
      <w:r w:rsidR="00D14852">
        <w:t>5</w:t>
      </w:r>
      <w:r w:rsidR="00D14852">
        <w:fldChar w:fldCharType="end"/>
      </w:r>
      <w:r>
        <w:t>.</w:t>
      </w:r>
    </w:p>
    <w:p w14:paraId="74CAF223" w14:textId="77777777" w:rsidR="005C5E8D" w:rsidRDefault="005C5E8D" w:rsidP="005C5E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CD6E96" wp14:editId="698537A5">
            <wp:extent cx="4790558" cy="485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1" t="5978" r="62640" b="86818"/>
                    <a:stretch/>
                  </pic:blipFill>
                  <pic:spPr bwMode="auto">
                    <a:xfrm>
                      <a:off x="0" y="0"/>
                      <a:ext cx="4802863" cy="48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6485A" w14:textId="71F38FBC" w:rsidR="005C5E8D" w:rsidRDefault="005C5E8D" w:rsidP="005C5E8D">
      <w:pPr>
        <w:pStyle w:val="ad"/>
      </w:pPr>
      <w:bookmarkStart w:id="16" w:name="_Ref91032335"/>
      <w:r>
        <w:t xml:space="preserve">Рисунок </w:t>
      </w:r>
      <w:fldSimple w:instr=" SEQ Рисунок \* ARABIC ">
        <w:r w:rsidR="005D50E2">
          <w:rPr>
            <w:noProof/>
          </w:rPr>
          <w:t>13</w:t>
        </w:r>
      </w:fldSimple>
      <w:bookmarkEnd w:id="16"/>
      <w:r>
        <w:t xml:space="preserve"> – Сообщение об успешном подключении на стороне сервера</w:t>
      </w:r>
    </w:p>
    <w:p w14:paraId="2DC20DAA" w14:textId="77777777" w:rsidR="005C5E8D" w:rsidRDefault="005C5E8D" w:rsidP="005C5E8D">
      <w:pPr>
        <w:keepNext/>
        <w:jc w:val="center"/>
      </w:pPr>
      <w:r>
        <w:rPr>
          <w:noProof/>
        </w:rPr>
        <w:drawing>
          <wp:inline distT="0" distB="0" distL="0" distR="0" wp14:anchorId="762F8B54" wp14:editId="32B8338C">
            <wp:extent cx="5973880" cy="4286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12" t="6039" r="23036" b="83446"/>
                    <a:stretch/>
                  </pic:blipFill>
                  <pic:spPr bwMode="auto">
                    <a:xfrm>
                      <a:off x="0" y="0"/>
                      <a:ext cx="5983633" cy="42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83460" w14:textId="75E05CAD" w:rsidR="005C5E8D" w:rsidRDefault="005C5E8D" w:rsidP="005C5E8D">
      <w:pPr>
        <w:pStyle w:val="ad"/>
      </w:pPr>
      <w:bookmarkStart w:id="17" w:name="_Ref91032339"/>
      <w:r>
        <w:t xml:space="preserve">Рисунок </w:t>
      </w:r>
      <w:fldSimple w:instr=" SEQ Рисунок \* ARABIC ">
        <w:r w:rsidR="005D50E2">
          <w:rPr>
            <w:noProof/>
          </w:rPr>
          <w:t>14</w:t>
        </w:r>
      </w:fldSimple>
      <w:bookmarkEnd w:id="17"/>
      <w:r>
        <w:t xml:space="preserve"> – Сообщение об успешном подключении на стороне клиента</w:t>
      </w:r>
    </w:p>
    <w:p w14:paraId="4B6342C1" w14:textId="78DA55E4" w:rsidR="000E097C" w:rsidRDefault="000E097C" w:rsidP="000E097C">
      <w:r>
        <w:tab/>
        <w:t xml:space="preserve">После данных действий серверу нужно создать событие, используемое при написании сообщения в канал. Создание события производится нажатием 4-го пункта меню. В случае успеха появится сообщение, показанное на рисунке </w:t>
      </w:r>
      <w:r>
        <w:fldChar w:fldCharType="begin"/>
      </w:r>
      <w:r>
        <w:instrText xml:space="preserve"> REF _Ref91032051 \h </w:instrText>
      </w:r>
      <w:r>
        <w:rPr>
          <w:lang w:val="en-US"/>
        </w:rPr>
        <w:instrText xml:space="preserve">\# \0 </w:instrText>
      </w:r>
      <w:r>
        <w:fldChar w:fldCharType="separate"/>
      </w:r>
      <w:r>
        <w:rPr>
          <w:lang w:val="en-US"/>
        </w:rPr>
        <w:t>6</w:t>
      </w:r>
      <w:r>
        <w:fldChar w:fldCharType="end"/>
      </w:r>
      <w:r>
        <w:t>.</w:t>
      </w:r>
    </w:p>
    <w:p w14:paraId="711F63C6" w14:textId="77777777" w:rsidR="000E097C" w:rsidRDefault="000E097C" w:rsidP="000E097C">
      <w:pPr>
        <w:keepNext/>
        <w:jc w:val="center"/>
      </w:pPr>
      <w:r w:rsidRPr="000E097C">
        <w:drawing>
          <wp:inline distT="0" distB="0" distL="0" distR="0" wp14:anchorId="52ACF1BF" wp14:editId="4FC30926">
            <wp:extent cx="3391373" cy="3524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A264" w14:textId="15FB164B" w:rsidR="000E097C" w:rsidRDefault="000E097C" w:rsidP="000E097C">
      <w:pPr>
        <w:pStyle w:val="ad"/>
      </w:pPr>
      <w:bookmarkStart w:id="18" w:name="_Ref91032051"/>
      <w:r>
        <w:t xml:space="preserve">Рисунок </w:t>
      </w:r>
      <w:fldSimple w:instr=" SEQ Рисунок \* ARABIC ">
        <w:r w:rsidR="005D50E2">
          <w:rPr>
            <w:noProof/>
          </w:rPr>
          <w:t>15</w:t>
        </w:r>
      </w:fldSimple>
      <w:bookmarkEnd w:id="18"/>
      <w:r>
        <w:t xml:space="preserve"> – Создание события</w:t>
      </w:r>
    </w:p>
    <w:p w14:paraId="391F5064" w14:textId="1B680064" w:rsidR="00A053D0" w:rsidRDefault="00A053D0" w:rsidP="00A053D0">
      <w:r>
        <w:tab/>
        <w:t>После создания события можно писать в канал, выбрав 5-й пункт меню</w:t>
      </w:r>
      <w:r w:rsidRPr="00A053D0">
        <w:t xml:space="preserve"> (</w:t>
      </w:r>
      <w:r>
        <w:rPr>
          <w:lang w:val="en-US"/>
        </w:rPr>
        <w:t>Write</w:t>
      </w:r>
      <w:r w:rsidRPr="00A053D0">
        <w:t xml:space="preserve"> </w:t>
      </w:r>
      <w:r>
        <w:rPr>
          <w:lang w:val="en-US"/>
        </w:rPr>
        <w:t>to</w:t>
      </w:r>
      <w:r w:rsidRPr="00A053D0">
        <w:t xml:space="preserve"> </w:t>
      </w:r>
      <w:r>
        <w:rPr>
          <w:lang w:val="en-US"/>
        </w:rPr>
        <w:t>pipe</w:t>
      </w:r>
      <w:r w:rsidRPr="00A053D0">
        <w:t>)</w:t>
      </w:r>
      <w:r>
        <w:t>. На стороне клиента же нужно выбрать 2-й пункт меню (</w:t>
      </w:r>
      <w:r>
        <w:rPr>
          <w:lang w:val="en-US"/>
        </w:rPr>
        <w:t>Read</w:t>
      </w:r>
      <w:r w:rsidRPr="00A053D0">
        <w:t xml:space="preserve"> </w:t>
      </w:r>
      <w:r>
        <w:rPr>
          <w:lang w:val="en-US"/>
        </w:rPr>
        <w:t>from</w:t>
      </w:r>
      <w:r w:rsidRPr="00A053D0">
        <w:t xml:space="preserve"> </w:t>
      </w:r>
      <w:r>
        <w:rPr>
          <w:lang w:val="en-US"/>
        </w:rPr>
        <w:t>the</w:t>
      </w:r>
      <w:r w:rsidRPr="00A053D0">
        <w:t xml:space="preserve"> </w:t>
      </w:r>
      <w:r>
        <w:rPr>
          <w:lang w:val="en-US"/>
        </w:rPr>
        <w:t>pipe</w:t>
      </w:r>
      <w:r w:rsidRPr="00A053D0">
        <w:t>)</w:t>
      </w:r>
      <w:r>
        <w:t xml:space="preserve">. </w:t>
      </w:r>
      <w:r w:rsidR="00E923C1">
        <w:t xml:space="preserve">Демонстрация передачи сообщения представлена на рисунках </w:t>
      </w:r>
      <w:r w:rsidR="00E923C1">
        <w:fldChar w:fldCharType="begin"/>
      </w:r>
      <w:r w:rsidR="00E923C1">
        <w:instrText xml:space="preserve"> REF _Ref91032184 \h </w:instrText>
      </w:r>
      <w:r w:rsidR="00E923C1" w:rsidRPr="00E923C1">
        <w:instrText xml:space="preserve">\# \0 </w:instrText>
      </w:r>
      <w:r w:rsidR="00E923C1">
        <w:fldChar w:fldCharType="separate"/>
      </w:r>
      <w:r w:rsidR="00E923C1">
        <w:t>7</w:t>
      </w:r>
      <w:r w:rsidR="00E923C1">
        <w:fldChar w:fldCharType="end"/>
      </w:r>
      <w:r w:rsidR="00E923C1">
        <w:t xml:space="preserve"> и </w:t>
      </w:r>
      <w:r w:rsidR="00E923C1">
        <w:fldChar w:fldCharType="begin"/>
      </w:r>
      <w:r w:rsidR="00E923C1">
        <w:instrText xml:space="preserve"> REF _Ref91032187 \h </w:instrText>
      </w:r>
      <w:r w:rsidR="00E923C1" w:rsidRPr="00E923C1">
        <w:instrText xml:space="preserve">\# \0 </w:instrText>
      </w:r>
      <w:r w:rsidR="00E923C1">
        <w:fldChar w:fldCharType="separate"/>
      </w:r>
      <w:r w:rsidR="00E923C1">
        <w:t>8</w:t>
      </w:r>
      <w:r w:rsidR="00E923C1">
        <w:fldChar w:fldCharType="end"/>
      </w:r>
      <w:r w:rsidR="00E923C1">
        <w:t xml:space="preserve"> для сервера и клиента соответственно.</w:t>
      </w:r>
    </w:p>
    <w:p w14:paraId="7E5572C1" w14:textId="77777777" w:rsidR="00E923C1" w:rsidRDefault="00E923C1" w:rsidP="00E923C1">
      <w:pPr>
        <w:keepNext/>
        <w:jc w:val="center"/>
      </w:pPr>
      <w:r w:rsidRPr="00E923C1">
        <w:drawing>
          <wp:inline distT="0" distB="0" distL="0" distR="0" wp14:anchorId="484DD22C" wp14:editId="6C84CCC1">
            <wp:extent cx="3982006" cy="6001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E400" w14:textId="38C951C0" w:rsidR="00E923C1" w:rsidRDefault="00E923C1" w:rsidP="00E923C1">
      <w:pPr>
        <w:pStyle w:val="ad"/>
      </w:pPr>
      <w:bookmarkStart w:id="19" w:name="_Ref91032184"/>
      <w:r>
        <w:t xml:space="preserve">Рисунок </w:t>
      </w:r>
      <w:fldSimple w:instr=" SEQ Рисунок \* ARABIC ">
        <w:r w:rsidR="005D50E2">
          <w:rPr>
            <w:noProof/>
          </w:rPr>
          <w:t>16</w:t>
        </w:r>
      </w:fldSimple>
      <w:bookmarkEnd w:id="19"/>
      <w:r>
        <w:t xml:space="preserve"> – Написание сообщения в канал сервером</w:t>
      </w:r>
    </w:p>
    <w:p w14:paraId="400ED1ED" w14:textId="77777777" w:rsidR="00E923C1" w:rsidRDefault="00E923C1" w:rsidP="00E923C1">
      <w:pPr>
        <w:keepNext/>
        <w:jc w:val="center"/>
      </w:pPr>
      <w:r w:rsidRPr="00E923C1">
        <w:drawing>
          <wp:inline distT="0" distB="0" distL="0" distR="0" wp14:anchorId="2AD90722" wp14:editId="62F35E05">
            <wp:extent cx="3515216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FB29" w14:textId="61DB2997" w:rsidR="00E923C1" w:rsidRDefault="00E923C1" w:rsidP="00E923C1">
      <w:pPr>
        <w:pStyle w:val="ad"/>
      </w:pPr>
      <w:bookmarkStart w:id="20" w:name="_Ref91032187"/>
      <w:r>
        <w:t xml:space="preserve">Рисунок </w:t>
      </w:r>
      <w:fldSimple w:instr=" SEQ Рисунок \* ARABIC ">
        <w:r w:rsidR="005D50E2">
          <w:rPr>
            <w:noProof/>
          </w:rPr>
          <w:t>17</w:t>
        </w:r>
      </w:fldSimple>
      <w:bookmarkEnd w:id="20"/>
      <w:r>
        <w:t xml:space="preserve"> – Получение сообщения клиентом</w:t>
      </w:r>
    </w:p>
    <w:p w14:paraId="07736EFF" w14:textId="117ED041" w:rsidR="003034F0" w:rsidRPr="003034F0" w:rsidRDefault="003034F0" w:rsidP="003034F0">
      <w:r>
        <w:tab/>
        <w:t>При ошибке создания канала или для пересоздания канала/события можно воспользоваться пунктами 6 и 7 на стороне сервера. При закрытии канала соединение с клиентом автоматически обрывается.</w:t>
      </w:r>
    </w:p>
    <w:p w14:paraId="09BF9DE4" w14:textId="77777777" w:rsidR="00E53C27" w:rsidRDefault="00E53C27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bookmarkStart w:id="21" w:name="_Toc89199673"/>
      <w:r>
        <w:br w:type="page"/>
      </w:r>
    </w:p>
    <w:p w14:paraId="62D232C3" w14:textId="69025357" w:rsidR="00140D29" w:rsidRDefault="00140D29" w:rsidP="001260B6">
      <w:pPr>
        <w:pStyle w:val="2"/>
      </w:pPr>
      <w:r w:rsidRPr="001260B6">
        <w:lastRenderedPageBreak/>
        <w:t>Вывод</w:t>
      </w:r>
      <w:r w:rsidR="009C6375">
        <w:t xml:space="preserve"> по заданию</w:t>
      </w:r>
      <w:bookmarkEnd w:id="21"/>
    </w:p>
    <w:p w14:paraId="6D4055AA" w14:textId="77777777" w:rsidR="00F60747" w:rsidRDefault="0059221D" w:rsidP="0059221D">
      <w:r>
        <w:tab/>
      </w:r>
      <w:r w:rsidR="00EB0D78">
        <w:t xml:space="preserve">Были изучены функции </w:t>
      </w:r>
      <w:r w:rsidR="00EB0D78">
        <w:rPr>
          <w:lang w:val="en-US"/>
        </w:rPr>
        <w:t>Win</w:t>
      </w:r>
      <w:r w:rsidR="00EB0D78" w:rsidRPr="00EB0D78">
        <w:t xml:space="preserve">32 </w:t>
      </w:r>
      <w:r w:rsidR="00EB0D78">
        <w:rPr>
          <w:lang w:val="en-US"/>
        </w:rPr>
        <w:t>API</w:t>
      </w:r>
      <w:r w:rsidR="00EB0D78">
        <w:t xml:space="preserve">, позволяющие производить обмен между процессами с помощью именнованного канала. </w:t>
      </w:r>
    </w:p>
    <w:p w14:paraId="1944105E" w14:textId="582345FB" w:rsidR="0059221D" w:rsidRDefault="00EB0D78" w:rsidP="00F60747">
      <w:pPr>
        <w:ind w:firstLine="708"/>
      </w:pPr>
      <w:r>
        <w:t>Одно приложение в данном случае выступает в роли сервера, которое</w:t>
      </w:r>
      <w:r w:rsidR="004C55A2" w:rsidRPr="004C55A2">
        <w:t xml:space="preserve"> </w:t>
      </w:r>
      <w:r w:rsidR="004C55A2">
        <w:t>создает канал</w:t>
      </w:r>
      <w:r w:rsidR="00FD583F">
        <w:t xml:space="preserve"> (функция </w:t>
      </w:r>
      <w:r w:rsidR="00FD583F">
        <w:rPr>
          <w:lang w:val="en-US"/>
        </w:rPr>
        <w:t>CreateNamedPipe</w:t>
      </w:r>
      <w:r w:rsidR="00FD583F">
        <w:t>)</w:t>
      </w:r>
      <w:r w:rsidR="004C55A2">
        <w:t>,</w:t>
      </w:r>
      <w:r>
        <w:t xml:space="preserve"> </w:t>
      </w:r>
      <w:r w:rsidR="00FD583F">
        <w:t xml:space="preserve">ожидает подключения и </w:t>
      </w:r>
      <w:r>
        <w:t xml:space="preserve">подключает клиента к </w:t>
      </w:r>
      <w:r w:rsidR="004C55A2">
        <w:t>нему</w:t>
      </w:r>
      <w:r w:rsidR="00FD583F">
        <w:t xml:space="preserve"> (функция </w:t>
      </w:r>
      <w:r w:rsidR="00FD583F">
        <w:rPr>
          <w:lang w:val="en-US"/>
        </w:rPr>
        <w:t>ConnectNamedPipe</w:t>
      </w:r>
      <w:r w:rsidR="00FD583F">
        <w:t>)</w:t>
      </w:r>
      <w:r>
        <w:t xml:space="preserve"> и передает ему сообщение через данный канал</w:t>
      </w:r>
      <w:r w:rsidR="00FD583F">
        <w:t xml:space="preserve"> (функция </w:t>
      </w:r>
      <w:r w:rsidR="00FD583F">
        <w:rPr>
          <w:lang w:val="en-US"/>
        </w:rPr>
        <w:t>WriteFile</w:t>
      </w:r>
      <w:r w:rsidR="00FD583F">
        <w:t>)</w:t>
      </w:r>
      <w:r>
        <w:t>.</w:t>
      </w:r>
      <w:r w:rsidR="00081530">
        <w:t xml:space="preserve"> Также сервер можно отключить клиента от канала (функция </w:t>
      </w:r>
      <w:r w:rsidR="00081530">
        <w:rPr>
          <w:lang w:val="en-US"/>
        </w:rPr>
        <w:t>DisconnectNamedPipe</w:t>
      </w:r>
      <w:r w:rsidR="00081530">
        <w:t>)</w:t>
      </w:r>
      <w:r w:rsidR="00081530" w:rsidRPr="00F60747">
        <w:t>.</w:t>
      </w:r>
    </w:p>
    <w:p w14:paraId="5C408553" w14:textId="5521CE4C" w:rsidR="00F60747" w:rsidRPr="00F60747" w:rsidRDefault="00F60747" w:rsidP="00F60747">
      <w:pPr>
        <w:ind w:firstLine="708"/>
      </w:pPr>
      <w:r>
        <w:t xml:space="preserve">Другое приложение (клиент) подключается к каналу (функция </w:t>
      </w:r>
      <w:r>
        <w:rPr>
          <w:lang w:val="en-US"/>
        </w:rPr>
        <w:t>CreateFile</w:t>
      </w:r>
      <w:r w:rsidRPr="00F60747">
        <w:t>)</w:t>
      </w:r>
      <w:r>
        <w:t xml:space="preserve"> и считывает асинхронно сообщение из канала (</w:t>
      </w:r>
      <w:r>
        <w:rPr>
          <w:lang w:val="en-US"/>
        </w:rPr>
        <w:t>ReadFileEx</w:t>
      </w:r>
      <w:r>
        <w:t>).</w:t>
      </w:r>
    </w:p>
    <w:p w14:paraId="5CE7BB98" w14:textId="4114A8B6" w:rsidR="009C6375" w:rsidRDefault="009C6375">
      <w:pPr>
        <w:spacing w:before="0" w:after="160" w:line="259" w:lineRule="auto"/>
        <w:jc w:val="left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br w:type="page"/>
      </w:r>
    </w:p>
    <w:p w14:paraId="3C60397C" w14:textId="16E5B2F4" w:rsidR="00661810" w:rsidRDefault="009C6375" w:rsidP="00B86D52">
      <w:pPr>
        <w:pStyle w:val="1"/>
      </w:pPr>
      <w:bookmarkStart w:id="22" w:name="_Toc89199674"/>
      <w:r>
        <w:lastRenderedPageBreak/>
        <w:t>Вывод</w:t>
      </w:r>
      <w:bookmarkEnd w:id="22"/>
      <w:r w:rsidR="00B86D52">
        <w:t xml:space="preserve"> </w:t>
      </w:r>
    </w:p>
    <w:p w14:paraId="2943CA6A" w14:textId="18B79602" w:rsidR="00C922A8" w:rsidRPr="002976DD" w:rsidRDefault="002370F4" w:rsidP="00B847D8">
      <w:pPr>
        <w:ind w:firstLine="708"/>
      </w:pPr>
      <w:r>
        <w:t>ы</w:t>
      </w:r>
      <w:r w:rsidR="00B0011F">
        <w:t xml:space="preserve"> </w:t>
      </w:r>
    </w:p>
    <w:sectPr w:rsidR="00C922A8" w:rsidRPr="002976DD" w:rsidSect="009D14A0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FC13" w14:textId="77777777" w:rsidR="00D74E18" w:rsidRDefault="00D74E18" w:rsidP="00144562">
      <w:pPr>
        <w:spacing w:after="0" w:line="240" w:lineRule="auto"/>
      </w:pPr>
      <w:r>
        <w:separator/>
      </w:r>
    </w:p>
  </w:endnote>
  <w:endnote w:type="continuationSeparator" w:id="0">
    <w:p w14:paraId="297D95B9" w14:textId="77777777" w:rsidR="00D74E18" w:rsidRDefault="00D74E18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50B61ADE" w14:textId="77777777" w:rsidR="00C37A62" w:rsidRDefault="00C37A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DE">
          <w:rPr>
            <w:noProof/>
          </w:rPr>
          <w:t>2</w:t>
        </w:r>
        <w:r>
          <w:fldChar w:fldCharType="end"/>
        </w:r>
      </w:p>
    </w:sdtContent>
  </w:sdt>
  <w:p w14:paraId="7531A22B" w14:textId="77777777" w:rsidR="00C37A62" w:rsidRDefault="00C37A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E65D" w14:textId="77777777" w:rsidR="00C37A62" w:rsidRDefault="00C37A62" w:rsidP="009D14A0">
    <w:pPr>
      <w:pStyle w:val="a7"/>
    </w:pPr>
  </w:p>
  <w:p w14:paraId="566D65A2" w14:textId="77777777" w:rsidR="00C37A62" w:rsidRDefault="00C37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3335" w14:textId="77777777" w:rsidR="00D74E18" w:rsidRDefault="00D74E18" w:rsidP="00144562">
      <w:pPr>
        <w:spacing w:after="0" w:line="240" w:lineRule="auto"/>
      </w:pPr>
      <w:r>
        <w:separator/>
      </w:r>
    </w:p>
  </w:footnote>
  <w:footnote w:type="continuationSeparator" w:id="0">
    <w:p w14:paraId="3C891961" w14:textId="77777777" w:rsidR="00D74E18" w:rsidRDefault="00D74E18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2" type="#_x0000_t75" style="width:7.5pt;height:11.25pt;visibility:visible;mso-wrap-style:square" o:bullet="t">
        <v:imagedata r:id="rId1" o:title=""/>
      </v:shape>
    </w:pict>
  </w:numPicBullet>
  <w:abstractNum w:abstractNumId="0" w15:restartNumberingAfterBreak="0">
    <w:nsid w:val="035172F4"/>
    <w:multiLevelType w:val="hybridMultilevel"/>
    <w:tmpl w:val="BAFA7A24"/>
    <w:lvl w:ilvl="0" w:tplc="8A7C3E1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7F49C0"/>
    <w:multiLevelType w:val="hybridMultilevel"/>
    <w:tmpl w:val="26F83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C3ADC"/>
    <w:multiLevelType w:val="hybridMultilevel"/>
    <w:tmpl w:val="963624B6"/>
    <w:lvl w:ilvl="0" w:tplc="8A7C3E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AA10FAD"/>
    <w:multiLevelType w:val="hybridMultilevel"/>
    <w:tmpl w:val="13C820A8"/>
    <w:lvl w:ilvl="0" w:tplc="8A7C3E18">
      <w:start w:val="1"/>
      <w:numFmt w:val="bullet"/>
      <w:lvlText w:val=""/>
      <w:lvlJc w:val="left"/>
      <w:pPr>
        <w:ind w:left="3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5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C86970"/>
    <w:multiLevelType w:val="hybridMultilevel"/>
    <w:tmpl w:val="7DC0BDCE"/>
    <w:lvl w:ilvl="0" w:tplc="8A7C3E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251EE7"/>
    <w:multiLevelType w:val="hybridMultilevel"/>
    <w:tmpl w:val="5958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950CF"/>
    <w:multiLevelType w:val="hybridMultilevel"/>
    <w:tmpl w:val="D268A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8638BB"/>
    <w:multiLevelType w:val="hybridMultilevel"/>
    <w:tmpl w:val="5958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D093B"/>
    <w:multiLevelType w:val="hybridMultilevel"/>
    <w:tmpl w:val="7F32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3" w15:restartNumberingAfterBreak="0">
    <w:nsid w:val="75EE755C"/>
    <w:multiLevelType w:val="hybridMultilevel"/>
    <w:tmpl w:val="53B82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5"/>
  </w:num>
  <w:num w:numId="3">
    <w:abstractNumId w:val="13"/>
  </w:num>
  <w:num w:numId="4">
    <w:abstractNumId w:val="10"/>
  </w:num>
  <w:num w:numId="5">
    <w:abstractNumId w:val="26"/>
  </w:num>
  <w:num w:numId="6">
    <w:abstractNumId w:val="31"/>
  </w:num>
  <w:num w:numId="7">
    <w:abstractNumId w:val="8"/>
  </w:num>
  <w:num w:numId="8">
    <w:abstractNumId w:val="19"/>
  </w:num>
  <w:num w:numId="9">
    <w:abstractNumId w:val="11"/>
  </w:num>
  <w:num w:numId="10">
    <w:abstractNumId w:val="34"/>
  </w:num>
  <w:num w:numId="11">
    <w:abstractNumId w:val="22"/>
  </w:num>
  <w:num w:numId="12">
    <w:abstractNumId w:val="24"/>
  </w:num>
  <w:num w:numId="13">
    <w:abstractNumId w:val="4"/>
  </w:num>
  <w:num w:numId="14">
    <w:abstractNumId w:val="20"/>
  </w:num>
  <w:num w:numId="15">
    <w:abstractNumId w:val="1"/>
  </w:num>
  <w:num w:numId="16">
    <w:abstractNumId w:val="3"/>
  </w:num>
  <w:num w:numId="17">
    <w:abstractNumId w:val="29"/>
  </w:num>
  <w:num w:numId="18">
    <w:abstractNumId w:val="32"/>
  </w:num>
  <w:num w:numId="19">
    <w:abstractNumId w:val="23"/>
  </w:num>
  <w:num w:numId="20">
    <w:abstractNumId w:val="16"/>
  </w:num>
  <w:num w:numId="21">
    <w:abstractNumId w:val="30"/>
  </w:num>
  <w:num w:numId="22">
    <w:abstractNumId w:val="6"/>
  </w:num>
  <w:num w:numId="23">
    <w:abstractNumId w:val="28"/>
  </w:num>
  <w:num w:numId="24">
    <w:abstractNumId w:val="9"/>
  </w:num>
  <w:num w:numId="25">
    <w:abstractNumId w:val="15"/>
  </w:num>
  <w:num w:numId="26">
    <w:abstractNumId w:val="12"/>
  </w:num>
  <w:num w:numId="27">
    <w:abstractNumId w:val="21"/>
  </w:num>
  <w:num w:numId="28">
    <w:abstractNumId w:val="17"/>
  </w:num>
  <w:num w:numId="29">
    <w:abstractNumId w:val="2"/>
  </w:num>
  <w:num w:numId="30">
    <w:abstractNumId w:val="33"/>
  </w:num>
  <w:num w:numId="31">
    <w:abstractNumId w:val="18"/>
  </w:num>
  <w:num w:numId="32">
    <w:abstractNumId w:val="25"/>
  </w:num>
  <w:num w:numId="33">
    <w:abstractNumId w:val="7"/>
  </w:num>
  <w:num w:numId="34">
    <w:abstractNumId w:val="1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070E2"/>
    <w:rsid w:val="00012EB8"/>
    <w:rsid w:val="00014B1A"/>
    <w:rsid w:val="00016F6A"/>
    <w:rsid w:val="000216A5"/>
    <w:rsid w:val="00022D66"/>
    <w:rsid w:val="00031622"/>
    <w:rsid w:val="000367A7"/>
    <w:rsid w:val="00036E56"/>
    <w:rsid w:val="000420B6"/>
    <w:rsid w:val="000457F8"/>
    <w:rsid w:val="00047A9E"/>
    <w:rsid w:val="00053ECC"/>
    <w:rsid w:val="00061CC1"/>
    <w:rsid w:val="00066B8E"/>
    <w:rsid w:val="00067391"/>
    <w:rsid w:val="00076012"/>
    <w:rsid w:val="000773F6"/>
    <w:rsid w:val="00081530"/>
    <w:rsid w:val="00082A04"/>
    <w:rsid w:val="000941D6"/>
    <w:rsid w:val="000949BB"/>
    <w:rsid w:val="00095A44"/>
    <w:rsid w:val="00097E42"/>
    <w:rsid w:val="000A2732"/>
    <w:rsid w:val="000A2759"/>
    <w:rsid w:val="000A59AA"/>
    <w:rsid w:val="000A6C43"/>
    <w:rsid w:val="000B0026"/>
    <w:rsid w:val="000B0A1E"/>
    <w:rsid w:val="000B18DB"/>
    <w:rsid w:val="000B2845"/>
    <w:rsid w:val="000B5A6E"/>
    <w:rsid w:val="000C3BD0"/>
    <w:rsid w:val="000C4D87"/>
    <w:rsid w:val="000E097C"/>
    <w:rsid w:val="000E3B3B"/>
    <w:rsid w:val="000E75CB"/>
    <w:rsid w:val="001051BB"/>
    <w:rsid w:val="001064A0"/>
    <w:rsid w:val="00114521"/>
    <w:rsid w:val="001260B6"/>
    <w:rsid w:val="00132049"/>
    <w:rsid w:val="00132CE2"/>
    <w:rsid w:val="00137A99"/>
    <w:rsid w:val="00140D29"/>
    <w:rsid w:val="0014140A"/>
    <w:rsid w:val="00143CAB"/>
    <w:rsid w:val="00144562"/>
    <w:rsid w:val="00147BAA"/>
    <w:rsid w:val="001510A2"/>
    <w:rsid w:val="00164E32"/>
    <w:rsid w:val="001710B3"/>
    <w:rsid w:val="0018271E"/>
    <w:rsid w:val="0018283C"/>
    <w:rsid w:val="001852D0"/>
    <w:rsid w:val="001877AC"/>
    <w:rsid w:val="001961B5"/>
    <w:rsid w:val="001977CF"/>
    <w:rsid w:val="001A0E18"/>
    <w:rsid w:val="001B008D"/>
    <w:rsid w:val="001B2C4A"/>
    <w:rsid w:val="001C048D"/>
    <w:rsid w:val="001D3A07"/>
    <w:rsid w:val="001D4919"/>
    <w:rsid w:val="001E253E"/>
    <w:rsid w:val="001E263E"/>
    <w:rsid w:val="001E4FC9"/>
    <w:rsid w:val="001E64C4"/>
    <w:rsid w:val="001E7FFB"/>
    <w:rsid w:val="001F505E"/>
    <w:rsid w:val="001F5172"/>
    <w:rsid w:val="00200162"/>
    <w:rsid w:val="00206717"/>
    <w:rsid w:val="002123BB"/>
    <w:rsid w:val="002135E2"/>
    <w:rsid w:val="002159A0"/>
    <w:rsid w:val="0022392C"/>
    <w:rsid w:val="00232BCB"/>
    <w:rsid w:val="00234FEF"/>
    <w:rsid w:val="002370F4"/>
    <w:rsid w:val="00243764"/>
    <w:rsid w:val="00250F2C"/>
    <w:rsid w:val="00263E25"/>
    <w:rsid w:val="00263F1E"/>
    <w:rsid w:val="002715D0"/>
    <w:rsid w:val="00272261"/>
    <w:rsid w:val="00281A90"/>
    <w:rsid w:val="00284EBB"/>
    <w:rsid w:val="00286886"/>
    <w:rsid w:val="002944D7"/>
    <w:rsid w:val="002976DD"/>
    <w:rsid w:val="00297B31"/>
    <w:rsid w:val="00297FEC"/>
    <w:rsid w:val="002A0F63"/>
    <w:rsid w:val="002A342B"/>
    <w:rsid w:val="002A3F29"/>
    <w:rsid w:val="002A44B7"/>
    <w:rsid w:val="002B7945"/>
    <w:rsid w:val="002C0467"/>
    <w:rsid w:val="002C3AAB"/>
    <w:rsid w:val="002C4508"/>
    <w:rsid w:val="002D4D0E"/>
    <w:rsid w:val="002D519B"/>
    <w:rsid w:val="002D64FE"/>
    <w:rsid w:val="002E4AFD"/>
    <w:rsid w:val="002F1A53"/>
    <w:rsid w:val="00300379"/>
    <w:rsid w:val="003034F0"/>
    <w:rsid w:val="00312095"/>
    <w:rsid w:val="00323E57"/>
    <w:rsid w:val="003242D3"/>
    <w:rsid w:val="00326B92"/>
    <w:rsid w:val="003277FF"/>
    <w:rsid w:val="00330038"/>
    <w:rsid w:val="003337F0"/>
    <w:rsid w:val="003359E1"/>
    <w:rsid w:val="003435A5"/>
    <w:rsid w:val="003461C2"/>
    <w:rsid w:val="00351282"/>
    <w:rsid w:val="00354FE6"/>
    <w:rsid w:val="0036445F"/>
    <w:rsid w:val="00380724"/>
    <w:rsid w:val="00383398"/>
    <w:rsid w:val="003836FA"/>
    <w:rsid w:val="0038685F"/>
    <w:rsid w:val="00392CB2"/>
    <w:rsid w:val="00394A53"/>
    <w:rsid w:val="003A18B4"/>
    <w:rsid w:val="003A3147"/>
    <w:rsid w:val="003A36A1"/>
    <w:rsid w:val="003A5956"/>
    <w:rsid w:val="003A673B"/>
    <w:rsid w:val="003A75B2"/>
    <w:rsid w:val="003B1EA0"/>
    <w:rsid w:val="003B4CA1"/>
    <w:rsid w:val="003B4CF5"/>
    <w:rsid w:val="003B6546"/>
    <w:rsid w:val="003C3374"/>
    <w:rsid w:val="003C684A"/>
    <w:rsid w:val="003C7CA6"/>
    <w:rsid w:val="003D0F3F"/>
    <w:rsid w:val="003D2476"/>
    <w:rsid w:val="003D25B9"/>
    <w:rsid w:val="003D2F0F"/>
    <w:rsid w:val="003D5289"/>
    <w:rsid w:val="003D6E90"/>
    <w:rsid w:val="003E2D1B"/>
    <w:rsid w:val="003E484A"/>
    <w:rsid w:val="003E4C9A"/>
    <w:rsid w:val="004034B3"/>
    <w:rsid w:val="0040394A"/>
    <w:rsid w:val="00410616"/>
    <w:rsid w:val="00410A86"/>
    <w:rsid w:val="00411B52"/>
    <w:rsid w:val="00421587"/>
    <w:rsid w:val="00421CF2"/>
    <w:rsid w:val="0042360A"/>
    <w:rsid w:val="0043004A"/>
    <w:rsid w:val="00432534"/>
    <w:rsid w:val="004330EF"/>
    <w:rsid w:val="00437086"/>
    <w:rsid w:val="0044139D"/>
    <w:rsid w:val="0044162B"/>
    <w:rsid w:val="00454CEE"/>
    <w:rsid w:val="00457B4B"/>
    <w:rsid w:val="00460568"/>
    <w:rsid w:val="00460DFE"/>
    <w:rsid w:val="00464170"/>
    <w:rsid w:val="00465184"/>
    <w:rsid w:val="004670C5"/>
    <w:rsid w:val="00471EE9"/>
    <w:rsid w:val="00475405"/>
    <w:rsid w:val="0047580D"/>
    <w:rsid w:val="00475DDF"/>
    <w:rsid w:val="00481F6D"/>
    <w:rsid w:val="004860D8"/>
    <w:rsid w:val="0048779F"/>
    <w:rsid w:val="00487B97"/>
    <w:rsid w:val="00496E8B"/>
    <w:rsid w:val="004A20B2"/>
    <w:rsid w:val="004A29D2"/>
    <w:rsid w:val="004A5BC2"/>
    <w:rsid w:val="004B33ED"/>
    <w:rsid w:val="004C0A77"/>
    <w:rsid w:val="004C55A2"/>
    <w:rsid w:val="004D19BA"/>
    <w:rsid w:val="004D5531"/>
    <w:rsid w:val="004E1C76"/>
    <w:rsid w:val="004E5F85"/>
    <w:rsid w:val="004E6EBE"/>
    <w:rsid w:val="004F73B2"/>
    <w:rsid w:val="004F7DFB"/>
    <w:rsid w:val="00505ADC"/>
    <w:rsid w:val="00507D11"/>
    <w:rsid w:val="0051082A"/>
    <w:rsid w:val="00510B24"/>
    <w:rsid w:val="00517AF7"/>
    <w:rsid w:val="00524CC6"/>
    <w:rsid w:val="00532A84"/>
    <w:rsid w:val="005420E4"/>
    <w:rsid w:val="005545FA"/>
    <w:rsid w:val="00556BD6"/>
    <w:rsid w:val="005625E8"/>
    <w:rsid w:val="00564A71"/>
    <w:rsid w:val="005679DE"/>
    <w:rsid w:val="00573F4D"/>
    <w:rsid w:val="005771B7"/>
    <w:rsid w:val="00577676"/>
    <w:rsid w:val="00577FD1"/>
    <w:rsid w:val="0058604D"/>
    <w:rsid w:val="00590728"/>
    <w:rsid w:val="0059221D"/>
    <w:rsid w:val="00593A22"/>
    <w:rsid w:val="005A6771"/>
    <w:rsid w:val="005B0A22"/>
    <w:rsid w:val="005B31FC"/>
    <w:rsid w:val="005C1348"/>
    <w:rsid w:val="005C5E8D"/>
    <w:rsid w:val="005C674F"/>
    <w:rsid w:val="005D0E6B"/>
    <w:rsid w:val="005D30DE"/>
    <w:rsid w:val="005D50E2"/>
    <w:rsid w:val="005E71B8"/>
    <w:rsid w:val="005F05D9"/>
    <w:rsid w:val="005F0E10"/>
    <w:rsid w:val="005F2AEA"/>
    <w:rsid w:val="005F60DC"/>
    <w:rsid w:val="005F78E8"/>
    <w:rsid w:val="00601DA1"/>
    <w:rsid w:val="006033D3"/>
    <w:rsid w:val="00604A68"/>
    <w:rsid w:val="00616C30"/>
    <w:rsid w:val="0062587B"/>
    <w:rsid w:val="00626C8F"/>
    <w:rsid w:val="00633EF8"/>
    <w:rsid w:val="00634BBD"/>
    <w:rsid w:val="00637920"/>
    <w:rsid w:val="00642F83"/>
    <w:rsid w:val="0064488C"/>
    <w:rsid w:val="0065340E"/>
    <w:rsid w:val="00653954"/>
    <w:rsid w:val="00661810"/>
    <w:rsid w:val="00663DC1"/>
    <w:rsid w:val="00665587"/>
    <w:rsid w:val="006725CF"/>
    <w:rsid w:val="00675451"/>
    <w:rsid w:val="006764A5"/>
    <w:rsid w:val="00681439"/>
    <w:rsid w:val="00690363"/>
    <w:rsid w:val="0069192A"/>
    <w:rsid w:val="00692D83"/>
    <w:rsid w:val="0069379A"/>
    <w:rsid w:val="006A22ED"/>
    <w:rsid w:val="006A4C8E"/>
    <w:rsid w:val="006B6DA9"/>
    <w:rsid w:val="006C77BD"/>
    <w:rsid w:val="006D3E21"/>
    <w:rsid w:val="006D58C1"/>
    <w:rsid w:val="006E44B5"/>
    <w:rsid w:val="006E7BE7"/>
    <w:rsid w:val="006F2661"/>
    <w:rsid w:val="006F780A"/>
    <w:rsid w:val="0070205A"/>
    <w:rsid w:val="00702F2C"/>
    <w:rsid w:val="0071323D"/>
    <w:rsid w:val="00721541"/>
    <w:rsid w:val="007218B8"/>
    <w:rsid w:val="007276F6"/>
    <w:rsid w:val="00737ADC"/>
    <w:rsid w:val="007434F8"/>
    <w:rsid w:val="00745C1F"/>
    <w:rsid w:val="00746BDA"/>
    <w:rsid w:val="0074712B"/>
    <w:rsid w:val="00754D78"/>
    <w:rsid w:val="00755D6F"/>
    <w:rsid w:val="007613F2"/>
    <w:rsid w:val="00762488"/>
    <w:rsid w:val="00764736"/>
    <w:rsid w:val="00765B8F"/>
    <w:rsid w:val="00773D3B"/>
    <w:rsid w:val="00780EE8"/>
    <w:rsid w:val="007907CB"/>
    <w:rsid w:val="00793DF3"/>
    <w:rsid w:val="00797FC1"/>
    <w:rsid w:val="007A4439"/>
    <w:rsid w:val="007B0363"/>
    <w:rsid w:val="007B0A64"/>
    <w:rsid w:val="007B3806"/>
    <w:rsid w:val="007B3CF2"/>
    <w:rsid w:val="007B739D"/>
    <w:rsid w:val="007B7B7C"/>
    <w:rsid w:val="007C3B41"/>
    <w:rsid w:val="007D2234"/>
    <w:rsid w:val="007D718F"/>
    <w:rsid w:val="007D7510"/>
    <w:rsid w:val="007E4FC3"/>
    <w:rsid w:val="007E7B70"/>
    <w:rsid w:val="007F1C52"/>
    <w:rsid w:val="007F20FF"/>
    <w:rsid w:val="00804D3A"/>
    <w:rsid w:val="008076F1"/>
    <w:rsid w:val="0080793B"/>
    <w:rsid w:val="00813C07"/>
    <w:rsid w:val="00814CA2"/>
    <w:rsid w:val="00815F01"/>
    <w:rsid w:val="00823A85"/>
    <w:rsid w:val="00832C16"/>
    <w:rsid w:val="0084463E"/>
    <w:rsid w:val="00853B9C"/>
    <w:rsid w:val="008565AC"/>
    <w:rsid w:val="00861AC1"/>
    <w:rsid w:val="00866A2C"/>
    <w:rsid w:val="0087188D"/>
    <w:rsid w:val="00871FCC"/>
    <w:rsid w:val="008751FF"/>
    <w:rsid w:val="008838CD"/>
    <w:rsid w:val="00890144"/>
    <w:rsid w:val="008A2D04"/>
    <w:rsid w:val="008A682D"/>
    <w:rsid w:val="008A7962"/>
    <w:rsid w:val="008A799A"/>
    <w:rsid w:val="008B06C8"/>
    <w:rsid w:val="008B24CE"/>
    <w:rsid w:val="008B39AB"/>
    <w:rsid w:val="008B755A"/>
    <w:rsid w:val="008B7F84"/>
    <w:rsid w:val="008C2381"/>
    <w:rsid w:val="008D5ED7"/>
    <w:rsid w:val="008D62B5"/>
    <w:rsid w:val="008D7D6E"/>
    <w:rsid w:val="008D7D85"/>
    <w:rsid w:val="008E2C07"/>
    <w:rsid w:val="008E45D2"/>
    <w:rsid w:val="009038EE"/>
    <w:rsid w:val="00904F8F"/>
    <w:rsid w:val="00906235"/>
    <w:rsid w:val="009118FE"/>
    <w:rsid w:val="00934B3D"/>
    <w:rsid w:val="00934DF8"/>
    <w:rsid w:val="009376FE"/>
    <w:rsid w:val="009505CD"/>
    <w:rsid w:val="00952540"/>
    <w:rsid w:val="00955BFA"/>
    <w:rsid w:val="009571FB"/>
    <w:rsid w:val="00972AFD"/>
    <w:rsid w:val="00974BC5"/>
    <w:rsid w:val="00982AB7"/>
    <w:rsid w:val="00983865"/>
    <w:rsid w:val="00985AE5"/>
    <w:rsid w:val="00997971"/>
    <w:rsid w:val="009A6DBA"/>
    <w:rsid w:val="009B007F"/>
    <w:rsid w:val="009B0D80"/>
    <w:rsid w:val="009B2B77"/>
    <w:rsid w:val="009B78C9"/>
    <w:rsid w:val="009C07F8"/>
    <w:rsid w:val="009C1420"/>
    <w:rsid w:val="009C6375"/>
    <w:rsid w:val="009D0C04"/>
    <w:rsid w:val="009D14A0"/>
    <w:rsid w:val="009D39ED"/>
    <w:rsid w:val="009D47D1"/>
    <w:rsid w:val="009E74F8"/>
    <w:rsid w:val="009F4857"/>
    <w:rsid w:val="009F56C3"/>
    <w:rsid w:val="00A00C02"/>
    <w:rsid w:val="00A04E02"/>
    <w:rsid w:val="00A053D0"/>
    <w:rsid w:val="00A114A6"/>
    <w:rsid w:val="00A114BD"/>
    <w:rsid w:val="00A126C3"/>
    <w:rsid w:val="00A23167"/>
    <w:rsid w:val="00A25787"/>
    <w:rsid w:val="00A40545"/>
    <w:rsid w:val="00A40B47"/>
    <w:rsid w:val="00A43266"/>
    <w:rsid w:val="00A43EDB"/>
    <w:rsid w:val="00A471CA"/>
    <w:rsid w:val="00A529D9"/>
    <w:rsid w:val="00A576D8"/>
    <w:rsid w:val="00A57999"/>
    <w:rsid w:val="00A62250"/>
    <w:rsid w:val="00A6397F"/>
    <w:rsid w:val="00A66B38"/>
    <w:rsid w:val="00A70037"/>
    <w:rsid w:val="00A71877"/>
    <w:rsid w:val="00A723EE"/>
    <w:rsid w:val="00A73B33"/>
    <w:rsid w:val="00A73E9D"/>
    <w:rsid w:val="00A744E6"/>
    <w:rsid w:val="00A755C6"/>
    <w:rsid w:val="00A833B8"/>
    <w:rsid w:val="00A84CC6"/>
    <w:rsid w:val="00A875D9"/>
    <w:rsid w:val="00A92E69"/>
    <w:rsid w:val="00A92F85"/>
    <w:rsid w:val="00A92FA3"/>
    <w:rsid w:val="00A94D8B"/>
    <w:rsid w:val="00A957E1"/>
    <w:rsid w:val="00AA2AB6"/>
    <w:rsid w:val="00AA6478"/>
    <w:rsid w:val="00AA72C3"/>
    <w:rsid w:val="00AA75DC"/>
    <w:rsid w:val="00AB1734"/>
    <w:rsid w:val="00AB6977"/>
    <w:rsid w:val="00AC2421"/>
    <w:rsid w:val="00AC38A9"/>
    <w:rsid w:val="00AC555D"/>
    <w:rsid w:val="00AC62BA"/>
    <w:rsid w:val="00AD5060"/>
    <w:rsid w:val="00AD7144"/>
    <w:rsid w:val="00AD7E9E"/>
    <w:rsid w:val="00AE1005"/>
    <w:rsid w:val="00B0011F"/>
    <w:rsid w:val="00B02D80"/>
    <w:rsid w:val="00B05604"/>
    <w:rsid w:val="00B1304F"/>
    <w:rsid w:val="00B13F54"/>
    <w:rsid w:val="00B14BD0"/>
    <w:rsid w:val="00B164FA"/>
    <w:rsid w:val="00B343FE"/>
    <w:rsid w:val="00B42F65"/>
    <w:rsid w:val="00B44A52"/>
    <w:rsid w:val="00B47AEB"/>
    <w:rsid w:val="00B51C66"/>
    <w:rsid w:val="00B522BC"/>
    <w:rsid w:val="00B561C1"/>
    <w:rsid w:val="00B6169B"/>
    <w:rsid w:val="00B627B4"/>
    <w:rsid w:val="00B70B92"/>
    <w:rsid w:val="00B76A16"/>
    <w:rsid w:val="00B76D0C"/>
    <w:rsid w:val="00B847D8"/>
    <w:rsid w:val="00B85EFF"/>
    <w:rsid w:val="00B86D52"/>
    <w:rsid w:val="00B87617"/>
    <w:rsid w:val="00B87C44"/>
    <w:rsid w:val="00B90197"/>
    <w:rsid w:val="00B91704"/>
    <w:rsid w:val="00B92486"/>
    <w:rsid w:val="00BA0C12"/>
    <w:rsid w:val="00BA14D3"/>
    <w:rsid w:val="00BA1E15"/>
    <w:rsid w:val="00BA4BFA"/>
    <w:rsid w:val="00BA6D09"/>
    <w:rsid w:val="00BB2306"/>
    <w:rsid w:val="00BB63AE"/>
    <w:rsid w:val="00BC056E"/>
    <w:rsid w:val="00BC13AC"/>
    <w:rsid w:val="00BC79C1"/>
    <w:rsid w:val="00BD41BC"/>
    <w:rsid w:val="00BE2163"/>
    <w:rsid w:val="00BE6A49"/>
    <w:rsid w:val="00BF0B5F"/>
    <w:rsid w:val="00BF26C0"/>
    <w:rsid w:val="00BF3BF9"/>
    <w:rsid w:val="00BF5889"/>
    <w:rsid w:val="00BF75BB"/>
    <w:rsid w:val="00BF78F8"/>
    <w:rsid w:val="00C0259A"/>
    <w:rsid w:val="00C0519A"/>
    <w:rsid w:val="00C0776F"/>
    <w:rsid w:val="00C10283"/>
    <w:rsid w:val="00C11E7A"/>
    <w:rsid w:val="00C14A02"/>
    <w:rsid w:val="00C23648"/>
    <w:rsid w:val="00C246D2"/>
    <w:rsid w:val="00C301C3"/>
    <w:rsid w:val="00C37A62"/>
    <w:rsid w:val="00C621C9"/>
    <w:rsid w:val="00C676D4"/>
    <w:rsid w:val="00C71730"/>
    <w:rsid w:val="00C7238D"/>
    <w:rsid w:val="00C80AFE"/>
    <w:rsid w:val="00C82186"/>
    <w:rsid w:val="00C838CC"/>
    <w:rsid w:val="00C85439"/>
    <w:rsid w:val="00C91089"/>
    <w:rsid w:val="00C922A8"/>
    <w:rsid w:val="00C95DD0"/>
    <w:rsid w:val="00C95EBD"/>
    <w:rsid w:val="00CA0495"/>
    <w:rsid w:val="00CA377D"/>
    <w:rsid w:val="00CA50D9"/>
    <w:rsid w:val="00CB3286"/>
    <w:rsid w:val="00CB379F"/>
    <w:rsid w:val="00CB4D0E"/>
    <w:rsid w:val="00CB61C7"/>
    <w:rsid w:val="00CC50F3"/>
    <w:rsid w:val="00CD4C05"/>
    <w:rsid w:val="00CE0D0B"/>
    <w:rsid w:val="00CE7F93"/>
    <w:rsid w:val="00D045D1"/>
    <w:rsid w:val="00D14852"/>
    <w:rsid w:val="00D205F2"/>
    <w:rsid w:val="00D22875"/>
    <w:rsid w:val="00D24619"/>
    <w:rsid w:val="00D25951"/>
    <w:rsid w:val="00D26B6F"/>
    <w:rsid w:val="00D313E1"/>
    <w:rsid w:val="00D37F80"/>
    <w:rsid w:val="00D41107"/>
    <w:rsid w:val="00D436B6"/>
    <w:rsid w:val="00D463EC"/>
    <w:rsid w:val="00D527EE"/>
    <w:rsid w:val="00D56179"/>
    <w:rsid w:val="00D615D9"/>
    <w:rsid w:val="00D6210A"/>
    <w:rsid w:val="00D64DC8"/>
    <w:rsid w:val="00D650E3"/>
    <w:rsid w:val="00D71305"/>
    <w:rsid w:val="00D74E18"/>
    <w:rsid w:val="00D750FF"/>
    <w:rsid w:val="00D753CB"/>
    <w:rsid w:val="00D75A18"/>
    <w:rsid w:val="00D82C25"/>
    <w:rsid w:val="00D92D27"/>
    <w:rsid w:val="00D93D9B"/>
    <w:rsid w:val="00DA0C70"/>
    <w:rsid w:val="00DA413C"/>
    <w:rsid w:val="00DB29D9"/>
    <w:rsid w:val="00DB488B"/>
    <w:rsid w:val="00DB6307"/>
    <w:rsid w:val="00DC5E17"/>
    <w:rsid w:val="00DE5C50"/>
    <w:rsid w:val="00DF1BC9"/>
    <w:rsid w:val="00DF2543"/>
    <w:rsid w:val="00DF7B0C"/>
    <w:rsid w:val="00E02D75"/>
    <w:rsid w:val="00E03DCC"/>
    <w:rsid w:val="00E122F2"/>
    <w:rsid w:val="00E13EA2"/>
    <w:rsid w:val="00E204E1"/>
    <w:rsid w:val="00E2703B"/>
    <w:rsid w:val="00E312E9"/>
    <w:rsid w:val="00E37D42"/>
    <w:rsid w:val="00E4277B"/>
    <w:rsid w:val="00E51422"/>
    <w:rsid w:val="00E51FEE"/>
    <w:rsid w:val="00E53C27"/>
    <w:rsid w:val="00E544FF"/>
    <w:rsid w:val="00E56008"/>
    <w:rsid w:val="00E5606C"/>
    <w:rsid w:val="00E60734"/>
    <w:rsid w:val="00E65218"/>
    <w:rsid w:val="00E654B1"/>
    <w:rsid w:val="00E67B3E"/>
    <w:rsid w:val="00E81E88"/>
    <w:rsid w:val="00E82A50"/>
    <w:rsid w:val="00E923C1"/>
    <w:rsid w:val="00E932EC"/>
    <w:rsid w:val="00E942C4"/>
    <w:rsid w:val="00EA467C"/>
    <w:rsid w:val="00EA6DD3"/>
    <w:rsid w:val="00EA7135"/>
    <w:rsid w:val="00EA798D"/>
    <w:rsid w:val="00EB0D78"/>
    <w:rsid w:val="00EB225B"/>
    <w:rsid w:val="00EB3A0E"/>
    <w:rsid w:val="00EB4E4B"/>
    <w:rsid w:val="00EB7576"/>
    <w:rsid w:val="00EC10DE"/>
    <w:rsid w:val="00ED07F9"/>
    <w:rsid w:val="00ED2633"/>
    <w:rsid w:val="00ED6D85"/>
    <w:rsid w:val="00EE625C"/>
    <w:rsid w:val="00EF3C9F"/>
    <w:rsid w:val="00F024D5"/>
    <w:rsid w:val="00F030AC"/>
    <w:rsid w:val="00F05C42"/>
    <w:rsid w:val="00F1738B"/>
    <w:rsid w:val="00F21E21"/>
    <w:rsid w:val="00F31BFD"/>
    <w:rsid w:val="00F452C1"/>
    <w:rsid w:val="00F56420"/>
    <w:rsid w:val="00F56506"/>
    <w:rsid w:val="00F57E9B"/>
    <w:rsid w:val="00F60747"/>
    <w:rsid w:val="00F60E6D"/>
    <w:rsid w:val="00F711EC"/>
    <w:rsid w:val="00F91498"/>
    <w:rsid w:val="00FA4A05"/>
    <w:rsid w:val="00FA7142"/>
    <w:rsid w:val="00FB2824"/>
    <w:rsid w:val="00FB3C8E"/>
    <w:rsid w:val="00FB4E06"/>
    <w:rsid w:val="00FC01D9"/>
    <w:rsid w:val="00FC324B"/>
    <w:rsid w:val="00FC4541"/>
    <w:rsid w:val="00FC466B"/>
    <w:rsid w:val="00FD4A1C"/>
    <w:rsid w:val="00FD583F"/>
    <w:rsid w:val="00FE2779"/>
    <w:rsid w:val="00FE2BCE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8A66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945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94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4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B42F65"/>
    <w:pPr>
      <w:spacing w:before="0" w:line="240" w:lineRule="auto"/>
      <w:jc w:val="center"/>
    </w:pPr>
    <w:rPr>
      <w:rFonts w:cs="Times New Roman"/>
      <w:i/>
      <w:iCs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253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62BA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094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945"/>
    <w:rPr>
      <w:rFonts w:ascii="Times New Roman" w:eastAsiaTheme="majorEastAsia" w:hAnsi="Times New Roman" w:cstheme="majorBidi"/>
      <w:b/>
      <w:sz w:val="28"/>
      <w:szCs w:val="26"/>
    </w:rPr>
  </w:style>
  <w:style w:type="character" w:styleId="af2">
    <w:name w:val="annotation reference"/>
    <w:basedOn w:val="a0"/>
    <w:uiPriority w:val="99"/>
    <w:semiHidden/>
    <w:unhideWhenUsed/>
    <w:rsid w:val="00C0259A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C0259A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C0259A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0259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0259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CFA-73FD-473B-904E-4BB06253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18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</cp:lastModifiedBy>
  <cp:revision>221</cp:revision>
  <cp:lastPrinted>2021-10-02T20:16:00Z</cp:lastPrinted>
  <dcterms:created xsi:type="dcterms:W3CDTF">2018-11-10T18:22:00Z</dcterms:created>
  <dcterms:modified xsi:type="dcterms:W3CDTF">2021-12-22T00:24:00Z</dcterms:modified>
</cp:coreProperties>
</file>