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69509FBF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8F44FD">
        <w:rPr>
          <w:rStyle w:val="vkitposttextroot--jrdml"/>
        </w:rPr>
        <w:t>Трудовое право</w:t>
      </w:r>
      <w:r>
        <w:rPr>
          <w:color w:val="000000"/>
        </w:rPr>
        <w:t>»</w:t>
      </w:r>
    </w:p>
    <w:p w14:paraId="78E14C33" w14:textId="77777777" w:rsidR="000C7726" w:rsidRPr="008F44FD" w:rsidRDefault="000C7726" w:rsidP="000C7726">
      <w:pPr>
        <w:ind w:firstLine="0"/>
        <w:jc w:val="left"/>
        <w:rPr>
          <w:b/>
        </w:rPr>
      </w:pPr>
    </w:p>
    <w:p w14:paraId="75994550" w14:textId="00878CD2" w:rsidR="000C7726" w:rsidRDefault="000C7726" w:rsidP="000C7726">
      <w:pPr>
        <w:ind w:firstLine="0"/>
        <w:jc w:val="center"/>
        <w:rPr>
          <w:b/>
        </w:rPr>
      </w:pPr>
      <w:r w:rsidRPr="008F44FD">
        <w:rPr>
          <w:b/>
          <w:color w:val="000000"/>
        </w:rPr>
        <w:t xml:space="preserve">ОТЧЕТ ПО </w:t>
      </w:r>
      <w:r w:rsidR="008F44FD">
        <w:rPr>
          <w:b/>
        </w:rPr>
        <w:t>ДОМАШНЕЙ</w:t>
      </w:r>
      <w:r w:rsidRPr="008F44FD">
        <w:rPr>
          <w:b/>
        </w:rPr>
        <w:t xml:space="preserve"> </w:t>
      </w:r>
      <w:r w:rsidRPr="008F44FD">
        <w:rPr>
          <w:b/>
          <w:color w:val="000000"/>
        </w:rPr>
        <w:t>РАБОТ</w:t>
      </w:r>
      <w:r w:rsidRPr="008F44FD">
        <w:rPr>
          <w:b/>
        </w:rPr>
        <w:t>Е №1</w:t>
      </w:r>
    </w:p>
    <w:p w14:paraId="44FC767D" w14:textId="77777777" w:rsidR="008F44FD" w:rsidRPr="008F44FD" w:rsidRDefault="008F44FD" w:rsidP="000C7726">
      <w:pPr>
        <w:ind w:firstLine="0"/>
        <w:jc w:val="center"/>
        <w:rPr>
          <w:b/>
        </w:rPr>
      </w:pPr>
    </w:p>
    <w:p w14:paraId="20885DE2" w14:textId="6E5DF804" w:rsidR="000C7726" w:rsidRPr="008F44FD" w:rsidRDefault="000C7726" w:rsidP="000C7726">
      <w:pPr>
        <w:jc w:val="center"/>
        <w:rPr>
          <w:b/>
          <w:i/>
        </w:rPr>
      </w:pPr>
    </w:p>
    <w:p w14:paraId="2600B45B" w14:textId="77777777" w:rsidR="000C7726" w:rsidRPr="008F44FD" w:rsidRDefault="000C7726" w:rsidP="000C7726">
      <w:pPr>
        <w:jc w:val="center"/>
        <w:rPr>
          <w:b/>
          <w:i/>
        </w:rPr>
      </w:pPr>
    </w:p>
    <w:p w14:paraId="2A8674BB" w14:textId="77777777" w:rsidR="000C7726" w:rsidRPr="008F44FD" w:rsidRDefault="000C7726" w:rsidP="000C7726">
      <w:pPr>
        <w:jc w:val="right"/>
        <w:rPr>
          <w:b/>
        </w:rPr>
      </w:pPr>
      <w:r w:rsidRPr="008F44FD">
        <w:rPr>
          <w:b/>
        </w:rPr>
        <w:t>Выполнили:</w:t>
      </w:r>
    </w:p>
    <w:p w14:paraId="0338E44F" w14:textId="02E0CD37" w:rsidR="000C7726" w:rsidRPr="008F44FD" w:rsidRDefault="008F44FD" w:rsidP="000C7726">
      <w:pPr>
        <w:jc w:val="right"/>
      </w:pPr>
      <w:r>
        <w:t>Ахраров А.Р</w:t>
      </w:r>
    </w:p>
    <w:p w14:paraId="389B4AEB" w14:textId="77777777" w:rsidR="000C7726" w:rsidRPr="008F44FD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8F44FD">
        <w:rPr>
          <w:i/>
          <w:u w:val="single"/>
        </w:rPr>
        <w:t>_______________________</w:t>
      </w:r>
    </w:p>
    <w:p w14:paraId="7849E86B" w14:textId="77777777" w:rsidR="008F44FD" w:rsidRDefault="008F44FD" w:rsidP="000C7726">
      <w:pPr>
        <w:jc w:val="right"/>
        <w:rPr>
          <w:vertAlign w:val="superscript"/>
        </w:rPr>
      </w:pPr>
    </w:p>
    <w:p w14:paraId="5C97AACA" w14:textId="4442E6C0" w:rsidR="008F44FD" w:rsidRDefault="008F44FD" w:rsidP="000C7726">
      <w:pPr>
        <w:jc w:val="right"/>
        <w:rPr>
          <w:vertAlign w:val="superscript"/>
        </w:rPr>
      </w:pPr>
    </w:p>
    <w:p w14:paraId="559B3335" w14:textId="77777777" w:rsidR="008F44FD" w:rsidRDefault="008F44FD" w:rsidP="000C7726">
      <w:pPr>
        <w:jc w:val="right"/>
        <w:rPr>
          <w:vertAlign w:val="superscript"/>
        </w:rPr>
      </w:pPr>
    </w:p>
    <w:p w14:paraId="6254B4DA" w14:textId="77777777" w:rsidR="008F44FD" w:rsidRDefault="008F44FD" w:rsidP="000C7726">
      <w:pPr>
        <w:jc w:val="right"/>
        <w:rPr>
          <w:vertAlign w:val="superscript"/>
        </w:rPr>
      </w:pPr>
    </w:p>
    <w:p w14:paraId="01BD62D8" w14:textId="417FE3D8" w:rsidR="000C7726" w:rsidRPr="008F44FD" w:rsidRDefault="000C7726" w:rsidP="000C7726">
      <w:pPr>
        <w:jc w:val="right"/>
        <w:rPr>
          <w:b/>
        </w:rPr>
      </w:pPr>
      <w:r w:rsidRPr="008F44FD">
        <w:rPr>
          <w:b/>
        </w:rPr>
        <w:t>Проверил:</w:t>
      </w:r>
    </w:p>
    <w:p w14:paraId="68025777" w14:textId="77777777" w:rsidR="008F44FD" w:rsidRDefault="008F44FD" w:rsidP="000C7726">
      <w:pPr>
        <w:spacing w:before="240" w:line="240" w:lineRule="auto"/>
        <w:jc w:val="right"/>
        <w:rPr>
          <w:rStyle w:val="vkitposttextroot--jrdml"/>
        </w:rPr>
      </w:pPr>
      <w:proofErr w:type="spellStart"/>
      <w:r>
        <w:rPr>
          <w:rStyle w:val="vkitposttextroot--jrdml"/>
        </w:rPr>
        <w:t>Жужома</w:t>
      </w:r>
      <w:proofErr w:type="spellEnd"/>
      <w:r>
        <w:rPr>
          <w:rStyle w:val="vkitposttextroot--jrdml"/>
        </w:rPr>
        <w:t xml:space="preserve"> Ю.Н.</w:t>
      </w:r>
    </w:p>
    <w:p w14:paraId="777E5BF5" w14:textId="65F7A1AD" w:rsidR="000C7726" w:rsidRPr="008F44FD" w:rsidRDefault="000C7726" w:rsidP="000C7726">
      <w:pPr>
        <w:spacing w:before="240" w:line="240" w:lineRule="auto"/>
        <w:jc w:val="right"/>
        <w:rPr>
          <w:i/>
          <w:u w:val="single"/>
        </w:rPr>
      </w:pPr>
      <w:r w:rsidRPr="008F44FD">
        <w:rPr>
          <w:i/>
          <w:u w:val="single"/>
        </w:rPr>
        <w:t>_______________________</w:t>
      </w:r>
    </w:p>
    <w:p w14:paraId="459ABB1E" w14:textId="77777777" w:rsidR="000C7726" w:rsidRPr="008F44FD" w:rsidRDefault="000C7726" w:rsidP="000C7726">
      <w:pPr>
        <w:ind w:left="7079" w:firstLine="0"/>
        <w:jc w:val="left"/>
        <w:rPr>
          <w:vertAlign w:val="superscript"/>
        </w:rPr>
      </w:pPr>
      <w:r w:rsidRPr="008F44FD">
        <w:rPr>
          <w:vertAlign w:val="superscript"/>
        </w:rPr>
        <w:t xml:space="preserve">    (отметка о выполнении)</w:t>
      </w:r>
    </w:p>
    <w:p w14:paraId="5C094424" w14:textId="77777777" w:rsidR="000C7726" w:rsidRPr="008F44FD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8F44FD"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 w:rsidRPr="008F44FD"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Default="00D80D5C" w:rsidP="000C7726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EndPr/>
      <w:sdtContent>
        <w:p w14:paraId="60F21590" w14:textId="04294491" w:rsidR="00033031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183812004" w:history="1">
            <w:r w:rsidR="00033031" w:rsidRPr="00601487">
              <w:rPr>
                <w:rStyle w:val="af5"/>
                <w:rFonts w:eastAsiaTheme="majorEastAsia"/>
                <w:noProof/>
              </w:rPr>
              <w:t>Введение</w:t>
            </w:r>
            <w:r w:rsidR="00033031">
              <w:rPr>
                <w:noProof/>
                <w:webHidden/>
              </w:rPr>
              <w:tab/>
            </w:r>
            <w:r w:rsidR="00033031">
              <w:rPr>
                <w:noProof/>
                <w:webHidden/>
              </w:rPr>
              <w:fldChar w:fldCharType="begin"/>
            </w:r>
            <w:r w:rsidR="00033031">
              <w:rPr>
                <w:noProof/>
                <w:webHidden/>
              </w:rPr>
              <w:instrText xml:space="preserve"> PAGEREF _Toc183812004 \h </w:instrText>
            </w:r>
            <w:r w:rsidR="00033031">
              <w:rPr>
                <w:noProof/>
                <w:webHidden/>
              </w:rPr>
            </w:r>
            <w:r w:rsidR="00033031">
              <w:rPr>
                <w:noProof/>
                <w:webHidden/>
              </w:rPr>
              <w:fldChar w:fldCharType="separate"/>
            </w:r>
            <w:r w:rsidR="00033031">
              <w:rPr>
                <w:noProof/>
                <w:webHidden/>
              </w:rPr>
              <w:t>3</w:t>
            </w:r>
            <w:r w:rsidR="00033031">
              <w:rPr>
                <w:noProof/>
                <w:webHidden/>
              </w:rPr>
              <w:fldChar w:fldCharType="end"/>
            </w:r>
          </w:hyperlink>
        </w:p>
        <w:p w14:paraId="42321C0A" w14:textId="17EB9541" w:rsidR="00033031" w:rsidRDefault="0003303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812005" w:history="1">
            <w:r w:rsidRPr="00601487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1487">
              <w:rPr>
                <w:rStyle w:val="af5"/>
                <w:rFonts w:eastAsiaTheme="majorEastAsia"/>
                <w:noProof/>
              </w:rPr>
              <w:t>Создание ранжированного списка работодателей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8699" w14:textId="127FDD72" w:rsidR="00033031" w:rsidRDefault="0003303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812006" w:history="1">
            <w:r w:rsidRPr="00601487">
              <w:rPr>
                <w:rStyle w:val="af5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1487">
              <w:rPr>
                <w:rStyle w:val="af5"/>
                <w:rFonts w:eastAsiaTheme="majorEastAsia"/>
                <w:noProof/>
              </w:rPr>
              <w:t>Таблица сравнительного анализа вакансий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62B0" w14:textId="5D62F740" w:rsidR="00033031" w:rsidRDefault="0003303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812007" w:history="1">
            <w:r w:rsidRPr="00601487">
              <w:rPr>
                <w:rStyle w:val="af5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1487">
              <w:rPr>
                <w:rStyle w:val="af5"/>
                <w:rFonts w:eastAsiaTheme="majorEastAsi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E23D" w14:textId="220A5DDE" w:rsidR="00033031" w:rsidRDefault="0003303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812008" w:history="1">
            <w:r w:rsidRPr="00601487">
              <w:rPr>
                <w:rStyle w:val="af5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01487">
              <w:rPr>
                <w:rStyle w:val="af5"/>
                <w:rFonts w:eastAsiaTheme="majorEastAsi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63BC1201" w:rsidR="00D80D5C" w:rsidRDefault="00C65B52" w:rsidP="000C7726">
          <w:pPr>
            <w:pStyle w:val="12"/>
          </w:pPr>
          <w: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8ADEC1A" w14:textId="73479AC0" w:rsidR="00EB2410" w:rsidRPr="00EB2410" w:rsidRDefault="00EB2410" w:rsidP="00EB2410"/>
    <w:p w14:paraId="1D08BAE1" w14:textId="72F5F86A" w:rsidR="00EB2410" w:rsidRPr="00EB2410" w:rsidRDefault="00EB2410" w:rsidP="00EB2410"/>
    <w:p w14:paraId="614800ED" w14:textId="22587F35" w:rsidR="00EB2410" w:rsidRPr="00EB2410" w:rsidRDefault="00EB2410" w:rsidP="00EB2410"/>
    <w:p w14:paraId="3814D871" w14:textId="12C025C5" w:rsidR="00EB2410" w:rsidRPr="00EB2410" w:rsidRDefault="00EB2410" w:rsidP="00EB2410"/>
    <w:p w14:paraId="7075AB50" w14:textId="6D3A1778" w:rsidR="00EB2410" w:rsidRPr="00EB2410" w:rsidRDefault="00EB2410" w:rsidP="00EB2410"/>
    <w:p w14:paraId="68A336B9" w14:textId="58775935" w:rsidR="00EB2410" w:rsidRDefault="00EB2410" w:rsidP="00EB2410"/>
    <w:p w14:paraId="75A625B6" w14:textId="76A4FB25" w:rsidR="00EB2410" w:rsidRDefault="00EB2410" w:rsidP="00EB2410"/>
    <w:p w14:paraId="3243C3DC" w14:textId="77777777" w:rsidR="00EB2410" w:rsidRPr="00EB2410" w:rsidRDefault="00EB2410" w:rsidP="00EB2410">
      <w:pPr>
        <w:jc w:val="center"/>
      </w:pPr>
    </w:p>
    <w:p w14:paraId="7C72BB0F" w14:textId="52246079" w:rsidR="00D80D5C" w:rsidRDefault="00D80D5C" w:rsidP="000C7726">
      <w:pPr>
        <w:pStyle w:val="aff4"/>
      </w:pPr>
      <w:bookmarkStart w:id="0" w:name="_Toc183812004"/>
      <w:r w:rsidRPr="004B5D52">
        <w:lastRenderedPageBreak/>
        <w:t>Введение</w:t>
      </w:r>
      <w:bookmarkEnd w:id="0"/>
    </w:p>
    <w:p w14:paraId="0539D587" w14:textId="119C3BDB" w:rsidR="008F44FD" w:rsidRPr="008F44FD" w:rsidRDefault="008F44FD" w:rsidP="008F44FD">
      <w:pPr>
        <w:spacing w:line="240" w:lineRule="auto"/>
        <w:ind w:firstLine="0"/>
      </w:pPr>
      <w:r>
        <w:tab/>
      </w:r>
      <w:r w:rsidRPr="008F44FD">
        <w:rPr>
          <w:b/>
          <w:bCs/>
        </w:rPr>
        <w:t xml:space="preserve">Задание </w:t>
      </w:r>
      <w:r>
        <w:t xml:space="preserve">- </w:t>
      </w:r>
    </w:p>
    <w:p w14:paraId="16C14E06" w14:textId="09EDDDD6" w:rsidR="008F44FD" w:rsidRPr="008F44FD" w:rsidRDefault="008F44FD" w:rsidP="00033031">
      <w:pPr>
        <w:pStyle w:val="af3"/>
        <w:numPr>
          <w:ilvl w:val="0"/>
          <w:numId w:val="24"/>
        </w:numPr>
        <w:spacing w:line="240" w:lineRule="auto"/>
      </w:pPr>
      <w:r w:rsidRPr="008F44FD">
        <w:t>Составьте ранжированный список из 5 потенциальных работодателей от наиболее предпочтительного с целью трудоустройства (работодатель "мечты") к менее Вас интересующему.</w:t>
      </w:r>
    </w:p>
    <w:p w14:paraId="10DAF594" w14:textId="2CBE9726" w:rsidR="008F44FD" w:rsidRPr="008F44FD" w:rsidRDefault="008F44FD" w:rsidP="00033031">
      <w:pPr>
        <w:pStyle w:val="af3"/>
        <w:numPr>
          <w:ilvl w:val="0"/>
          <w:numId w:val="24"/>
        </w:numPr>
        <w:spacing w:line="240" w:lineRule="auto"/>
      </w:pPr>
      <w:r w:rsidRPr="008F44FD">
        <w:t>Используя открытые источники, охарактеризуйте коллективные договоры этих организаций. Данные представьте в виде таблицы (критерии сравнения на усмотрение слушателя).</w:t>
      </w:r>
    </w:p>
    <w:p w14:paraId="3B0BE77D" w14:textId="4EFD1F0C" w:rsidR="008F44FD" w:rsidRPr="008F44FD" w:rsidRDefault="008F44FD" w:rsidP="00033031">
      <w:pPr>
        <w:pStyle w:val="af3"/>
        <w:numPr>
          <w:ilvl w:val="0"/>
          <w:numId w:val="24"/>
        </w:numPr>
        <w:spacing w:line="240" w:lineRule="auto"/>
      </w:pPr>
      <w:r w:rsidRPr="008F44FD">
        <w:t>Сделайте вывод о популярности и значимости данного инструмента регулирования трудовых правоотношений.</w:t>
      </w:r>
    </w:p>
    <w:p w14:paraId="545B5C76" w14:textId="31B10B1D" w:rsidR="00D80D5C" w:rsidRDefault="00D80D5C" w:rsidP="008F44FD">
      <w:pPr>
        <w:pStyle w:val="Ma"/>
        <w:numPr>
          <w:ilvl w:val="0"/>
          <w:numId w:val="0"/>
        </w:numPr>
        <w:ind w:left="709"/>
      </w:pPr>
    </w:p>
    <w:p w14:paraId="7004271B" w14:textId="5986BEF0" w:rsidR="008F44FD" w:rsidRDefault="008F44FD" w:rsidP="00033031">
      <w:pPr>
        <w:pStyle w:val="1"/>
        <w:rPr>
          <w:rStyle w:val="afff1"/>
          <w:b/>
          <w:bCs/>
        </w:rPr>
      </w:pPr>
      <w:bookmarkStart w:id="1" w:name="_Toc183812005"/>
      <w:r w:rsidRPr="00033031">
        <w:rPr>
          <w:rStyle w:val="afff1"/>
          <w:b/>
          <w:bCs/>
        </w:rPr>
        <w:lastRenderedPageBreak/>
        <w:t>Создание ранжированного списка работодателей</w:t>
      </w:r>
      <w:bookmarkEnd w:id="1"/>
    </w:p>
    <w:p w14:paraId="79A63FDD" w14:textId="0A3F0236" w:rsidR="00033031" w:rsidRDefault="00033031" w:rsidP="00033031">
      <w:pPr>
        <w:pStyle w:val="afff2"/>
        <w:jc w:val="both"/>
      </w:pPr>
      <w:r>
        <w:t xml:space="preserve">В этом задании был составлен список из пяти компаний, которые интересны для трудоустройства. Компании ранжированы по степени привлекательности на основе открытых данных, таких как вакансии, репутация и возможности карьерного роста. Выбраны Google, Яндекс, </w:t>
      </w:r>
      <w:proofErr w:type="spellStart"/>
      <w:r>
        <w:t>Positive</w:t>
      </w:r>
      <w:proofErr w:type="spellEnd"/>
      <w:r>
        <w:t xml:space="preserve"> Technologies, </w:t>
      </w:r>
      <w:proofErr w:type="spellStart"/>
      <w:r>
        <w:t>Ozon</w:t>
      </w:r>
      <w:proofErr w:type="spellEnd"/>
      <w:r>
        <w:t xml:space="preserve"> и Тинькофф, потому что они предлагают интересные условия работы в IT и кибербезопасности.</w:t>
      </w:r>
    </w:p>
    <w:p w14:paraId="79ED0AA0" w14:textId="77777777" w:rsidR="00033031" w:rsidRDefault="00033031" w:rsidP="00033031">
      <w:pPr>
        <w:pStyle w:val="afff2"/>
        <w:jc w:val="both"/>
      </w:pPr>
      <w:r>
        <w:t>Далее в таблице представлены основные параметры, по которым сравнивались эти работодатели: зарплата, условия труда, социальные гарантии и перспективы развития.</w:t>
      </w:r>
    </w:p>
    <w:p w14:paraId="2157E138" w14:textId="77777777" w:rsidR="00033031" w:rsidRPr="00033031" w:rsidRDefault="00033031" w:rsidP="00033031"/>
    <w:p w14:paraId="3C9075F1" w14:textId="35DCD5E5" w:rsidR="00880873" w:rsidRPr="00880873" w:rsidRDefault="00880873" w:rsidP="00201FA7">
      <w:pPr>
        <w:pStyle w:val="af3"/>
        <w:numPr>
          <w:ilvl w:val="0"/>
          <w:numId w:val="17"/>
        </w:numPr>
        <w:spacing w:line="240" w:lineRule="auto"/>
        <w:jc w:val="left"/>
      </w:pPr>
      <w:r w:rsidRPr="00201FA7">
        <w:t>Google</w:t>
      </w:r>
      <w:r w:rsidRPr="00880873">
        <w:t xml:space="preserve"> — высокий уровень заработной платы, международная репутация, развитая корпоративная культура.</w:t>
      </w:r>
    </w:p>
    <w:p w14:paraId="0D096955" w14:textId="6F98C160" w:rsidR="00880873" w:rsidRPr="00880873" w:rsidRDefault="00880873" w:rsidP="00201FA7">
      <w:pPr>
        <w:pStyle w:val="af3"/>
        <w:numPr>
          <w:ilvl w:val="0"/>
          <w:numId w:val="17"/>
        </w:numPr>
        <w:spacing w:line="240" w:lineRule="auto"/>
        <w:jc w:val="left"/>
      </w:pPr>
      <w:r w:rsidRPr="00201FA7">
        <w:t>Яндекс</w:t>
      </w:r>
      <w:r w:rsidRPr="00880873">
        <w:t xml:space="preserve"> — лидер российского IT-рынка, хорошие возможности для роста.</w:t>
      </w:r>
    </w:p>
    <w:p w14:paraId="3D1A9FFF" w14:textId="162E55D5" w:rsidR="00880873" w:rsidRDefault="00880873" w:rsidP="00201FA7">
      <w:pPr>
        <w:pStyle w:val="af3"/>
        <w:numPr>
          <w:ilvl w:val="0"/>
          <w:numId w:val="17"/>
        </w:numPr>
        <w:spacing w:line="240" w:lineRule="auto"/>
        <w:jc w:val="left"/>
      </w:pPr>
      <w:proofErr w:type="spellStart"/>
      <w:r w:rsidRPr="00201FA7">
        <w:t>Positive</w:t>
      </w:r>
      <w:proofErr w:type="spellEnd"/>
      <w:r w:rsidRPr="00201FA7">
        <w:t xml:space="preserve"> Technologies</w:t>
      </w:r>
      <w:r w:rsidRPr="00880873">
        <w:t xml:space="preserve"> — стабильная компания в области кибербезопасности.</w:t>
      </w:r>
    </w:p>
    <w:p w14:paraId="0A9F8E05" w14:textId="245D1658" w:rsidR="00033031" w:rsidRPr="00880873" w:rsidRDefault="00033031" w:rsidP="00033031">
      <w:pPr>
        <w:pStyle w:val="af3"/>
        <w:numPr>
          <w:ilvl w:val="0"/>
          <w:numId w:val="17"/>
        </w:numPr>
      </w:pPr>
      <w:r w:rsidRPr="00201FA7">
        <w:t xml:space="preserve">Тинькофф </w:t>
      </w:r>
      <w:r w:rsidRPr="00880873">
        <w:t>— гибкие условия, активно развивающееся направление IT.</w:t>
      </w:r>
    </w:p>
    <w:p w14:paraId="4178C35E" w14:textId="16DF96F2" w:rsidR="00880873" w:rsidRPr="00880873" w:rsidRDefault="00880873" w:rsidP="00201FA7">
      <w:pPr>
        <w:pStyle w:val="af3"/>
        <w:numPr>
          <w:ilvl w:val="0"/>
          <w:numId w:val="17"/>
        </w:numPr>
        <w:spacing w:line="240" w:lineRule="auto"/>
        <w:jc w:val="left"/>
      </w:pPr>
      <w:proofErr w:type="spellStart"/>
      <w:r w:rsidRPr="00201FA7">
        <w:t>Ozon</w:t>
      </w:r>
      <w:proofErr w:type="spellEnd"/>
      <w:r w:rsidRPr="00201FA7">
        <w:t xml:space="preserve"> </w:t>
      </w:r>
      <w:r w:rsidRPr="00880873">
        <w:t>— растущая компания с амбициозными проектами.</w:t>
      </w:r>
    </w:p>
    <w:p w14:paraId="4998A2EC" w14:textId="77777777" w:rsidR="00201FA7" w:rsidRDefault="00201FA7" w:rsidP="00201FA7">
      <w:pPr>
        <w:pStyle w:val="af3"/>
        <w:ind w:left="1069" w:firstLine="0"/>
      </w:pPr>
    </w:p>
    <w:p w14:paraId="15D38B62" w14:textId="49A1FE7D" w:rsidR="00201FA7" w:rsidRDefault="00201FA7" w:rsidP="00033031">
      <w:pPr>
        <w:pStyle w:val="1"/>
      </w:pPr>
      <w:bookmarkStart w:id="2" w:name="_Toc183812006"/>
      <w:r w:rsidRPr="00201FA7">
        <w:lastRenderedPageBreak/>
        <w:t>Таблица сравнительного анализа вакансий</w:t>
      </w:r>
      <w:bookmarkEnd w:id="2"/>
    </w:p>
    <w:p w14:paraId="2209EA76" w14:textId="77777777" w:rsidR="00201FA7" w:rsidRDefault="00201FA7" w:rsidP="00201FA7">
      <w:pPr>
        <w:pStyle w:val="afff2"/>
      </w:pPr>
      <w:r>
        <w:rPr>
          <w:rStyle w:val="afff1"/>
        </w:rPr>
        <w:t>Примечание:</w:t>
      </w:r>
      <w:r>
        <w:br/>
        <w:t>В таблице использованы данные из открытых источников, таких как описания вакансий, опубликованных на сайтах компаний. Информация о зарплатах, условиях труда, социальных гарантиях и возможностях для карьерного роста взята с официальных страниц вакансий.</w:t>
      </w:r>
    </w:p>
    <w:p w14:paraId="71748755" w14:textId="77777777" w:rsidR="00201FA7" w:rsidRDefault="00201FA7" w:rsidP="00201FA7">
      <w:pPr>
        <w:pStyle w:val="afff2"/>
      </w:pPr>
      <w:r>
        <w:t>Коллективные договоры не были найдены в открытом доступе, поэтому для анализа использовались данные из вакансий, которые отражают основные условия, предлагаемые работодателями.</w:t>
      </w:r>
    </w:p>
    <w:p w14:paraId="1E78B93F" w14:textId="4D8D61C4" w:rsidR="00201FA7" w:rsidRDefault="00201FA7" w:rsidP="00201FA7">
      <w:pPr>
        <w:pStyle w:val="afff2"/>
      </w:pPr>
      <w:r>
        <w:t>Ссылки на использованные вакансии</w:t>
      </w:r>
      <w:r w:rsidR="00033031">
        <w:t xml:space="preserve"> в приложении.</w:t>
      </w:r>
    </w:p>
    <w:p w14:paraId="66ACD9FA" w14:textId="77777777" w:rsidR="00201FA7" w:rsidRPr="00201FA7" w:rsidRDefault="00201FA7" w:rsidP="00201FA7">
      <w:pPr>
        <w:pStyle w:val="af3"/>
        <w:ind w:left="1069" w:firstLine="0"/>
        <w:rPr>
          <w:b/>
          <w:bCs/>
        </w:rPr>
      </w:pPr>
    </w:p>
    <w:tbl>
      <w:tblPr>
        <w:tblW w:w="8287" w:type="dxa"/>
        <w:tblLook w:val="04A0" w:firstRow="1" w:lastRow="0" w:firstColumn="1" w:lastColumn="0" w:noHBand="0" w:noVBand="1"/>
      </w:tblPr>
      <w:tblGrid>
        <w:gridCol w:w="1410"/>
        <w:gridCol w:w="1838"/>
        <w:gridCol w:w="1307"/>
        <w:gridCol w:w="2048"/>
        <w:gridCol w:w="1459"/>
        <w:gridCol w:w="1293"/>
      </w:tblGrid>
      <w:tr w:rsidR="00201FA7" w:rsidRPr="00201FA7" w14:paraId="17FA7F47" w14:textId="77777777" w:rsidTr="00201FA7">
        <w:trPr>
          <w:trHeight w:val="855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D6B0B" w14:textId="77777777" w:rsidR="00201FA7" w:rsidRPr="00201FA7" w:rsidRDefault="00201FA7" w:rsidP="00201FA7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Критерий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02C42" w14:textId="77777777" w:rsidR="00201FA7" w:rsidRPr="00201FA7" w:rsidRDefault="00201FA7" w:rsidP="00201FA7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Google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EC0B5" w14:textId="77777777" w:rsidR="00201FA7" w:rsidRPr="00201FA7" w:rsidRDefault="00201FA7" w:rsidP="00201FA7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Яндекс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3CCB3" w14:textId="77777777" w:rsidR="00201FA7" w:rsidRPr="00201FA7" w:rsidRDefault="00201FA7" w:rsidP="00201FA7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01FA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Positive</w:t>
            </w:r>
            <w:proofErr w:type="spellEnd"/>
            <w:r w:rsidRPr="00201FA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Technologies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0CCE9" w14:textId="77777777" w:rsidR="00201FA7" w:rsidRPr="00201FA7" w:rsidRDefault="00201FA7" w:rsidP="00201FA7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01FA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Ozon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1F756" w14:textId="77777777" w:rsidR="00201FA7" w:rsidRPr="00201FA7" w:rsidRDefault="00201FA7" w:rsidP="00201FA7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Тинькофф</w:t>
            </w:r>
          </w:p>
        </w:tc>
      </w:tr>
      <w:tr w:rsidR="00201FA7" w:rsidRPr="00201FA7" w14:paraId="33D88252" w14:textId="77777777" w:rsidTr="00201FA7">
        <w:trPr>
          <w:trHeight w:val="1425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182E2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Заработная плата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70BDD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Не указана, высокая (согласно отзывам)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F0F8D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150,000–200,000 руб./</w:t>
            </w:r>
            <w:proofErr w:type="spellStart"/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мес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46E35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По результатам собеседования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4ED3B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100,000–140,000 руб./</w:t>
            </w:r>
            <w:proofErr w:type="spellStart"/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мес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D9B38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120,000–160,000 руб./</w:t>
            </w:r>
            <w:proofErr w:type="spellStart"/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мес</w:t>
            </w:r>
            <w:proofErr w:type="spellEnd"/>
          </w:p>
        </w:tc>
      </w:tr>
      <w:tr w:rsidR="00201FA7" w:rsidRPr="00201FA7" w14:paraId="08E73149" w14:textId="77777777" w:rsidTr="00201FA7">
        <w:trPr>
          <w:trHeight w:val="114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C4880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Условия труда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61FA2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Гибкий график, удалёнка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8481E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Гибкий график, частично удалёнка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37E90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Офис в Москве, гибкий график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B4815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Офис в Москве или удалёнка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92B84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Полностью удалённая работа</w:t>
            </w:r>
          </w:p>
        </w:tc>
      </w:tr>
      <w:tr w:rsidR="00201FA7" w:rsidRPr="00201FA7" w14:paraId="28BA5021" w14:textId="77777777" w:rsidTr="00201FA7">
        <w:trPr>
          <w:trHeight w:val="114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A7831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Социальные гарантии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1ABE5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ДМС, страхование, бонусы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C3D97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ДМС, бонусы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3BC0C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ДМС, поддержка обучения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1EB4D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ДМС, компенсация питания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CEC19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ДМС, оплата обучения</w:t>
            </w:r>
          </w:p>
        </w:tc>
      </w:tr>
      <w:tr w:rsidR="00201FA7" w:rsidRPr="00201FA7" w14:paraId="1DC927BB" w14:textId="77777777" w:rsidTr="00201FA7">
        <w:trPr>
          <w:trHeight w:val="1778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0BBB0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Карьерное развитие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CFD2B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Обучение, курсы, международные проекты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9373B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Обучение, внутренние программы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8BFC1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Специализация на кибербезопасности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1298D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Программы внутреннего обучения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3E946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Поддержка карьерного роста</w:t>
            </w:r>
          </w:p>
        </w:tc>
      </w:tr>
      <w:tr w:rsidR="00201FA7" w:rsidRPr="00201FA7" w14:paraId="41A30C34" w14:textId="77777777" w:rsidTr="00201FA7">
        <w:trPr>
          <w:trHeight w:val="1703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5E9CE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Репутация компании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75882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Международная, высокая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B3072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Высокая, ведущий игрок на рынке IT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E4840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Лидер в кибербезопасности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6B0FD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Высокая, растущий игрок в e-</w:t>
            </w:r>
            <w:proofErr w:type="spellStart"/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commerce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0993A" w14:textId="77777777" w:rsidR="00201FA7" w:rsidRPr="00201FA7" w:rsidRDefault="00201FA7" w:rsidP="00201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1FA7">
              <w:rPr>
                <w:rFonts w:ascii="Calibri" w:hAnsi="Calibri" w:cs="Calibri"/>
                <w:color w:val="000000"/>
                <w:sz w:val="22"/>
                <w:szCs w:val="22"/>
              </w:rPr>
              <w:t>Высокая, известный бренд в IT-секторе</w:t>
            </w:r>
          </w:p>
        </w:tc>
      </w:tr>
    </w:tbl>
    <w:p w14:paraId="24B8CE7A" w14:textId="3011357B" w:rsidR="00201FA7" w:rsidRDefault="00201FA7" w:rsidP="00201FA7"/>
    <w:p w14:paraId="1F3D80D5" w14:textId="15843A5B" w:rsidR="00201FA7" w:rsidRDefault="00201FA7" w:rsidP="00201FA7"/>
    <w:p w14:paraId="0CBF79C5" w14:textId="77777777" w:rsidR="00201FA7" w:rsidRDefault="00201FA7" w:rsidP="00201FA7"/>
    <w:p w14:paraId="15531963" w14:textId="5CDA8A18" w:rsidR="00201FA7" w:rsidRPr="00201FA7" w:rsidRDefault="00201FA7" w:rsidP="00033031">
      <w:pPr>
        <w:pStyle w:val="1"/>
        <w:rPr>
          <w:sz w:val="27"/>
          <w:szCs w:val="27"/>
        </w:rPr>
      </w:pPr>
      <w:bookmarkStart w:id="3" w:name="_Toc183812007"/>
      <w:r w:rsidRPr="00201FA7">
        <w:rPr>
          <w:rStyle w:val="afff1"/>
        </w:rPr>
        <w:lastRenderedPageBreak/>
        <w:t>Вывод</w:t>
      </w:r>
      <w:bookmarkEnd w:id="3"/>
      <w:r>
        <w:rPr>
          <w:rStyle w:val="afff1"/>
        </w:rPr>
        <w:tab/>
      </w:r>
    </w:p>
    <w:p w14:paraId="3001B419" w14:textId="77777777" w:rsidR="00201FA7" w:rsidRPr="00201FA7" w:rsidRDefault="00201FA7" w:rsidP="00201FA7">
      <w:pPr>
        <w:pStyle w:val="afff2"/>
        <w:numPr>
          <w:ilvl w:val="0"/>
          <w:numId w:val="20"/>
        </w:numPr>
        <w:rPr>
          <w:b/>
          <w:bCs/>
        </w:rPr>
      </w:pPr>
      <w:r w:rsidRPr="00201FA7">
        <w:rPr>
          <w:rStyle w:val="afff1"/>
          <w:b w:val="0"/>
          <w:bCs w:val="0"/>
        </w:rPr>
        <w:t>Популярность условий труда</w:t>
      </w:r>
      <w:r w:rsidRPr="00201FA7">
        <w:rPr>
          <w:b/>
          <w:bCs/>
        </w:rPr>
        <w:t>:</w:t>
      </w:r>
    </w:p>
    <w:p w14:paraId="4C66E159" w14:textId="77777777" w:rsidR="00201FA7" w:rsidRDefault="00201FA7" w:rsidP="00201FA7">
      <w:pPr>
        <w:numPr>
          <w:ilvl w:val="1"/>
          <w:numId w:val="20"/>
        </w:numPr>
        <w:spacing w:before="100" w:beforeAutospacing="1" w:after="100" w:afterAutospacing="1" w:line="240" w:lineRule="auto"/>
        <w:jc w:val="left"/>
      </w:pPr>
      <w:r>
        <w:t>Условия труда в Google и Яндекс выделяются своими социальными гарантиями, возможностями для профессионального роста и гибким графиком.</w:t>
      </w:r>
    </w:p>
    <w:p w14:paraId="21DFEB00" w14:textId="77777777" w:rsidR="00201FA7" w:rsidRDefault="00201FA7" w:rsidP="00201FA7">
      <w:pPr>
        <w:numPr>
          <w:ilvl w:val="1"/>
          <w:numId w:val="20"/>
        </w:numPr>
        <w:spacing w:before="100" w:beforeAutospacing="1" w:after="100" w:afterAutospacing="1" w:line="240" w:lineRule="auto"/>
        <w:jc w:val="left"/>
      </w:pPr>
      <w:proofErr w:type="spellStart"/>
      <w:r>
        <w:t>Positive</w:t>
      </w:r>
      <w:proofErr w:type="spellEnd"/>
      <w:r>
        <w:t xml:space="preserve"> Technologies, </w:t>
      </w:r>
      <w:proofErr w:type="spellStart"/>
      <w:r>
        <w:t>Ozon</w:t>
      </w:r>
      <w:proofErr w:type="spellEnd"/>
      <w:r>
        <w:t xml:space="preserve"> и Тинькофф обеспечивают конкурентоспособные условия, но их репутация более локальная, что может ограничивать привлекательность для международных кандидатов.</w:t>
      </w:r>
    </w:p>
    <w:p w14:paraId="26472669" w14:textId="77777777" w:rsidR="00201FA7" w:rsidRPr="00201FA7" w:rsidRDefault="00201FA7" w:rsidP="00201FA7">
      <w:pPr>
        <w:pStyle w:val="afff2"/>
        <w:numPr>
          <w:ilvl w:val="0"/>
          <w:numId w:val="20"/>
        </w:numPr>
        <w:rPr>
          <w:b/>
          <w:bCs/>
        </w:rPr>
      </w:pPr>
      <w:r w:rsidRPr="00201FA7">
        <w:rPr>
          <w:rStyle w:val="afff1"/>
          <w:b w:val="0"/>
          <w:bCs w:val="0"/>
        </w:rPr>
        <w:t>Значимость регулирования трудовых правоотношений</w:t>
      </w:r>
      <w:r w:rsidRPr="00201FA7">
        <w:rPr>
          <w:b/>
          <w:bCs/>
        </w:rPr>
        <w:t>:</w:t>
      </w:r>
    </w:p>
    <w:p w14:paraId="12994198" w14:textId="1793D5F6" w:rsidR="00201FA7" w:rsidRDefault="00201FA7" w:rsidP="00201FA7">
      <w:pPr>
        <w:numPr>
          <w:ilvl w:val="1"/>
          <w:numId w:val="20"/>
        </w:numPr>
        <w:spacing w:before="100" w:beforeAutospacing="1" w:after="100" w:afterAutospacing="1" w:line="240" w:lineRule="auto"/>
        <w:jc w:val="left"/>
      </w:pPr>
      <w:r>
        <w:t>Информация из вакансий показывает, что компании активно предоставляют социальные гарантии (например, ДМС), гибкие графики и возможности для обучения. Это соответствует современным трендам регулирования трудовых отношений, где акцент делается на комфорт и развитие сотрудников.</w:t>
      </w:r>
    </w:p>
    <w:p w14:paraId="1D83F8BD" w14:textId="43EC8973" w:rsidR="00033031" w:rsidRDefault="00033031" w:rsidP="00033031">
      <w:pPr>
        <w:spacing w:before="100" w:beforeAutospacing="1" w:after="100" w:afterAutospacing="1" w:line="240" w:lineRule="auto"/>
        <w:ind w:left="1440" w:firstLine="0"/>
        <w:jc w:val="left"/>
      </w:pPr>
    </w:p>
    <w:p w14:paraId="6461D42C" w14:textId="18157C32" w:rsidR="00033031" w:rsidRDefault="00033031" w:rsidP="00033031">
      <w:pPr>
        <w:spacing w:before="100" w:beforeAutospacing="1" w:after="100" w:afterAutospacing="1" w:line="240" w:lineRule="auto"/>
        <w:ind w:left="1440" w:firstLine="0"/>
        <w:jc w:val="left"/>
      </w:pPr>
    </w:p>
    <w:p w14:paraId="0B4A4656" w14:textId="3B78FF40" w:rsidR="00033031" w:rsidRDefault="00033031" w:rsidP="00033031">
      <w:pPr>
        <w:spacing w:before="100" w:beforeAutospacing="1" w:after="100" w:afterAutospacing="1" w:line="240" w:lineRule="auto"/>
        <w:ind w:left="1440" w:firstLine="0"/>
        <w:jc w:val="left"/>
      </w:pPr>
    </w:p>
    <w:p w14:paraId="2BE501F5" w14:textId="77777777" w:rsidR="00033031" w:rsidRDefault="00033031" w:rsidP="00033031">
      <w:pPr>
        <w:spacing w:before="100" w:beforeAutospacing="1" w:after="100" w:afterAutospacing="1" w:line="240" w:lineRule="auto"/>
        <w:ind w:left="1440" w:firstLine="0"/>
        <w:jc w:val="left"/>
      </w:pPr>
    </w:p>
    <w:p w14:paraId="52BAD8E0" w14:textId="53030192" w:rsidR="00201FA7" w:rsidRPr="00033031" w:rsidRDefault="00033031" w:rsidP="00033031">
      <w:pPr>
        <w:pStyle w:val="1"/>
      </w:pPr>
      <w:bookmarkStart w:id="4" w:name="_Toc183812008"/>
      <w:r w:rsidRPr="00033031">
        <w:lastRenderedPageBreak/>
        <w:t>Приложение</w:t>
      </w:r>
      <w:bookmarkEnd w:id="4"/>
      <w:r w:rsidRPr="00033031">
        <w:t xml:space="preserve"> </w:t>
      </w:r>
    </w:p>
    <w:p w14:paraId="3F499ECB" w14:textId="77777777" w:rsidR="00033031" w:rsidRPr="00033031" w:rsidRDefault="00033031" w:rsidP="00033031">
      <w:pPr>
        <w:pStyle w:val="af3"/>
        <w:numPr>
          <w:ilvl w:val="0"/>
          <w:numId w:val="23"/>
        </w:numPr>
        <w:jc w:val="left"/>
        <w:rPr>
          <w:lang w:val="en-US"/>
        </w:rPr>
      </w:pPr>
      <w:hyperlink r:id="rId10" w:history="1">
        <w:r w:rsidRPr="00033031">
          <w:rPr>
            <w:lang w:val="en-US"/>
          </w:rPr>
          <w:t xml:space="preserve">Google </w:t>
        </w:r>
        <w:r w:rsidRPr="00AC03F9">
          <w:rPr>
            <w:rStyle w:val="af5"/>
            <w:lang w:val="en-US"/>
          </w:rPr>
          <w:t xml:space="preserve"> - https://www.google.com/about/careers/applications/jobs/results/?q=%22Cyber%20Security%20Consultant%22</w:t>
        </w:r>
      </w:hyperlink>
    </w:p>
    <w:p w14:paraId="065DACB6" w14:textId="77777777" w:rsidR="00033031" w:rsidRDefault="00033031" w:rsidP="00033031">
      <w:pPr>
        <w:pStyle w:val="af3"/>
        <w:numPr>
          <w:ilvl w:val="0"/>
          <w:numId w:val="23"/>
        </w:numPr>
      </w:pPr>
      <w:hyperlink r:id="rId11" w:history="1">
        <w:r w:rsidRPr="00033031">
          <w:t>Яндекс</w:t>
        </w:r>
        <w:r w:rsidRPr="00AC03F9">
          <w:rPr>
            <w:rStyle w:val="af5"/>
          </w:rPr>
          <w:t xml:space="preserve"> – https://yandex.ru/jobs/vacancies/--26054</w:t>
        </w:r>
      </w:hyperlink>
    </w:p>
    <w:p w14:paraId="52B78939" w14:textId="77777777" w:rsidR="00033031" w:rsidRPr="00033031" w:rsidRDefault="00033031" w:rsidP="00033031">
      <w:pPr>
        <w:pStyle w:val="af3"/>
        <w:numPr>
          <w:ilvl w:val="0"/>
          <w:numId w:val="23"/>
        </w:numPr>
        <w:rPr>
          <w:lang w:val="en-US"/>
        </w:rPr>
      </w:pPr>
      <w:hyperlink r:id="rId12" w:history="1">
        <w:r w:rsidRPr="00033031">
          <w:rPr>
            <w:lang w:val="en-US"/>
          </w:rPr>
          <w:t>Positive Technologies</w:t>
        </w:r>
        <w:r w:rsidRPr="00AC03F9">
          <w:rPr>
            <w:rStyle w:val="af5"/>
            <w:lang w:val="en-US"/>
          </w:rPr>
          <w:t xml:space="preserve"> – https://www.ptsecurity.com/ru-ru/about/vacancy/350186/</w:t>
        </w:r>
      </w:hyperlink>
    </w:p>
    <w:p w14:paraId="66183801" w14:textId="77777777" w:rsidR="00033031" w:rsidRPr="00033031" w:rsidRDefault="00033031" w:rsidP="00033031">
      <w:pPr>
        <w:pStyle w:val="af3"/>
        <w:numPr>
          <w:ilvl w:val="0"/>
          <w:numId w:val="23"/>
        </w:numPr>
        <w:rPr>
          <w:lang w:val="en-US"/>
        </w:rPr>
      </w:pPr>
      <w:hyperlink r:id="rId13" w:history="1">
        <w:r w:rsidRPr="00033031">
          <w:rPr>
            <w:lang w:val="en-US"/>
          </w:rPr>
          <w:t>Ozon</w:t>
        </w:r>
        <w:r w:rsidRPr="00AC03F9">
          <w:rPr>
            <w:rStyle w:val="af5"/>
            <w:lang w:val="en-US"/>
          </w:rPr>
          <w:t xml:space="preserve"> – https://job.ozon.ru/vacancy/analitik-soc-108400543/?__rr=1&amp;abt_att=1&amp;origin_referer=www.google.com&amp;query=%D0%98%D0%BD%D1%84%D0%BE%D1%80%D0%BC%D0%B0%D1%86%D0%B8%D0%BE%D0%BD%D0%BD%D0%B0%D1%8F%20%D0%B1%D0%B5%D0%B7%D0%BE%D0%BF%D0%B0%D1%81%D0%BD%D0%BE%D1%81%D1%82%D1%8C</w:t>
        </w:r>
      </w:hyperlink>
    </w:p>
    <w:p w14:paraId="4A297892" w14:textId="77777777" w:rsidR="00033031" w:rsidRDefault="00033031" w:rsidP="00033031">
      <w:pPr>
        <w:pStyle w:val="af3"/>
        <w:numPr>
          <w:ilvl w:val="0"/>
          <w:numId w:val="23"/>
        </w:numPr>
      </w:pPr>
      <w:hyperlink r:id="rId14" w:history="1">
        <w:r w:rsidRPr="00AC03F9">
          <w:rPr>
            <w:rStyle w:val="af5"/>
          </w:rPr>
          <w:t>Тинькофф – https://www.tbank.ru/career/it/informacionnaya-bezopasnost/application-security-engineer1/</w:t>
        </w:r>
      </w:hyperlink>
    </w:p>
    <w:p w14:paraId="62F3D545" w14:textId="77777777" w:rsidR="00033031" w:rsidRPr="00201FA7" w:rsidRDefault="00033031" w:rsidP="00201FA7"/>
    <w:sectPr w:rsidR="00033031" w:rsidRPr="00201FA7" w:rsidSect="008F44FD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ADC7F" w14:textId="77777777" w:rsidR="004A7A8F" w:rsidRDefault="004A7A8F" w:rsidP="000C7726">
      <w:r>
        <w:separator/>
      </w:r>
    </w:p>
    <w:p w14:paraId="3569E129" w14:textId="77777777" w:rsidR="004A7A8F" w:rsidRDefault="004A7A8F" w:rsidP="000C7726"/>
  </w:endnote>
  <w:endnote w:type="continuationSeparator" w:id="0">
    <w:p w14:paraId="38E8BC2C" w14:textId="77777777" w:rsidR="004A7A8F" w:rsidRDefault="004A7A8F" w:rsidP="000C7726">
      <w:r>
        <w:continuationSeparator/>
      </w:r>
    </w:p>
    <w:p w14:paraId="5387C564" w14:textId="77777777" w:rsidR="004A7A8F" w:rsidRDefault="004A7A8F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1E8FCF57" w:rsidR="001009C9" w:rsidRDefault="001009C9" w:rsidP="001009C9">
    <w:pPr>
      <w:ind w:firstLine="0"/>
      <w:jc w:val="center"/>
    </w:pPr>
    <w:r>
      <w:t>202</w:t>
    </w:r>
    <w:r w:rsidR="008F44FD">
      <w:t>4</w:t>
    </w:r>
    <w:r>
      <w:t>г.</w:t>
    </w:r>
  </w:p>
  <w:p w14:paraId="2C9F3B47" w14:textId="77777777" w:rsidR="00402B98" w:rsidRDefault="00402B98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B5C5" w14:textId="77777777" w:rsidR="004A7A8F" w:rsidRDefault="004A7A8F" w:rsidP="000C7726">
      <w:r>
        <w:separator/>
      </w:r>
    </w:p>
    <w:p w14:paraId="7FE9F8FD" w14:textId="77777777" w:rsidR="004A7A8F" w:rsidRDefault="004A7A8F" w:rsidP="000C7726"/>
  </w:footnote>
  <w:footnote w:type="continuationSeparator" w:id="0">
    <w:p w14:paraId="3F7F340B" w14:textId="77777777" w:rsidR="004A7A8F" w:rsidRDefault="004A7A8F" w:rsidP="000C7726">
      <w:r>
        <w:continuationSeparator/>
      </w:r>
    </w:p>
    <w:p w14:paraId="0DFC52FB" w14:textId="77777777" w:rsidR="004A7A8F" w:rsidRDefault="004A7A8F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A0B"/>
    <w:multiLevelType w:val="hybridMultilevel"/>
    <w:tmpl w:val="B7F23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AF718A"/>
    <w:multiLevelType w:val="hybridMultilevel"/>
    <w:tmpl w:val="08088D8A"/>
    <w:lvl w:ilvl="0" w:tplc="62605FCA">
      <w:numFmt w:val="bullet"/>
      <w:lvlText w:val="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9148E2"/>
    <w:multiLevelType w:val="multilevel"/>
    <w:tmpl w:val="8FCE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51037"/>
    <w:multiLevelType w:val="multilevel"/>
    <w:tmpl w:val="9778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8356C"/>
    <w:multiLevelType w:val="multilevel"/>
    <w:tmpl w:val="5C3A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D63B5"/>
    <w:multiLevelType w:val="hybridMultilevel"/>
    <w:tmpl w:val="DECA6B7C"/>
    <w:lvl w:ilvl="0" w:tplc="77B28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9" w15:restartNumberingAfterBreak="0">
    <w:nsid w:val="3B8F201F"/>
    <w:multiLevelType w:val="multilevel"/>
    <w:tmpl w:val="5558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10937"/>
    <w:multiLevelType w:val="hybridMultilevel"/>
    <w:tmpl w:val="7DFCB644"/>
    <w:lvl w:ilvl="0" w:tplc="B8820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2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A6EEC"/>
    <w:multiLevelType w:val="hybridMultilevel"/>
    <w:tmpl w:val="37448A44"/>
    <w:lvl w:ilvl="0" w:tplc="B88208B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E6F107C"/>
    <w:multiLevelType w:val="hybridMultilevel"/>
    <w:tmpl w:val="DECA6B7C"/>
    <w:lvl w:ilvl="0" w:tplc="77B28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6" w15:restartNumberingAfterBreak="0">
    <w:nsid w:val="61B94733"/>
    <w:multiLevelType w:val="hybridMultilevel"/>
    <w:tmpl w:val="80E0BAAA"/>
    <w:lvl w:ilvl="0" w:tplc="472253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2CB6062"/>
    <w:multiLevelType w:val="hybridMultilevel"/>
    <w:tmpl w:val="BA5CD1CA"/>
    <w:lvl w:ilvl="0" w:tplc="62605FC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5365F"/>
    <w:multiLevelType w:val="hybridMultilevel"/>
    <w:tmpl w:val="0958D17C"/>
    <w:lvl w:ilvl="0" w:tplc="CC46262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9795E52"/>
    <w:multiLevelType w:val="hybridMultilevel"/>
    <w:tmpl w:val="27CE59F2"/>
    <w:lvl w:ilvl="0" w:tplc="62605FC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0"/>
  </w:num>
  <w:num w:numId="4">
    <w:abstractNumId w:val="8"/>
  </w:num>
  <w:num w:numId="5">
    <w:abstractNumId w:val="4"/>
  </w:num>
  <w:num w:numId="6">
    <w:abstractNumId w:val="12"/>
  </w:num>
  <w:num w:numId="7">
    <w:abstractNumId w:val="19"/>
  </w:num>
  <w:num w:numId="8">
    <w:abstractNumId w:val="1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0"/>
  </w:num>
  <w:num w:numId="12">
    <w:abstractNumId w:val="22"/>
  </w:num>
  <w:num w:numId="13">
    <w:abstractNumId w:val="16"/>
  </w:num>
  <w:num w:numId="14">
    <w:abstractNumId w:val="17"/>
  </w:num>
  <w:num w:numId="15">
    <w:abstractNumId w:val="2"/>
  </w:num>
  <w:num w:numId="16">
    <w:abstractNumId w:val="21"/>
  </w:num>
  <w:num w:numId="17">
    <w:abstractNumId w:val="13"/>
  </w:num>
  <w:num w:numId="18">
    <w:abstractNumId w:val="6"/>
  </w:num>
  <w:num w:numId="19">
    <w:abstractNumId w:val="3"/>
  </w:num>
  <w:num w:numId="20">
    <w:abstractNumId w:val="9"/>
  </w:num>
  <w:num w:numId="21">
    <w:abstractNumId w:val="5"/>
  </w:num>
  <w:num w:numId="22">
    <w:abstractNumId w:val="14"/>
  </w:num>
  <w:num w:numId="23">
    <w:abstractNumId w:val="7"/>
  </w:num>
  <w:num w:numId="2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031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1FA7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8F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873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4FD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vkitposttextroot--jrdml">
    <w:name w:val="vkitposttext__root--jrdml"/>
    <w:basedOn w:val="a8"/>
    <w:rsid w:val="008F44FD"/>
  </w:style>
  <w:style w:type="character" w:styleId="afff1">
    <w:name w:val="Strong"/>
    <w:basedOn w:val="a8"/>
    <w:uiPriority w:val="22"/>
    <w:qFormat/>
    <w:rsid w:val="008F44FD"/>
    <w:rPr>
      <w:b/>
      <w:bCs/>
    </w:rPr>
  </w:style>
  <w:style w:type="paragraph" w:styleId="afff2">
    <w:name w:val="Normal (Web)"/>
    <w:basedOn w:val="a7"/>
    <w:uiPriority w:val="99"/>
    <w:unhideWhenUsed/>
    <w:rsid w:val="00201FA7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C:\Users\&#1040;&#1083;&#1080;\Desktop\&#1059;&#1095;&#1077;&#1073;&#1072;\&#1044;&#1086;&#1087;.%20&#1086;&#1073;&#1088;&#1072;&#1079;&#1086;&#1074;&#1072;&#1085;&#1080;&#1077;\1\Ozon%20&#8211;%20https:\job.ozon.ru\vacancy\analitik-soc-108400543\?__rr=1&amp;abt_att=1&amp;origin_referer=www.google.com&amp;query=&#208;&#152;&#208;&#189;&#209;&#132;&#208;&#190;&#209;&#128;&#208;&#188;&#208;&#176;&#209;&#134;&#208;&#184;&#208;&#190;&#208;&#189;&#208;&#189;&#208;&#176;&#209;&#143;%20&#208;&#177;&#208;&#181;&#208;&#183;&#208;&#190;&#208;&#191;&#208;&#176;&#209;&#129;&#208;&#189;&#208;&#190;&#209;&#129;&#209;&#130;&#209;&#140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&#1040;&#1083;&#1080;\Desktop\&#1059;&#1095;&#1077;&#1073;&#1072;\&#1044;&#1086;&#1087;.%20&#1086;&#1073;&#1088;&#1072;&#1079;&#1086;&#1074;&#1072;&#1085;&#1080;&#1077;\1\Positive%20Technologies%20&#8211;%20https:\www.ptsecurity.com\ru-ru\about\vacancy\350186\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&#1040;&#1083;&#1080;\Desktop\&#1059;&#1095;&#1077;&#1073;&#1072;\&#1044;&#1086;&#1087;.%20&#1086;&#1073;&#1088;&#1072;&#1079;&#1086;&#1074;&#1072;&#1085;&#1080;&#1077;\1\&#1071;&#1085;&#1076;&#1077;&#1082;&#1089;%20&#8211;%20https:\yandex.ru\jobs\vacancies\--2605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&#1040;&#1083;&#1080;\Desktop\&#1059;&#1095;&#1077;&#1073;&#1072;\&#1044;&#1086;&#1087;.%20&#1086;&#1073;&#1088;&#1072;&#1079;&#1086;&#1074;&#1072;&#1085;&#1080;&#1077;\1\Google%20%20-%20https:\www.google.com\about\careers\applications\jobs\results\%3fq=%22Cyber%20Security%20Consultant%2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&#1040;&#1083;&#1080;\Desktop\&#1059;&#1095;&#1077;&#1073;&#1072;\&#1044;&#1086;&#1087;.%20&#1086;&#1073;&#1088;&#1072;&#1079;&#1086;&#1074;&#1072;&#1085;&#1080;&#1077;\1\&#1058;&#1080;&#1085;&#1100;&#1082;&#1086;&#1092;&#1092;%20&#8211;%20https:\www.tbank.ru\career\it\informacionnaya-bezopasnost\application-security-engineer1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5275</TotalTime>
  <Pages>7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634</cp:revision>
  <dcterms:created xsi:type="dcterms:W3CDTF">2020-10-04T06:02:00Z</dcterms:created>
  <dcterms:modified xsi:type="dcterms:W3CDTF">2024-11-29T19:33:00Z</dcterms:modified>
</cp:coreProperties>
</file>