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B714C" w14:textId="77777777" w:rsidR="000C7726" w:rsidRPr="006706D9" w:rsidRDefault="000C7726" w:rsidP="000C7726">
      <w:pPr>
        <w:spacing w:line="240" w:lineRule="auto"/>
        <w:ind w:firstLine="0"/>
        <w:jc w:val="center"/>
        <w:rPr>
          <w:b/>
          <w:color w:val="000000"/>
        </w:rPr>
      </w:pPr>
      <w:r w:rsidRPr="006706D9">
        <w:rPr>
          <w:b/>
        </w:rPr>
        <w:t>Министерство науки и высшего образования Российской Федерации</w:t>
      </w:r>
      <w:r w:rsidRPr="006706D9">
        <w:rPr>
          <w:b/>
        </w:rPr>
        <w:br/>
      </w:r>
      <w:r w:rsidRPr="006706D9">
        <w:t>ФЕДЕРАЛЬНОЕ ГОСУДАРСТВЕННОЕ АВТОНОМНОЕ ОБРАЗОВАТЕЛЬНОЕ УЧРЕЖДЕНИЕ ВЫСШЕГО ОБРАЗОВАНИЯ</w:t>
      </w:r>
      <w:r w:rsidRPr="006706D9">
        <w:br/>
      </w:r>
      <w:r w:rsidRPr="006706D9">
        <w:rPr>
          <w:b/>
          <w:color w:val="000000"/>
        </w:rPr>
        <w:t>НАЦИОНАЛЬНЫЙ ИССЛЕДОВАТЕЛЬСКИЙ УНИВЕРСИТЕТ ИТМО</w:t>
      </w:r>
    </w:p>
    <w:p w14:paraId="0796328D" w14:textId="77777777" w:rsidR="000C7726" w:rsidRPr="006706D9" w:rsidRDefault="000C7726" w:rsidP="000C7726">
      <w:pPr>
        <w:ind w:firstLine="0"/>
        <w:jc w:val="center"/>
        <w:rPr>
          <w:b/>
          <w:color w:val="000000"/>
        </w:rPr>
      </w:pPr>
    </w:p>
    <w:p w14:paraId="281DF8B5" w14:textId="77777777" w:rsidR="000C7726" w:rsidRPr="006706D9" w:rsidRDefault="000C7726" w:rsidP="000C7726">
      <w:pPr>
        <w:ind w:firstLine="0"/>
        <w:jc w:val="center"/>
        <w:rPr>
          <w:b/>
          <w:color w:val="000000"/>
        </w:rPr>
      </w:pPr>
    </w:p>
    <w:p w14:paraId="20DAF50C" w14:textId="77777777" w:rsidR="000C7726" w:rsidRPr="006706D9" w:rsidRDefault="000C7726" w:rsidP="000C7726">
      <w:pPr>
        <w:ind w:firstLine="0"/>
        <w:jc w:val="center"/>
        <w:rPr>
          <w:b/>
          <w:color w:val="000000"/>
        </w:rPr>
      </w:pPr>
      <w:r w:rsidRPr="006706D9">
        <w:rPr>
          <w:b/>
          <w:color w:val="000000"/>
        </w:rPr>
        <w:t>Факультет безопасности информационных технологий</w:t>
      </w:r>
    </w:p>
    <w:p w14:paraId="0AF7972B" w14:textId="77777777" w:rsidR="000C7726" w:rsidRPr="006706D9" w:rsidRDefault="000C7726" w:rsidP="000C7726">
      <w:pPr>
        <w:ind w:firstLine="0"/>
        <w:jc w:val="center"/>
        <w:rPr>
          <w:b/>
          <w:color w:val="000000"/>
        </w:rPr>
      </w:pPr>
    </w:p>
    <w:p w14:paraId="576EFCE0" w14:textId="77777777" w:rsidR="000C7726" w:rsidRPr="006706D9" w:rsidRDefault="000C7726" w:rsidP="000C7726">
      <w:pPr>
        <w:ind w:firstLine="0"/>
        <w:jc w:val="center"/>
        <w:rPr>
          <w:b/>
          <w:color w:val="000000"/>
        </w:rPr>
      </w:pPr>
      <w:r w:rsidRPr="006706D9">
        <w:rPr>
          <w:b/>
          <w:color w:val="000000"/>
        </w:rPr>
        <w:t>Дисциплина:</w:t>
      </w:r>
    </w:p>
    <w:p w14:paraId="57E7F650" w14:textId="57A7AEBC" w:rsidR="000C7726" w:rsidRPr="006706D9" w:rsidRDefault="000C7726" w:rsidP="000C7726">
      <w:pPr>
        <w:ind w:firstLine="0"/>
        <w:jc w:val="center"/>
        <w:rPr>
          <w:color w:val="000000"/>
        </w:rPr>
      </w:pPr>
      <w:r w:rsidRPr="006706D9">
        <w:rPr>
          <w:color w:val="000000"/>
        </w:rPr>
        <w:t>«</w:t>
      </w:r>
      <w:r w:rsidR="006706D9" w:rsidRPr="006706D9">
        <w:t>Программно-аппаратные средства защиты информации</w:t>
      </w:r>
      <w:r w:rsidRPr="006706D9">
        <w:rPr>
          <w:color w:val="000000"/>
        </w:rPr>
        <w:t>»</w:t>
      </w:r>
    </w:p>
    <w:p w14:paraId="78E14C33" w14:textId="77777777" w:rsidR="000C7726" w:rsidRPr="006706D9" w:rsidRDefault="000C7726" w:rsidP="000C7726">
      <w:pPr>
        <w:ind w:firstLine="0"/>
        <w:jc w:val="left"/>
        <w:rPr>
          <w:b/>
          <w:highlight w:val="yellow"/>
        </w:rPr>
      </w:pPr>
    </w:p>
    <w:p w14:paraId="76354B5E" w14:textId="515352D0" w:rsidR="000C7726" w:rsidRPr="006706D9" w:rsidRDefault="000C7726" w:rsidP="000C7726">
      <w:pPr>
        <w:ind w:firstLine="0"/>
        <w:jc w:val="center"/>
        <w:rPr>
          <w:b/>
          <w:highlight w:val="yellow"/>
        </w:rPr>
      </w:pPr>
      <w:r w:rsidRPr="006706D9">
        <w:rPr>
          <w:b/>
          <w:color w:val="000000"/>
        </w:rPr>
        <w:t xml:space="preserve">ОТЧЕТ ПО </w:t>
      </w:r>
      <w:r w:rsidRPr="006706D9">
        <w:rPr>
          <w:b/>
        </w:rPr>
        <w:t xml:space="preserve">ЛАБОРАТОРНОЙ </w:t>
      </w:r>
      <w:r w:rsidRPr="006706D9">
        <w:rPr>
          <w:b/>
          <w:color w:val="000000"/>
        </w:rPr>
        <w:t>РАБОТ</w:t>
      </w:r>
      <w:r w:rsidRPr="006706D9">
        <w:rPr>
          <w:b/>
        </w:rPr>
        <w:t xml:space="preserve">Е </w:t>
      </w:r>
      <w:r w:rsidR="006706D9" w:rsidRPr="006706D9">
        <w:rPr>
          <w:b/>
        </w:rPr>
        <w:t>№1</w:t>
      </w:r>
    </w:p>
    <w:p w14:paraId="75994550" w14:textId="1B5ABBCC" w:rsidR="000C7726" w:rsidRPr="006706D9" w:rsidRDefault="000C7726" w:rsidP="000C7726">
      <w:pPr>
        <w:ind w:firstLine="0"/>
        <w:jc w:val="center"/>
        <w:rPr>
          <w:b/>
          <w:i/>
          <w:highlight w:val="yellow"/>
        </w:rPr>
      </w:pPr>
      <w:r w:rsidRPr="006706D9">
        <w:t>«</w:t>
      </w:r>
      <w:r w:rsidR="006706D9" w:rsidRPr="006706D9">
        <w:t>ОБЕСПЕЧЕНИЕ ЗАЩИТЫ ВИРТУАЛИЗАЦИИ</w:t>
      </w:r>
      <w:r w:rsidRPr="006706D9">
        <w:t>»</w:t>
      </w:r>
    </w:p>
    <w:p w14:paraId="20885DE2" w14:textId="6E5DF804" w:rsidR="000C7726" w:rsidRPr="006706D9" w:rsidRDefault="000C7726" w:rsidP="000C7726">
      <w:pPr>
        <w:jc w:val="center"/>
        <w:rPr>
          <w:b/>
          <w:i/>
          <w:highlight w:val="yellow"/>
        </w:rPr>
      </w:pPr>
    </w:p>
    <w:p w14:paraId="2600B45B" w14:textId="77777777" w:rsidR="000C7726" w:rsidRPr="006706D9" w:rsidRDefault="000C7726" w:rsidP="000C7726">
      <w:pPr>
        <w:jc w:val="center"/>
        <w:rPr>
          <w:b/>
          <w:i/>
          <w:highlight w:val="yellow"/>
        </w:rPr>
      </w:pPr>
    </w:p>
    <w:p w14:paraId="2A8674BB" w14:textId="77777777" w:rsidR="000C7726" w:rsidRPr="006706D9" w:rsidRDefault="000C7726" w:rsidP="000C7726">
      <w:pPr>
        <w:jc w:val="right"/>
        <w:rPr>
          <w:b/>
        </w:rPr>
      </w:pPr>
      <w:r w:rsidRPr="006706D9">
        <w:rPr>
          <w:b/>
        </w:rPr>
        <w:t>Выполнили:</w:t>
      </w:r>
    </w:p>
    <w:p w14:paraId="0338E44F" w14:textId="1A2E776F" w:rsidR="000C7726" w:rsidRPr="006706D9" w:rsidRDefault="006706D9" w:rsidP="000C7726">
      <w:pPr>
        <w:jc w:val="right"/>
      </w:pPr>
      <w:r w:rsidRPr="006706D9">
        <w:t>Ахраров Али Рустамович</w:t>
      </w:r>
      <w:r w:rsidR="000C7726" w:rsidRPr="006706D9">
        <w:t xml:space="preserve">, студент группы </w:t>
      </w:r>
      <w:r w:rsidRPr="006706D9">
        <w:rPr>
          <w:lang w:val="en-US"/>
        </w:rPr>
        <w:t>N</w:t>
      </w:r>
      <w:r w:rsidRPr="006706D9">
        <w:t>3250</w:t>
      </w:r>
    </w:p>
    <w:p w14:paraId="389B4AEB" w14:textId="77777777" w:rsidR="000C7726" w:rsidRPr="006706D9" w:rsidRDefault="000C7726" w:rsidP="000C7726">
      <w:pPr>
        <w:spacing w:before="120" w:line="240" w:lineRule="auto"/>
        <w:jc w:val="right"/>
        <w:rPr>
          <w:i/>
          <w:u w:val="single"/>
        </w:rPr>
      </w:pPr>
      <w:r w:rsidRPr="006706D9">
        <w:rPr>
          <w:i/>
          <w:u w:val="single"/>
        </w:rPr>
        <w:t>_______________________</w:t>
      </w:r>
    </w:p>
    <w:p w14:paraId="3ABD0D8B" w14:textId="5A4BB806" w:rsidR="000C7726" w:rsidRPr="006706D9" w:rsidRDefault="000C7726" w:rsidP="000C7726">
      <w:pPr>
        <w:ind w:left="7079" w:firstLine="707"/>
        <w:jc w:val="left"/>
        <w:rPr>
          <w:vertAlign w:val="superscript"/>
        </w:rPr>
      </w:pPr>
      <w:r w:rsidRPr="006706D9">
        <w:rPr>
          <w:vertAlign w:val="superscript"/>
        </w:rPr>
        <w:t>(подпись)</w:t>
      </w:r>
    </w:p>
    <w:p w14:paraId="25DF9D44" w14:textId="0EA10070" w:rsidR="006706D9" w:rsidRPr="006706D9" w:rsidRDefault="006706D9" w:rsidP="000C7726">
      <w:pPr>
        <w:ind w:left="7079" w:firstLine="707"/>
        <w:jc w:val="left"/>
        <w:rPr>
          <w:vertAlign w:val="superscript"/>
        </w:rPr>
      </w:pPr>
    </w:p>
    <w:p w14:paraId="519A8E25" w14:textId="314C09E5" w:rsidR="006706D9" w:rsidRPr="006706D9" w:rsidRDefault="006706D9" w:rsidP="000C7726">
      <w:pPr>
        <w:ind w:left="7079" w:firstLine="707"/>
        <w:jc w:val="left"/>
        <w:rPr>
          <w:vertAlign w:val="superscript"/>
        </w:rPr>
      </w:pPr>
    </w:p>
    <w:p w14:paraId="4D24519C" w14:textId="055BA917" w:rsidR="006706D9" w:rsidRPr="006706D9" w:rsidRDefault="006706D9" w:rsidP="000C7726">
      <w:pPr>
        <w:ind w:left="7079" w:firstLine="707"/>
        <w:jc w:val="left"/>
        <w:rPr>
          <w:vertAlign w:val="superscript"/>
        </w:rPr>
      </w:pPr>
    </w:p>
    <w:p w14:paraId="28727B8C" w14:textId="4AFA796F" w:rsidR="006706D9" w:rsidRPr="006706D9" w:rsidRDefault="006706D9" w:rsidP="000C7726">
      <w:pPr>
        <w:ind w:left="7079" w:firstLine="707"/>
        <w:jc w:val="left"/>
        <w:rPr>
          <w:vertAlign w:val="superscript"/>
        </w:rPr>
      </w:pPr>
    </w:p>
    <w:p w14:paraId="06116D6C" w14:textId="77777777" w:rsidR="006706D9" w:rsidRPr="006706D9" w:rsidRDefault="006706D9" w:rsidP="000C7726">
      <w:pPr>
        <w:ind w:left="7079" w:firstLine="707"/>
        <w:jc w:val="left"/>
        <w:rPr>
          <w:vertAlign w:val="superscript"/>
        </w:rPr>
      </w:pPr>
    </w:p>
    <w:p w14:paraId="01BD62D8" w14:textId="77777777" w:rsidR="000C7726" w:rsidRPr="006706D9" w:rsidRDefault="000C7726" w:rsidP="000C7726">
      <w:pPr>
        <w:jc w:val="right"/>
        <w:rPr>
          <w:b/>
        </w:rPr>
      </w:pPr>
      <w:r w:rsidRPr="006706D9">
        <w:rPr>
          <w:b/>
        </w:rPr>
        <w:t>Проверил:</w:t>
      </w:r>
    </w:p>
    <w:p w14:paraId="5985A7AC" w14:textId="5EB36598" w:rsidR="000C7726" w:rsidRPr="006706D9" w:rsidRDefault="006706D9" w:rsidP="000C7726">
      <w:pPr>
        <w:jc w:val="right"/>
      </w:pPr>
      <w:proofErr w:type="spellStart"/>
      <w:r w:rsidRPr="006706D9">
        <w:t>Калабишка</w:t>
      </w:r>
      <w:proofErr w:type="spellEnd"/>
      <w:r w:rsidRPr="006706D9">
        <w:t xml:space="preserve"> Михаил Михайлович</w:t>
      </w:r>
      <w:r w:rsidR="000C7726" w:rsidRPr="006706D9">
        <w:rPr>
          <w:i/>
        </w:rPr>
        <w:t xml:space="preserve"> </w:t>
      </w:r>
    </w:p>
    <w:p w14:paraId="777E5BF5" w14:textId="77777777" w:rsidR="000C7726" w:rsidRPr="006706D9" w:rsidRDefault="000C7726" w:rsidP="000C7726">
      <w:pPr>
        <w:spacing w:before="240" w:line="240" w:lineRule="auto"/>
        <w:jc w:val="right"/>
        <w:rPr>
          <w:i/>
          <w:u w:val="single"/>
        </w:rPr>
      </w:pPr>
      <w:r w:rsidRPr="006706D9">
        <w:rPr>
          <w:i/>
          <w:u w:val="single"/>
        </w:rPr>
        <w:t>_______________________</w:t>
      </w:r>
    </w:p>
    <w:p w14:paraId="459ABB1E" w14:textId="77777777" w:rsidR="000C7726" w:rsidRPr="006706D9" w:rsidRDefault="000C7726" w:rsidP="000C7726">
      <w:pPr>
        <w:ind w:left="7079" w:firstLine="0"/>
        <w:jc w:val="left"/>
        <w:rPr>
          <w:vertAlign w:val="superscript"/>
        </w:rPr>
      </w:pPr>
      <w:r w:rsidRPr="006706D9">
        <w:rPr>
          <w:vertAlign w:val="superscript"/>
        </w:rPr>
        <w:t xml:space="preserve">    (отметка о выполнении)</w:t>
      </w:r>
    </w:p>
    <w:p w14:paraId="5C094424" w14:textId="77777777" w:rsidR="000C7726" w:rsidRPr="006706D9" w:rsidRDefault="000C7726" w:rsidP="000C7726">
      <w:pPr>
        <w:spacing w:before="120" w:line="240" w:lineRule="auto"/>
        <w:jc w:val="right"/>
        <w:rPr>
          <w:i/>
          <w:u w:val="single"/>
        </w:rPr>
      </w:pPr>
      <w:r w:rsidRPr="006706D9">
        <w:rPr>
          <w:i/>
          <w:u w:val="single"/>
        </w:rPr>
        <w:t>_______________________</w:t>
      </w:r>
    </w:p>
    <w:p w14:paraId="6A87F58A" w14:textId="77777777" w:rsidR="000C7726" w:rsidRPr="006706D9" w:rsidRDefault="000C7726" w:rsidP="000C7726">
      <w:pPr>
        <w:ind w:left="7079" w:firstLine="707"/>
        <w:jc w:val="left"/>
        <w:rPr>
          <w:vertAlign w:val="superscript"/>
        </w:rPr>
      </w:pPr>
      <w:r w:rsidRPr="006706D9">
        <w:rPr>
          <w:vertAlign w:val="superscript"/>
        </w:rPr>
        <w:t>(подпись)</w:t>
      </w:r>
    </w:p>
    <w:p w14:paraId="170CA56B" w14:textId="77777777" w:rsidR="001009C9" w:rsidRPr="006706D9" w:rsidRDefault="001009C9" w:rsidP="000C7726">
      <w:pPr>
        <w:ind w:firstLine="0"/>
        <w:jc w:val="center"/>
      </w:pPr>
    </w:p>
    <w:p w14:paraId="4B8F6582" w14:textId="77777777" w:rsidR="000C7726" w:rsidRDefault="000C7726" w:rsidP="001009C9"/>
    <w:p w14:paraId="4A1212B3" w14:textId="77777777" w:rsidR="000E51A3" w:rsidRDefault="000E51A3" w:rsidP="001009C9"/>
    <w:p w14:paraId="47ED6797" w14:textId="77777777" w:rsidR="000E51A3" w:rsidRDefault="000E51A3" w:rsidP="001009C9"/>
    <w:p w14:paraId="4D1733D4" w14:textId="6C40273A" w:rsidR="000E51A3" w:rsidRDefault="000E51A3" w:rsidP="001009C9"/>
    <w:p w14:paraId="742DD0F5" w14:textId="1CB62EA2" w:rsidR="000E51A3" w:rsidRDefault="000E51A3" w:rsidP="001009C9"/>
    <w:sdt>
      <w:sdtPr>
        <w:id w:val="154035781"/>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6523AA07" w14:textId="3FD3A730" w:rsidR="000E51A3" w:rsidRDefault="000E51A3">
          <w:pPr>
            <w:pStyle w:val="af4"/>
          </w:pPr>
          <w:r>
            <w:t>Оглавление</w:t>
          </w:r>
        </w:p>
        <w:p w14:paraId="40F6EF7B" w14:textId="46E982B7" w:rsidR="000E51A3" w:rsidRDefault="000E51A3">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1326780" w:history="1">
            <w:r w:rsidRPr="00FE4E8B">
              <w:rPr>
                <w:rStyle w:val="af5"/>
                <w:rFonts w:eastAsiaTheme="majorEastAsia"/>
                <w:noProof/>
              </w:rPr>
              <w:t>СОДЕРЖАНИЕ</w:t>
            </w:r>
            <w:r>
              <w:rPr>
                <w:noProof/>
                <w:webHidden/>
              </w:rPr>
              <w:tab/>
            </w:r>
            <w:r>
              <w:rPr>
                <w:noProof/>
                <w:webHidden/>
              </w:rPr>
              <w:fldChar w:fldCharType="begin"/>
            </w:r>
            <w:r>
              <w:rPr>
                <w:noProof/>
                <w:webHidden/>
              </w:rPr>
              <w:instrText xml:space="preserve"> PAGEREF _Toc181326780 \h </w:instrText>
            </w:r>
            <w:r>
              <w:rPr>
                <w:noProof/>
                <w:webHidden/>
              </w:rPr>
            </w:r>
            <w:r>
              <w:rPr>
                <w:noProof/>
                <w:webHidden/>
              </w:rPr>
              <w:fldChar w:fldCharType="separate"/>
            </w:r>
            <w:r>
              <w:rPr>
                <w:noProof/>
                <w:webHidden/>
              </w:rPr>
              <w:t>3</w:t>
            </w:r>
            <w:r>
              <w:rPr>
                <w:noProof/>
                <w:webHidden/>
              </w:rPr>
              <w:fldChar w:fldCharType="end"/>
            </w:r>
          </w:hyperlink>
        </w:p>
        <w:p w14:paraId="5C4E0B7D" w14:textId="595E6563" w:rsidR="000E51A3" w:rsidRDefault="000E51A3">
          <w:pPr>
            <w:pStyle w:val="12"/>
            <w:tabs>
              <w:tab w:val="left" w:pos="709"/>
            </w:tabs>
            <w:rPr>
              <w:rFonts w:asciiTheme="minorHAnsi" w:eastAsiaTheme="minorEastAsia" w:hAnsiTheme="minorHAnsi" w:cstheme="minorBidi"/>
              <w:noProof/>
              <w:sz w:val="22"/>
              <w:szCs w:val="22"/>
            </w:rPr>
          </w:pPr>
          <w:hyperlink w:anchor="_Toc181326781" w:history="1">
            <w:r w:rsidRPr="00FE4E8B">
              <w:rPr>
                <w:rStyle w:val="af5"/>
                <w:rFonts w:eastAsiaTheme="majorEastAsia"/>
                <w:noProof/>
                <w:lang w:eastAsia="en-US"/>
              </w:rPr>
              <w:t>2</w:t>
            </w:r>
            <w:r>
              <w:rPr>
                <w:rFonts w:asciiTheme="minorHAnsi" w:eastAsiaTheme="minorEastAsia" w:hAnsiTheme="minorHAnsi" w:cstheme="minorBidi"/>
                <w:noProof/>
                <w:sz w:val="22"/>
                <w:szCs w:val="22"/>
              </w:rPr>
              <w:tab/>
            </w:r>
            <w:r w:rsidRPr="00FE4E8B">
              <w:rPr>
                <w:rStyle w:val="af5"/>
                <w:rFonts w:eastAsiaTheme="majorEastAsia"/>
                <w:noProof/>
                <w:lang w:eastAsia="en-US"/>
              </w:rPr>
              <w:t>Введение</w:t>
            </w:r>
            <w:r>
              <w:rPr>
                <w:noProof/>
                <w:webHidden/>
              </w:rPr>
              <w:tab/>
            </w:r>
            <w:r>
              <w:rPr>
                <w:noProof/>
                <w:webHidden/>
              </w:rPr>
              <w:fldChar w:fldCharType="begin"/>
            </w:r>
            <w:r>
              <w:rPr>
                <w:noProof/>
                <w:webHidden/>
              </w:rPr>
              <w:instrText xml:space="preserve"> PAGEREF _Toc181326781 \h </w:instrText>
            </w:r>
            <w:r>
              <w:rPr>
                <w:noProof/>
                <w:webHidden/>
              </w:rPr>
            </w:r>
            <w:r>
              <w:rPr>
                <w:noProof/>
                <w:webHidden/>
              </w:rPr>
              <w:fldChar w:fldCharType="separate"/>
            </w:r>
            <w:r>
              <w:rPr>
                <w:noProof/>
                <w:webHidden/>
              </w:rPr>
              <w:t>4</w:t>
            </w:r>
            <w:r>
              <w:rPr>
                <w:noProof/>
                <w:webHidden/>
              </w:rPr>
              <w:fldChar w:fldCharType="end"/>
            </w:r>
          </w:hyperlink>
        </w:p>
        <w:p w14:paraId="391B9107" w14:textId="00E28AA3" w:rsidR="000E51A3" w:rsidRDefault="000E51A3">
          <w:pPr>
            <w:pStyle w:val="12"/>
            <w:tabs>
              <w:tab w:val="left" w:pos="709"/>
            </w:tabs>
            <w:rPr>
              <w:rFonts w:asciiTheme="minorHAnsi" w:eastAsiaTheme="minorEastAsia" w:hAnsiTheme="minorHAnsi" w:cstheme="minorBidi"/>
              <w:noProof/>
              <w:sz w:val="22"/>
              <w:szCs w:val="22"/>
            </w:rPr>
          </w:pPr>
          <w:hyperlink w:anchor="_Toc181326782" w:history="1">
            <w:r w:rsidRPr="00FE4E8B">
              <w:rPr>
                <w:rStyle w:val="af5"/>
                <w:rFonts w:eastAsiaTheme="majorEastAsia"/>
                <w:noProof/>
                <w:lang w:eastAsia="en-US"/>
              </w:rPr>
              <w:t>3</w:t>
            </w:r>
            <w:r>
              <w:rPr>
                <w:rFonts w:asciiTheme="minorHAnsi" w:eastAsiaTheme="minorEastAsia" w:hAnsiTheme="minorHAnsi" w:cstheme="minorBidi"/>
                <w:noProof/>
                <w:sz w:val="22"/>
                <w:szCs w:val="22"/>
              </w:rPr>
              <w:tab/>
            </w:r>
            <w:r w:rsidRPr="00FE4E8B">
              <w:rPr>
                <w:rStyle w:val="af5"/>
                <w:rFonts w:eastAsiaTheme="majorEastAsia"/>
                <w:noProof/>
                <w:lang w:eastAsia="en-US"/>
              </w:rPr>
              <w:t>Цели и задачи</w:t>
            </w:r>
            <w:r>
              <w:rPr>
                <w:noProof/>
                <w:webHidden/>
              </w:rPr>
              <w:tab/>
            </w:r>
            <w:r>
              <w:rPr>
                <w:noProof/>
                <w:webHidden/>
              </w:rPr>
              <w:fldChar w:fldCharType="begin"/>
            </w:r>
            <w:r>
              <w:rPr>
                <w:noProof/>
                <w:webHidden/>
              </w:rPr>
              <w:instrText xml:space="preserve"> PAGEREF _Toc181326782 \h </w:instrText>
            </w:r>
            <w:r>
              <w:rPr>
                <w:noProof/>
                <w:webHidden/>
              </w:rPr>
            </w:r>
            <w:r>
              <w:rPr>
                <w:noProof/>
                <w:webHidden/>
              </w:rPr>
              <w:fldChar w:fldCharType="separate"/>
            </w:r>
            <w:r>
              <w:rPr>
                <w:noProof/>
                <w:webHidden/>
              </w:rPr>
              <w:t>5</w:t>
            </w:r>
            <w:r>
              <w:rPr>
                <w:noProof/>
                <w:webHidden/>
              </w:rPr>
              <w:fldChar w:fldCharType="end"/>
            </w:r>
          </w:hyperlink>
        </w:p>
        <w:p w14:paraId="7197927B" w14:textId="58A4027E" w:rsidR="000E51A3" w:rsidRDefault="000E51A3">
          <w:pPr>
            <w:pStyle w:val="12"/>
            <w:tabs>
              <w:tab w:val="left" w:pos="709"/>
            </w:tabs>
            <w:rPr>
              <w:rFonts w:asciiTheme="minorHAnsi" w:eastAsiaTheme="minorEastAsia" w:hAnsiTheme="minorHAnsi" w:cstheme="minorBidi"/>
              <w:noProof/>
              <w:sz w:val="22"/>
              <w:szCs w:val="22"/>
            </w:rPr>
          </w:pPr>
          <w:hyperlink w:anchor="_Toc181326783" w:history="1">
            <w:r w:rsidRPr="00FE4E8B">
              <w:rPr>
                <w:rStyle w:val="af5"/>
                <w:rFonts w:eastAsiaTheme="majorEastAsia"/>
                <w:noProof/>
              </w:rPr>
              <w:t>4</w:t>
            </w:r>
            <w:r>
              <w:rPr>
                <w:rFonts w:asciiTheme="minorHAnsi" w:eastAsiaTheme="minorEastAsia" w:hAnsiTheme="minorHAnsi" w:cstheme="minorBidi"/>
                <w:noProof/>
                <w:sz w:val="22"/>
                <w:szCs w:val="22"/>
              </w:rPr>
              <w:tab/>
            </w:r>
            <w:r w:rsidRPr="00FE4E8B">
              <w:rPr>
                <w:rStyle w:val="af5"/>
                <w:rFonts w:eastAsiaTheme="majorEastAsia"/>
                <w:noProof/>
              </w:rPr>
              <w:t>Ход работы</w:t>
            </w:r>
            <w:r>
              <w:rPr>
                <w:noProof/>
                <w:webHidden/>
              </w:rPr>
              <w:tab/>
            </w:r>
            <w:r>
              <w:rPr>
                <w:noProof/>
                <w:webHidden/>
              </w:rPr>
              <w:fldChar w:fldCharType="begin"/>
            </w:r>
            <w:r>
              <w:rPr>
                <w:noProof/>
                <w:webHidden/>
              </w:rPr>
              <w:instrText xml:space="preserve"> PAGEREF _Toc181326783 \h </w:instrText>
            </w:r>
            <w:r>
              <w:rPr>
                <w:noProof/>
                <w:webHidden/>
              </w:rPr>
            </w:r>
            <w:r>
              <w:rPr>
                <w:noProof/>
                <w:webHidden/>
              </w:rPr>
              <w:fldChar w:fldCharType="separate"/>
            </w:r>
            <w:r>
              <w:rPr>
                <w:noProof/>
                <w:webHidden/>
              </w:rPr>
              <w:t>6</w:t>
            </w:r>
            <w:r>
              <w:rPr>
                <w:noProof/>
                <w:webHidden/>
              </w:rPr>
              <w:fldChar w:fldCharType="end"/>
            </w:r>
          </w:hyperlink>
        </w:p>
        <w:p w14:paraId="5EDB69D3" w14:textId="5A38D11F" w:rsidR="000E51A3" w:rsidRDefault="000E51A3">
          <w:pPr>
            <w:pStyle w:val="21"/>
            <w:tabs>
              <w:tab w:val="left" w:pos="958"/>
              <w:tab w:val="right" w:leader="dot" w:pos="9345"/>
            </w:tabs>
            <w:rPr>
              <w:rFonts w:asciiTheme="minorHAnsi" w:eastAsiaTheme="minorEastAsia" w:hAnsiTheme="minorHAnsi" w:cstheme="minorBidi"/>
              <w:noProof/>
              <w:sz w:val="22"/>
              <w:szCs w:val="22"/>
            </w:rPr>
          </w:pPr>
          <w:hyperlink w:anchor="_Toc181326784" w:history="1">
            <w:r w:rsidRPr="00FE4E8B">
              <w:rPr>
                <w:rStyle w:val="af5"/>
                <w:rFonts w:eastAsiaTheme="majorEastAsia"/>
                <w:noProof/>
              </w:rPr>
              <w:t>4.1</w:t>
            </w:r>
            <w:r>
              <w:rPr>
                <w:rFonts w:asciiTheme="minorHAnsi" w:eastAsiaTheme="minorEastAsia" w:hAnsiTheme="minorHAnsi" w:cstheme="minorBidi"/>
                <w:noProof/>
                <w:sz w:val="22"/>
                <w:szCs w:val="22"/>
              </w:rPr>
              <w:tab/>
            </w:r>
            <w:r w:rsidRPr="00FE4E8B">
              <w:rPr>
                <w:rStyle w:val="af5"/>
                <w:rFonts w:eastAsiaTheme="majorEastAsia"/>
                <w:noProof/>
              </w:rPr>
              <w:t>Выбор технологии виртуализации и контейнеризации:</w:t>
            </w:r>
            <w:r>
              <w:rPr>
                <w:noProof/>
                <w:webHidden/>
              </w:rPr>
              <w:tab/>
            </w:r>
            <w:r>
              <w:rPr>
                <w:noProof/>
                <w:webHidden/>
              </w:rPr>
              <w:fldChar w:fldCharType="begin"/>
            </w:r>
            <w:r>
              <w:rPr>
                <w:noProof/>
                <w:webHidden/>
              </w:rPr>
              <w:instrText xml:space="preserve"> PAGEREF _Toc181326784 \h </w:instrText>
            </w:r>
            <w:r>
              <w:rPr>
                <w:noProof/>
                <w:webHidden/>
              </w:rPr>
            </w:r>
            <w:r>
              <w:rPr>
                <w:noProof/>
                <w:webHidden/>
              </w:rPr>
              <w:fldChar w:fldCharType="separate"/>
            </w:r>
            <w:r>
              <w:rPr>
                <w:noProof/>
                <w:webHidden/>
              </w:rPr>
              <w:t>6</w:t>
            </w:r>
            <w:r>
              <w:rPr>
                <w:noProof/>
                <w:webHidden/>
              </w:rPr>
              <w:fldChar w:fldCharType="end"/>
            </w:r>
          </w:hyperlink>
        </w:p>
        <w:p w14:paraId="2277A848" w14:textId="42F2808F" w:rsidR="000E51A3" w:rsidRDefault="000E51A3">
          <w:pPr>
            <w:pStyle w:val="21"/>
            <w:tabs>
              <w:tab w:val="left" w:pos="958"/>
              <w:tab w:val="right" w:leader="dot" w:pos="9345"/>
            </w:tabs>
            <w:rPr>
              <w:rFonts w:asciiTheme="minorHAnsi" w:eastAsiaTheme="minorEastAsia" w:hAnsiTheme="minorHAnsi" w:cstheme="minorBidi"/>
              <w:noProof/>
              <w:sz w:val="22"/>
              <w:szCs w:val="22"/>
            </w:rPr>
          </w:pPr>
          <w:hyperlink w:anchor="_Toc181326785" w:history="1">
            <w:r w:rsidRPr="00FE4E8B">
              <w:rPr>
                <w:rStyle w:val="af5"/>
                <w:rFonts w:eastAsiaTheme="majorEastAsia"/>
                <w:noProof/>
              </w:rPr>
              <w:t>4.2</w:t>
            </w:r>
            <w:r>
              <w:rPr>
                <w:rFonts w:asciiTheme="minorHAnsi" w:eastAsiaTheme="minorEastAsia" w:hAnsiTheme="minorHAnsi" w:cstheme="minorBidi"/>
                <w:noProof/>
                <w:sz w:val="22"/>
                <w:szCs w:val="22"/>
              </w:rPr>
              <w:tab/>
            </w:r>
            <w:r w:rsidRPr="00FE4E8B">
              <w:rPr>
                <w:rStyle w:val="af5"/>
                <w:rFonts w:eastAsiaTheme="majorEastAsia"/>
                <w:noProof/>
              </w:rPr>
              <w:t>Установленные средства защиты в Oracle VM VirtualBox:</w:t>
            </w:r>
            <w:r>
              <w:rPr>
                <w:noProof/>
                <w:webHidden/>
              </w:rPr>
              <w:tab/>
            </w:r>
            <w:r>
              <w:rPr>
                <w:noProof/>
                <w:webHidden/>
              </w:rPr>
              <w:fldChar w:fldCharType="begin"/>
            </w:r>
            <w:r>
              <w:rPr>
                <w:noProof/>
                <w:webHidden/>
              </w:rPr>
              <w:instrText xml:space="preserve"> PAGEREF _Toc181326785 \h </w:instrText>
            </w:r>
            <w:r>
              <w:rPr>
                <w:noProof/>
                <w:webHidden/>
              </w:rPr>
            </w:r>
            <w:r>
              <w:rPr>
                <w:noProof/>
                <w:webHidden/>
              </w:rPr>
              <w:fldChar w:fldCharType="separate"/>
            </w:r>
            <w:r>
              <w:rPr>
                <w:noProof/>
                <w:webHidden/>
              </w:rPr>
              <w:t>6</w:t>
            </w:r>
            <w:r>
              <w:rPr>
                <w:noProof/>
                <w:webHidden/>
              </w:rPr>
              <w:fldChar w:fldCharType="end"/>
            </w:r>
          </w:hyperlink>
        </w:p>
        <w:p w14:paraId="637FA9D2" w14:textId="606887B0" w:rsidR="000E51A3" w:rsidRDefault="000E51A3">
          <w:pPr>
            <w:pStyle w:val="21"/>
            <w:tabs>
              <w:tab w:val="left" w:pos="958"/>
              <w:tab w:val="right" w:leader="dot" w:pos="9345"/>
            </w:tabs>
            <w:rPr>
              <w:rFonts w:asciiTheme="minorHAnsi" w:eastAsiaTheme="minorEastAsia" w:hAnsiTheme="minorHAnsi" w:cstheme="minorBidi"/>
              <w:noProof/>
              <w:sz w:val="22"/>
              <w:szCs w:val="22"/>
            </w:rPr>
          </w:pPr>
          <w:hyperlink w:anchor="_Toc181326786" w:history="1">
            <w:r w:rsidRPr="00FE4E8B">
              <w:rPr>
                <w:rStyle w:val="af5"/>
                <w:rFonts w:eastAsiaTheme="majorEastAsia"/>
                <w:noProof/>
              </w:rPr>
              <w:t>4.3</w:t>
            </w:r>
            <w:r>
              <w:rPr>
                <w:rFonts w:asciiTheme="minorHAnsi" w:eastAsiaTheme="minorEastAsia" w:hAnsiTheme="minorHAnsi" w:cstheme="minorBidi"/>
                <w:noProof/>
                <w:sz w:val="22"/>
                <w:szCs w:val="22"/>
              </w:rPr>
              <w:tab/>
            </w:r>
            <w:r w:rsidRPr="00FE4E8B">
              <w:rPr>
                <w:rStyle w:val="af5"/>
                <w:rFonts w:eastAsiaTheme="majorEastAsia"/>
                <w:noProof/>
              </w:rPr>
              <w:t>Требования законодательства к защите виртуализированной среды:</w:t>
            </w:r>
            <w:r>
              <w:rPr>
                <w:noProof/>
                <w:webHidden/>
              </w:rPr>
              <w:tab/>
            </w:r>
            <w:r>
              <w:rPr>
                <w:noProof/>
                <w:webHidden/>
              </w:rPr>
              <w:fldChar w:fldCharType="begin"/>
            </w:r>
            <w:r>
              <w:rPr>
                <w:noProof/>
                <w:webHidden/>
              </w:rPr>
              <w:instrText xml:space="preserve"> PAGEREF _Toc181326786 \h </w:instrText>
            </w:r>
            <w:r>
              <w:rPr>
                <w:noProof/>
                <w:webHidden/>
              </w:rPr>
            </w:r>
            <w:r>
              <w:rPr>
                <w:noProof/>
                <w:webHidden/>
              </w:rPr>
              <w:fldChar w:fldCharType="separate"/>
            </w:r>
            <w:r>
              <w:rPr>
                <w:noProof/>
                <w:webHidden/>
              </w:rPr>
              <w:t>6</w:t>
            </w:r>
            <w:r>
              <w:rPr>
                <w:noProof/>
                <w:webHidden/>
              </w:rPr>
              <w:fldChar w:fldCharType="end"/>
            </w:r>
          </w:hyperlink>
        </w:p>
        <w:p w14:paraId="33A2CB0F" w14:textId="36C6AB0D" w:rsidR="000E51A3" w:rsidRDefault="000E51A3">
          <w:pPr>
            <w:pStyle w:val="21"/>
            <w:tabs>
              <w:tab w:val="left" w:pos="958"/>
              <w:tab w:val="right" w:leader="dot" w:pos="9345"/>
            </w:tabs>
            <w:rPr>
              <w:rFonts w:asciiTheme="minorHAnsi" w:eastAsiaTheme="minorEastAsia" w:hAnsiTheme="minorHAnsi" w:cstheme="minorBidi"/>
              <w:noProof/>
              <w:sz w:val="22"/>
              <w:szCs w:val="22"/>
            </w:rPr>
          </w:pPr>
          <w:hyperlink w:anchor="_Toc181326787" w:history="1">
            <w:r w:rsidRPr="00FE4E8B">
              <w:rPr>
                <w:rStyle w:val="af5"/>
                <w:rFonts w:eastAsiaTheme="majorEastAsia"/>
                <w:noProof/>
              </w:rPr>
              <w:t>4.4</w:t>
            </w:r>
            <w:r>
              <w:rPr>
                <w:rFonts w:asciiTheme="minorHAnsi" w:eastAsiaTheme="minorEastAsia" w:hAnsiTheme="minorHAnsi" w:cstheme="minorBidi"/>
                <w:noProof/>
                <w:sz w:val="22"/>
                <w:szCs w:val="22"/>
              </w:rPr>
              <w:tab/>
            </w:r>
            <w:r w:rsidRPr="00FE4E8B">
              <w:rPr>
                <w:rStyle w:val="af5"/>
                <w:rFonts w:eastAsiaTheme="majorEastAsia"/>
                <w:noProof/>
              </w:rPr>
              <w:t>Обеспечение защиты виртуализации согласно требованиям документа</w:t>
            </w:r>
            <w:r>
              <w:rPr>
                <w:noProof/>
                <w:webHidden/>
              </w:rPr>
              <w:tab/>
            </w:r>
            <w:r>
              <w:rPr>
                <w:noProof/>
                <w:webHidden/>
              </w:rPr>
              <w:fldChar w:fldCharType="begin"/>
            </w:r>
            <w:r>
              <w:rPr>
                <w:noProof/>
                <w:webHidden/>
              </w:rPr>
              <w:instrText xml:space="preserve"> PAGEREF _Toc181326787 \h </w:instrText>
            </w:r>
            <w:r>
              <w:rPr>
                <w:noProof/>
                <w:webHidden/>
              </w:rPr>
            </w:r>
            <w:r>
              <w:rPr>
                <w:noProof/>
                <w:webHidden/>
              </w:rPr>
              <w:fldChar w:fldCharType="separate"/>
            </w:r>
            <w:r>
              <w:rPr>
                <w:noProof/>
                <w:webHidden/>
              </w:rPr>
              <w:t>7</w:t>
            </w:r>
            <w:r>
              <w:rPr>
                <w:noProof/>
                <w:webHidden/>
              </w:rPr>
              <w:fldChar w:fldCharType="end"/>
            </w:r>
          </w:hyperlink>
        </w:p>
        <w:p w14:paraId="0754DC43" w14:textId="7A7D9848" w:rsidR="000E51A3" w:rsidRDefault="000E51A3">
          <w:pPr>
            <w:pStyle w:val="31"/>
            <w:tabs>
              <w:tab w:val="left" w:pos="1540"/>
            </w:tabs>
            <w:rPr>
              <w:rFonts w:asciiTheme="minorHAnsi" w:eastAsiaTheme="minorEastAsia" w:hAnsiTheme="minorHAnsi" w:cstheme="minorBidi"/>
              <w:noProof/>
              <w:sz w:val="22"/>
              <w:szCs w:val="22"/>
            </w:rPr>
          </w:pPr>
          <w:hyperlink w:anchor="_Toc181326788" w:history="1">
            <w:r w:rsidRPr="00FE4E8B">
              <w:rPr>
                <w:rStyle w:val="af5"/>
                <w:rFonts w:eastAsiaTheme="majorEastAsia"/>
                <w:noProof/>
              </w:rPr>
              <w:t>4.4.1</w:t>
            </w:r>
            <w:r>
              <w:rPr>
                <w:rFonts w:asciiTheme="minorHAnsi" w:eastAsiaTheme="minorEastAsia" w:hAnsiTheme="minorHAnsi" w:cstheme="minorBidi"/>
                <w:noProof/>
                <w:sz w:val="22"/>
                <w:szCs w:val="22"/>
              </w:rPr>
              <w:tab/>
            </w:r>
            <w:r w:rsidRPr="00FE4E8B">
              <w:rPr>
                <w:rStyle w:val="af5"/>
                <w:rFonts w:eastAsiaTheme="majorEastAsia"/>
                <w:i/>
                <w:iCs/>
                <w:noProof/>
              </w:rPr>
              <w:t>ЗСВ.1: Идентификация и аутентификация в Oracle VirtualBox</w:t>
            </w:r>
            <w:r>
              <w:rPr>
                <w:noProof/>
                <w:webHidden/>
              </w:rPr>
              <w:tab/>
            </w:r>
            <w:r>
              <w:rPr>
                <w:noProof/>
                <w:webHidden/>
              </w:rPr>
              <w:fldChar w:fldCharType="begin"/>
            </w:r>
            <w:r>
              <w:rPr>
                <w:noProof/>
                <w:webHidden/>
              </w:rPr>
              <w:instrText xml:space="preserve"> PAGEREF _Toc181326788 \h </w:instrText>
            </w:r>
            <w:r>
              <w:rPr>
                <w:noProof/>
                <w:webHidden/>
              </w:rPr>
            </w:r>
            <w:r>
              <w:rPr>
                <w:noProof/>
                <w:webHidden/>
              </w:rPr>
              <w:fldChar w:fldCharType="separate"/>
            </w:r>
            <w:r>
              <w:rPr>
                <w:noProof/>
                <w:webHidden/>
              </w:rPr>
              <w:t>7</w:t>
            </w:r>
            <w:r>
              <w:rPr>
                <w:noProof/>
                <w:webHidden/>
              </w:rPr>
              <w:fldChar w:fldCharType="end"/>
            </w:r>
          </w:hyperlink>
        </w:p>
        <w:p w14:paraId="5D92B9B3" w14:textId="3BB1AA62" w:rsidR="000E51A3" w:rsidRDefault="000E51A3">
          <w:pPr>
            <w:pStyle w:val="31"/>
            <w:tabs>
              <w:tab w:val="left" w:pos="1540"/>
            </w:tabs>
            <w:rPr>
              <w:rFonts w:asciiTheme="minorHAnsi" w:eastAsiaTheme="minorEastAsia" w:hAnsiTheme="minorHAnsi" w:cstheme="minorBidi"/>
              <w:noProof/>
              <w:sz w:val="22"/>
              <w:szCs w:val="22"/>
            </w:rPr>
          </w:pPr>
          <w:hyperlink w:anchor="_Toc181326789" w:history="1">
            <w:r w:rsidRPr="00FE4E8B">
              <w:rPr>
                <w:rStyle w:val="af5"/>
                <w:rFonts w:eastAsiaTheme="majorEastAsia"/>
                <w:noProof/>
              </w:rPr>
              <w:t>4.4.2</w:t>
            </w:r>
            <w:r>
              <w:rPr>
                <w:rFonts w:asciiTheme="minorHAnsi" w:eastAsiaTheme="minorEastAsia" w:hAnsiTheme="minorHAnsi" w:cstheme="minorBidi"/>
                <w:noProof/>
                <w:sz w:val="22"/>
                <w:szCs w:val="22"/>
              </w:rPr>
              <w:tab/>
            </w:r>
            <w:r w:rsidRPr="00FE4E8B">
              <w:rPr>
                <w:rStyle w:val="af5"/>
                <w:rFonts w:eastAsiaTheme="majorEastAsia"/>
                <w:i/>
                <w:iCs/>
                <w:noProof/>
              </w:rPr>
              <w:t>ЗСВ.2</w:t>
            </w:r>
            <w:r w:rsidRPr="00FE4E8B">
              <w:rPr>
                <w:rStyle w:val="af5"/>
                <w:rFonts w:eastAsiaTheme="majorEastAsia"/>
                <w:noProof/>
              </w:rPr>
              <w:t>: Управление доступом в Oracle VirtualBox</w:t>
            </w:r>
            <w:r>
              <w:rPr>
                <w:noProof/>
                <w:webHidden/>
              </w:rPr>
              <w:tab/>
            </w:r>
            <w:r>
              <w:rPr>
                <w:noProof/>
                <w:webHidden/>
              </w:rPr>
              <w:fldChar w:fldCharType="begin"/>
            </w:r>
            <w:r>
              <w:rPr>
                <w:noProof/>
                <w:webHidden/>
              </w:rPr>
              <w:instrText xml:space="preserve"> PAGEREF _Toc181326789 \h </w:instrText>
            </w:r>
            <w:r>
              <w:rPr>
                <w:noProof/>
                <w:webHidden/>
              </w:rPr>
            </w:r>
            <w:r>
              <w:rPr>
                <w:noProof/>
                <w:webHidden/>
              </w:rPr>
              <w:fldChar w:fldCharType="separate"/>
            </w:r>
            <w:r>
              <w:rPr>
                <w:noProof/>
                <w:webHidden/>
              </w:rPr>
              <w:t>8</w:t>
            </w:r>
            <w:r>
              <w:rPr>
                <w:noProof/>
                <w:webHidden/>
              </w:rPr>
              <w:fldChar w:fldCharType="end"/>
            </w:r>
          </w:hyperlink>
        </w:p>
        <w:p w14:paraId="60EAED2E" w14:textId="61B3A103" w:rsidR="000E51A3" w:rsidRDefault="000E51A3">
          <w:pPr>
            <w:pStyle w:val="31"/>
            <w:tabs>
              <w:tab w:val="left" w:pos="1540"/>
            </w:tabs>
            <w:rPr>
              <w:rFonts w:asciiTheme="minorHAnsi" w:eastAsiaTheme="minorEastAsia" w:hAnsiTheme="minorHAnsi" w:cstheme="minorBidi"/>
              <w:noProof/>
              <w:sz w:val="22"/>
              <w:szCs w:val="22"/>
            </w:rPr>
          </w:pPr>
          <w:hyperlink w:anchor="_Toc181326790" w:history="1">
            <w:r w:rsidRPr="00FE4E8B">
              <w:rPr>
                <w:rStyle w:val="af5"/>
                <w:rFonts w:eastAsiaTheme="majorEastAsia"/>
                <w:noProof/>
              </w:rPr>
              <w:t>4.4.3</w:t>
            </w:r>
            <w:r>
              <w:rPr>
                <w:rFonts w:asciiTheme="minorHAnsi" w:eastAsiaTheme="minorEastAsia" w:hAnsiTheme="minorHAnsi" w:cstheme="minorBidi"/>
                <w:noProof/>
                <w:sz w:val="22"/>
                <w:szCs w:val="22"/>
              </w:rPr>
              <w:tab/>
            </w:r>
            <w:r w:rsidRPr="00FE4E8B">
              <w:rPr>
                <w:rStyle w:val="af5"/>
                <w:rFonts w:eastAsiaTheme="majorEastAsia"/>
                <w:i/>
                <w:iCs/>
                <w:noProof/>
              </w:rPr>
              <w:t>ЗСВ.3: Регистрация событий безопасности в Oracle VirtualBox</w:t>
            </w:r>
            <w:r>
              <w:rPr>
                <w:noProof/>
                <w:webHidden/>
              </w:rPr>
              <w:tab/>
            </w:r>
            <w:r>
              <w:rPr>
                <w:noProof/>
                <w:webHidden/>
              </w:rPr>
              <w:fldChar w:fldCharType="begin"/>
            </w:r>
            <w:r>
              <w:rPr>
                <w:noProof/>
                <w:webHidden/>
              </w:rPr>
              <w:instrText xml:space="preserve"> PAGEREF _Toc181326790 \h </w:instrText>
            </w:r>
            <w:r>
              <w:rPr>
                <w:noProof/>
                <w:webHidden/>
              </w:rPr>
            </w:r>
            <w:r>
              <w:rPr>
                <w:noProof/>
                <w:webHidden/>
              </w:rPr>
              <w:fldChar w:fldCharType="separate"/>
            </w:r>
            <w:r>
              <w:rPr>
                <w:noProof/>
                <w:webHidden/>
              </w:rPr>
              <w:t>10</w:t>
            </w:r>
            <w:r>
              <w:rPr>
                <w:noProof/>
                <w:webHidden/>
              </w:rPr>
              <w:fldChar w:fldCharType="end"/>
            </w:r>
          </w:hyperlink>
        </w:p>
        <w:p w14:paraId="2F99DFCB" w14:textId="0EC79740" w:rsidR="000E51A3" w:rsidRDefault="000E51A3" w:rsidP="000E51A3">
          <w:pPr>
            <w:pStyle w:val="31"/>
            <w:tabs>
              <w:tab w:val="left" w:pos="1540"/>
            </w:tabs>
            <w:rPr>
              <w:rFonts w:asciiTheme="minorHAnsi" w:eastAsiaTheme="minorEastAsia" w:hAnsiTheme="minorHAnsi" w:cstheme="minorBidi"/>
              <w:noProof/>
              <w:sz w:val="22"/>
              <w:szCs w:val="22"/>
            </w:rPr>
          </w:pPr>
          <w:hyperlink w:anchor="_Toc181326791" w:history="1">
            <w:r w:rsidRPr="00FE4E8B">
              <w:rPr>
                <w:rStyle w:val="af5"/>
                <w:rFonts w:eastAsiaTheme="majorEastAsia"/>
                <w:noProof/>
              </w:rPr>
              <w:t>4.4.4</w:t>
            </w:r>
            <w:r>
              <w:rPr>
                <w:rFonts w:asciiTheme="minorHAnsi" w:eastAsiaTheme="minorEastAsia" w:hAnsiTheme="minorHAnsi" w:cstheme="minorBidi"/>
                <w:noProof/>
                <w:sz w:val="22"/>
                <w:szCs w:val="22"/>
              </w:rPr>
              <w:tab/>
            </w:r>
            <w:r w:rsidRPr="00FE4E8B">
              <w:rPr>
                <w:rStyle w:val="af5"/>
                <w:rFonts w:eastAsiaTheme="majorEastAsia"/>
                <w:i/>
                <w:iCs/>
                <w:noProof/>
              </w:rPr>
              <w:t>ЗСВ.4: Управление потоками информации в виртуальной инфраструктуре</w:t>
            </w:r>
            <w:r>
              <w:rPr>
                <w:noProof/>
                <w:webHidden/>
              </w:rPr>
              <w:tab/>
            </w:r>
            <w:r>
              <w:rPr>
                <w:noProof/>
                <w:webHidden/>
              </w:rPr>
              <w:fldChar w:fldCharType="begin"/>
            </w:r>
            <w:r>
              <w:rPr>
                <w:noProof/>
                <w:webHidden/>
              </w:rPr>
              <w:instrText xml:space="preserve"> PAGEREF _Toc181326791 \h </w:instrText>
            </w:r>
            <w:r>
              <w:rPr>
                <w:noProof/>
                <w:webHidden/>
              </w:rPr>
            </w:r>
            <w:r>
              <w:rPr>
                <w:noProof/>
                <w:webHidden/>
              </w:rPr>
              <w:fldChar w:fldCharType="separate"/>
            </w:r>
            <w:r>
              <w:rPr>
                <w:noProof/>
                <w:webHidden/>
              </w:rPr>
              <w:t>10</w:t>
            </w:r>
            <w:r>
              <w:rPr>
                <w:noProof/>
                <w:webHidden/>
              </w:rPr>
              <w:fldChar w:fldCharType="end"/>
            </w:r>
          </w:hyperlink>
        </w:p>
        <w:p w14:paraId="3D2B3FAB" w14:textId="0BBAA7C7" w:rsidR="000E51A3" w:rsidRDefault="000E51A3">
          <w:pPr>
            <w:pStyle w:val="31"/>
            <w:tabs>
              <w:tab w:val="left" w:pos="1540"/>
            </w:tabs>
            <w:rPr>
              <w:rFonts w:asciiTheme="minorHAnsi" w:eastAsiaTheme="minorEastAsia" w:hAnsiTheme="minorHAnsi" w:cstheme="minorBidi"/>
              <w:noProof/>
              <w:sz w:val="22"/>
              <w:szCs w:val="22"/>
            </w:rPr>
          </w:pPr>
          <w:hyperlink w:anchor="_Toc181326792" w:history="1">
            <w:r w:rsidRPr="00FE4E8B">
              <w:rPr>
                <w:rStyle w:val="af5"/>
                <w:rFonts w:eastAsiaTheme="majorEastAsia"/>
                <w:noProof/>
              </w:rPr>
              <w:t>4.4.5</w:t>
            </w:r>
            <w:r>
              <w:rPr>
                <w:rFonts w:asciiTheme="minorHAnsi" w:eastAsiaTheme="minorEastAsia" w:hAnsiTheme="minorHAnsi" w:cstheme="minorBidi"/>
                <w:noProof/>
                <w:sz w:val="22"/>
                <w:szCs w:val="22"/>
              </w:rPr>
              <w:tab/>
            </w:r>
            <w:r w:rsidRPr="00FE4E8B">
              <w:rPr>
                <w:rStyle w:val="af5"/>
                <w:rFonts w:eastAsiaTheme="majorEastAsia"/>
                <w:i/>
                <w:iCs/>
                <w:noProof/>
              </w:rPr>
              <w:t>ЗСВ.5: Доверенная загрузка в Oracle VirtualBox</w:t>
            </w:r>
            <w:r>
              <w:rPr>
                <w:noProof/>
                <w:webHidden/>
              </w:rPr>
              <w:tab/>
            </w:r>
            <w:r>
              <w:rPr>
                <w:noProof/>
                <w:webHidden/>
              </w:rPr>
              <w:fldChar w:fldCharType="begin"/>
            </w:r>
            <w:r>
              <w:rPr>
                <w:noProof/>
                <w:webHidden/>
              </w:rPr>
              <w:instrText xml:space="preserve"> PAGEREF _Toc181326792 \h </w:instrText>
            </w:r>
            <w:r>
              <w:rPr>
                <w:noProof/>
                <w:webHidden/>
              </w:rPr>
            </w:r>
            <w:r>
              <w:rPr>
                <w:noProof/>
                <w:webHidden/>
              </w:rPr>
              <w:fldChar w:fldCharType="separate"/>
            </w:r>
            <w:r>
              <w:rPr>
                <w:noProof/>
                <w:webHidden/>
              </w:rPr>
              <w:t>12</w:t>
            </w:r>
            <w:r>
              <w:rPr>
                <w:noProof/>
                <w:webHidden/>
              </w:rPr>
              <w:fldChar w:fldCharType="end"/>
            </w:r>
          </w:hyperlink>
        </w:p>
        <w:p w14:paraId="3F36638E" w14:textId="4AF7CB7B" w:rsidR="000E51A3" w:rsidRDefault="000E51A3">
          <w:pPr>
            <w:pStyle w:val="31"/>
            <w:tabs>
              <w:tab w:val="left" w:pos="1540"/>
            </w:tabs>
            <w:rPr>
              <w:rFonts w:asciiTheme="minorHAnsi" w:eastAsiaTheme="minorEastAsia" w:hAnsiTheme="minorHAnsi" w:cstheme="minorBidi"/>
              <w:noProof/>
              <w:sz w:val="22"/>
              <w:szCs w:val="22"/>
            </w:rPr>
          </w:pPr>
          <w:hyperlink w:anchor="_Toc181326793" w:history="1">
            <w:r w:rsidRPr="00FE4E8B">
              <w:rPr>
                <w:rStyle w:val="af5"/>
                <w:rFonts w:eastAsiaTheme="majorEastAsia"/>
                <w:noProof/>
              </w:rPr>
              <w:t>4.4.6</w:t>
            </w:r>
            <w:r>
              <w:rPr>
                <w:rFonts w:asciiTheme="minorHAnsi" w:eastAsiaTheme="minorEastAsia" w:hAnsiTheme="minorHAnsi" w:cstheme="minorBidi"/>
                <w:noProof/>
                <w:sz w:val="22"/>
                <w:szCs w:val="22"/>
              </w:rPr>
              <w:tab/>
            </w:r>
            <w:r w:rsidRPr="00FE4E8B">
              <w:rPr>
                <w:rStyle w:val="af5"/>
                <w:rFonts w:eastAsiaTheme="majorEastAsia"/>
                <w:i/>
                <w:iCs/>
                <w:noProof/>
              </w:rPr>
              <w:t>ЗСВ.6: Управление перемещением виртуальных машин в Oracle VirtualBox</w:t>
            </w:r>
            <w:r>
              <w:rPr>
                <w:noProof/>
                <w:webHidden/>
              </w:rPr>
              <w:tab/>
            </w:r>
            <w:r>
              <w:rPr>
                <w:noProof/>
                <w:webHidden/>
              </w:rPr>
              <w:fldChar w:fldCharType="begin"/>
            </w:r>
            <w:r>
              <w:rPr>
                <w:noProof/>
                <w:webHidden/>
              </w:rPr>
              <w:instrText xml:space="preserve"> PAGEREF _Toc181326793 \h </w:instrText>
            </w:r>
            <w:r>
              <w:rPr>
                <w:noProof/>
                <w:webHidden/>
              </w:rPr>
            </w:r>
            <w:r>
              <w:rPr>
                <w:noProof/>
                <w:webHidden/>
              </w:rPr>
              <w:fldChar w:fldCharType="separate"/>
            </w:r>
            <w:r>
              <w:rPr>
                <w:noProof/>
                <w:webHidden/>
              </w:rPr>
              <w:t>12</w:t>
            </w:r>
            <w:r>
              <w:rPr>
                <w:noProof/>
                <w:webHidden/>
              </w:rPr>
              <w:fldChar w:fldCharType="end"/>
            </w:r>
          </w:hyperlink>
        </w:p>
        <w:p w14:paraId="24960FA9" w14:textId="32E923C5" w:rsidR="000E51A3" w:rsidRDefault="000E51A3">
          <w:pPr>
            <w:pStyle w:val="31"/>
            <w:tabs>
              <w:tab w:val="left" w:pos="1540"/>
            </w:tabs>
            <w:rPr>
              <w:rFonts w:asciiTheme="minorHAnsi" w:eastAsiaTheme="minorEastAsia" w:hAnsiTheme="minorHAnsi" w:cstheme="minorBidi"/>
              <w:noProof/>
              <w:sz w:val="22"/>
              <w:szCs w:val="22"/>
            </w:rPr>
          </w:pPr>
          <w:hyperlink w:anchor="_Toc181326794" w:history="1">
            <w:r w:rsidRPr="00FE4E8B">
              <w:rPr>
                <w:rStyle w:val="af5"/>
                <w:rFonts w:eastAsiaTheme="majorEastAsia"/>
                <w:noProof/>
              </w:rPr>
              <w:t>4.4.7</w:t>
            </w:r>
            <w:r>
              <w:rPr>
                <w:rFonts w:asciiTheme="minorHAnsi" w:eastAsiaTheme="minorEastAsia" w:hAnsiTheme="minorHAnsi" w:cstheme="minorBidi"/>
                <w:noProof/>
                <w:sz w:val="22"/>
                <w:szCs w:val="22"/>
              </w:rPr>
              <w:tab/>
            </w:r>
            <w:r w:rsidRPr="00FE4E8B">
              <w:rPr>
                <w:rStyle w:val="af5"/>
                <w:rFonts w:eastAsiaTheme="majorEastAsia"/>
                <w:i/>
                <w:iCs/>
                <w:noProof/>
              </w:rPr>
              <w:t>ЗСВ.7: Контроль целостности виртуальной инфраструктуры в Oracle VirtualBox</w:t>
            </w:r>
            <w:r>
              <w:rPr>
                <w:noProof/>
                <w:webHidden/>
              </w:rPr>
              <w:tab/>
            </w:r>
            <w:r>
              <w:rPr>
                <w:noProof/>
                <w:webHidden/>
              </w:rPr>
              <w:fldChar w:fldCharType="begin"/>
            </w:r>
            <w:r>
              <w:rPr>
                <w:noProof/>
                <w:webHidden/>
              </w:rPr>
              <w:instrText xml:space="preserve"> PAGEREF _Toc181326794 \h </w:instrText>
            </w:r>
            <w:r>
              <w:rPr>
                <w:noProof/>
                <w:webHidden/>
              </w:rPr>
            </w:r>
            <w:r>
              <w:rPr>
                <w:noProof/>
                <w:webHidden/>
              </w:rPr>
              <w:fldChar w:fldCharType="separate"/>
            </w:r>
            <w:r>
              <w:rPr>
                <w:noProof/>
                <w:webHidden/>
              </w:rPr>
              <w:t>13</w:t>
            </w:r>
            <w:r>
              <w:rPr>
                <w:noProof/>
                <w:webHidden/>
              </w:rPr>
              <w:fldChar w:fldCharType="end"/>
            </w:r>
          </w:hyperlink>
        </w:p>
        <w:p w14:paraId="2BE38E67" w14:textId="24E01BDD" w:rsidR="000E51A3" w:rsidRDefault="000E51A3">
          <w:pPr>
            <w:pStyle w:val="31"/>
            <w:tabs>
              <w:tab w:val="left" w:pos="1540"/>
            </w:tabs>
            <w:rPr>
              <w:rFonts w:asciiTheme="minorHAnsi" w:eastAsiaTheme="minorEastAsia" w:hAnsiTheme="minorHAnsi" w:cstheme="minorBidi"/>
              <w:noProof/>
              <w:sz w:val="22"/>
              <w:szCs w:val="22"/>
            </w:rPr>
          </w:pPr>
          <w:hyperlink w:anchor="_Toc181326795" w:history="1">
            <w:r w:rsidRPr="00FE4E8B">
              <w:rPr>
                <w:rStyle w:val="af5"/>
                <w:rFonts w:eastAsiaTheme="majorEastAsia"/>
                <w:noProof/>
              </w:rPr>
              <w:t>4.4.8</w:t>
            </w:r>
            <w:r>
              <w:rPr>
                <w:rFonts w:asciiTheme="minorHAnsi" w:eastAsiaTheme="minorEastAsia" w:hAnsiTheme="minorHAnsi" w:cstheme="minorBidi"/>
                <w:noProof/>
                <w:sz w:val="22"/>
                <w:szCs w:val="22"/>
              </w:rPr>
              <w:tab/>
            </w:r>
            <w:r w:rsidRPr="00FE4E8B">
              <w:rPr>
                <w:rStyle w:val="af5"/>
                <w:rFonts w:eastAsiaTheme="majorEastAsia"/>
                <w:i/>
                <w:iCs/>
                <w:noProof/>
              </w:rPr>
              <w:t>ЗСВ.8: Резервное копирование данных и программного обеспечения в Oracle VirtualBox</w:t>
            </w:r>
            <w:r>
              <w:rPr>
                <w:noProof/>
                <w:webHidden/>
              </w:rPr>
              <w:tab/>
            </w:r>
            <w:r>
              <w:rPr>
                <w:noProof/>
                <w:webHidden/>
              </w:rPr>
              <w:fldChar w:fldCharType="begin"/>
            </w:r>
            <w:r>
              <w:rPr>
                <w:noProof/>
                <w:webHidden/>
              </w:rPr>
              <w:instrText xml:space="preserve"> PAGEREF _Toc181326795 \h </w:instrText>
            </w:r>
            <w:r>
              <w:rPr>
                <w:noProof/>
                <w:webHidden/>
              </w:rPr>
            </w:r>
            <w:r>
              <w:rPr>
                <w:noProof/>
                <w:webHidden/>
              </w:rPr>
              <w:fldChar w:fldCharType="separate"/>
            </w:r>
            <w:r>
              <w:rPr>
                <w:noProof/>
                <w:webHidden/>
              </w:rPr>
              <w:t>14</w:t>
            </w:r>
            <w:r>
              <w:rPr>
                <w:noProof/>
                <w:webHidden/>
              </w:rPr>
              <w:fldChar w:fldCharType="end"/>
            </w:r>
          </w:hyperlink>
        </w:p>
        <w:p w14:paraId="53DACE3F" w14:textId="2A9E278A" w:rsidR="000E51A3" w:rsidRDefault="000E51A3">
          <w:pPr>
            <w:pStyle w:val="31"/>
            <w:tabs>
              <w:tab w:val="left" w:pos="1540"/>
            </w:tabs>
            <w:rPr>
              <w:rFonts w:asciiTheme="minorHAnsi" w:eastAsiaTheme="minorEastAsia" w:hAnsiTheme="minorHAnsi" w:cstheme="minorBidi"/>
              <w:noProof/>
              <w:sz w:val="22"/>
              <w:szCs w:val="22"/>
            </w:rPr>
          </w:pPr>
          <w:hyperlink w:anchor="_Toc181326796" w:history="1">
            <w:r w:rsidRPr="00FE4E8B">
              <w:rPr>
                <w:rStyle w:val="af5"/>
                <w:rFonts w:eastAsiaTheme="majorEastAsia"/>
                <w:noProof/>
              </w:rPr>
              <w:t>4.4.9</w:t>
            </w:r>
            <w:r>
              <w:rPr>
                <w:rFonts w:asciiTheme="minorHAnsi" w:eastAsiaTheme="minorEastAsia" w:hAnsiTheme="minorHAnsi" w:cstheme="minorBidi"/>
                <w:noProof/>
                <w:sz w:val="22"/>
                <w:szCs w:val="22"/>
              </w:rPr>
              <w:tab/>
            </w:r>
            <w:r w:rsidRPr="00FE4E8B">
              <w:rPr>
                <w:rStyle w:val="af5"/>
                <w:rFonts w:eastAsiaTheme="majorEastAsia"/>
                <w:i/>
                <w:iCs/>
                <w:noProof/>
              </w:rPr>
              <w:t>ЗСВ.9: Реализация антивирусной защиты в Oracle VirtualBox</w:t>
            </w:r>
            <w:r>
              <w:rPr>
                <w:noProof/>
                <w:webHidden/>
              </w:rPr>
              <w:tab/>
            </w:r>
            <w:r>
              <w:rPr>
                <w:noProof/>
                <w:webHidden/>
              </w:rPr>
              <w:fldChar w:fldCharType="begin"/>
            </w:r>
            <w:r>
              <w:rPr>
                <w:noProof/>
                <w:webHidden/>
              </w:rPr>
              <w:instrText xml:space="preserve"> PAGEREF _Toc181326796 \h </w:instrText>
            </w:r>
            <w:r>
              <w:rPr>
                <w:noProof/>
                <w:webHidden/>
              </w:rPr>
            </w:r>
            <w:r>
              <w:rPr>
                <w:noProof/>
                <w:webHidden/>
              </w:rPr>
              <w:fldChar w:fldCharType="separate"/>
            </w:r>
            <w:r>
              <w:rPr>
                <w:noProof/>
                <w:webHidden/>
              </w:rPr>
              <w:t>14</w:t>
            </w:r>
            <w:r>
              <w:rPr>
                <w:noProof/>
                <w:webHidden/>
              </w:rPr>
              <w:fldChar w:fldCharType="end"/>
            </w:r>
          </w:hyperlink>
        </w:p>
        <w:p w14:paraId="0C273602" w14:textId="4FAAFC73" w:rsidR="000E51A3" w:rsidRDefault="000E51A3">
          <w:pPr>
            <w:pStyle w:val="31"/>
            <w:tabs>
              <w:tab w:val="left" w:pos="1540"/>
            </w:tabs>
            <w:rPr>
              <w:rFonts w:asciiTheme="minorHAnsi" w:eastAsiaTheme="minorEastAsia" w:hAnsiTheme="minorHAnsi" w:cstheme="minorBidi"/>
              <w:noProof/>
              <w:sz w:val="22"/>
              <w:szCs w:val="22"/>
            </w:rPr>
          </w:pPr>
          <w:hyperlink w:anchor="_Toc181326797" w:history="1">
            <w:r w:rsidRPr="00FE4E8B">
              <w:rPr>
                <w:rStyle w:val="af5"/>
                <w:rFonts w:eastAsiaTheme="majorEastAsia"/>
                <w:noProof/>
              </w:rPr>
              <w:t>4.4.10</w:t>
            </w:r>
            <w:r>
              <w:rPr>
                <w:rFonts w:asciiTheme="minorHAnsi" w:eastAsiaTheme="minorEastAsia" w:hAnsiTheme="minorHAnsi" w:cstheme="minorBidi"/>
                <w:noProof/>
                <w:sz w:val="22"/>
                <w:szCs w:val="22"/>
              </w:rPr>
              <w:tab/>
            </w:r>
            <w:r w:rsidRPr="00FE4E8B">
              <w:rPr>
                <w:rStyle w:val="af5"/>
                <w:rFonts w:eastAsiaTheme="majorEastAsia"/>
                <w:i/>
                <w:iCs/>
                <w:noProof/>
              </w:rPr>
              <w:t>ЗСВ.10: Сегментирование виртуальной инфраструктуры в Oracle VirtualBox</w:t>
            </w:r>
            <w:r>
              <w:rPr>
                <w:noProof/>
                <w:webHidden/>
              </w:rPr>
              <w:tab/>
            </w:r>
            <w:r>
              <w:rPr>
                <w:noProof/>
                <w:webHidden/>
              </w:rPr>
              <w:fldChar w:fldCharType="begin"/>
            </w:r>
            <w:r>
              <w:rPr>
                <w:noProof/>
                <w:webHidden/>
              </w:rPr>
              <w:instrText xml:space="preserve"> PAGEREF _Toc181326797 \h </w:instrText>
            </w:r>
            <w:r>
              <w:rPr>
                <w:noProof/>
                <w:webHidden/>
              </w:rPr>
            </w:r>
            <w:r>
              <w:rPr>
                <w:noProof/>
                <w:webHidden/>
              </w:rPr>
              <w:fldChar w:fldCharType="separate"/>
            </w:r>
            <w:r>
              <w:rPr>
                <w:noProof/>
                <w:webHidden/>
              </w:rPr>
              <w:t>15</w:t>
            </w:r>
            <w:r>
              <w:rPr>
                <w:noProof/>
                <w:webHidden/>
              </w:rPr>
              <w:fldChar w:fldCharType="end"/>
            </w:r>
          </w:hyperlink>
        </w:p>
        <w:p w14:paraId="574FAC83" w14:textId="1E3B68E9" w:rsidR="000E51A3" w:rsidRDefault="000E51A3">
          <w:pPr>
            <w:pStyle w:val="12"/>
            <w:tabs>
              <w:tab w:val="left" w:pos="709"/>
            </w:tabs>
            <w:rPr>
              <w:rFonts w:asciiTheme="minorHAnsi" w:eastAsiaTheme="minorEastAsia" w:hAnsiTheme="minorHAnsi" w:cstheme="minorBidi"/>
              <w:noProof/>
              <w:sz w:val="22"/>
              <w:szCs w:val="22"/>
            </w:rPr>
          </w:pPr>
          <w:hyperlink w:anchor="_Toc181326798" w:history="1">
            <w:r w:rsidRPr="00FE4E8B">
              <w:rPr>
                <w:rStyle w:val="af5"/>
                <w:rFonts w:eastAsiaTheme="majorEastAsia"/>
                <w:noProof/>
              </w:rPr>
              <w:t>5</w:t>
            </w:r>
            <w:r>
              <w:rPr>
                <w:rFonts w:asciiTheme="minorHAnsi" w:eastAsiaTheme="minorEastAsia" w:hAnsiTheme="minorHAnsi" w:cstheme="minorBidi"/>
                <w:noProof/>
                <w:sz w:val="22"/>
                <w:szCs w:val="22"/>
              </w:rPr>
              <w:tab/>
            </w:r>
            <w:r w:rsidRPr="00FE4E8B">
              <w:rPr>
                <w:rStyle w:val="af5"/>
                <w:rFonts w:eastAsiaTheme="majorEastAsia"/>
                <w:noProof/>
              </w:rPr>
              <w:t>Заключение</w:t>
            </w:r>
            <w:r>
              <w:rPr>
                <w:noProof/>
                <w:webHidden/>
              </w:rPr>
              <w:tab/>
            </w:r>
            <w:r>
              <w:rPr>
                <w:noProof/>
                <w:webHidden/>
              </w:rPr>
              <w:fldChar w:fldCharType="begin"/>
            </w:r>
            <w:r>
              <w:rPr>
                <w:noProof/>
                <w:webHidden/>
              </w:rPr>
              <w:instrText xml:space="preserve"> PAGEREF _Toc181326798 \h </w:instrText>
            </w:r>
            <w:r>
              <w:rPr>
                <w:noProof/>
                <w:webHidden/>
              </w:rPr>
            </w:r>
            <w:r>
              <w:rPr>
                <w:noProof/>
                <w:webHidden/>
              </w:rPr>
              <w:fldChar w:fldCharType="separate"/>
            </w:r>
            <w:r>
              <w:rPr>
                <w:noProof/>
                <w:webHidden/>
              </w:rPr>
              <w:t>16</w:t>
            </w:r>
            <w:r>
              <w:rPr>
                <w:noProof/>
                <w:webHidden/>
              </w:rPr>
              <w:fldChar w:fldCharType="end"/>
            </w:r>
          </w:hyperlink>
        </w:p>
        <w:p w14:paraId="243EB546" w14:textId="6834775A" w:rsidR="000E51A3" w:rsidRDefault="000E51A3">
          <w:r>
            <w:rPr>
              <w:b/>
              <w:bCs/>
            </w:rPr>
            <w:fldChar w:fldCharType="end"/>
          </w:r>
        </w:p>
      </w:sdtContent>
    </w:sdt>
    <w:p w14:paraId="45A9C5B4" w14:textId="5F362829" w:rsidR="004B586F" w:rsidRDefault="006706D9" w:rsidP="000E51A3">
      <w:pPr>
        <w:pStyle w:val="aff6"/>
        <w:rPr>
          <w:lang w:eastAsia="en-US"/>
        </w:rPr>
      </w:pPr>
      <w:bookmarkStart w:id="0" w:name="_Toc181326781"/>
      <w:r>
        <w:rPr>
          <w:lang w:eastAsia="en-US"/>
        </w:rPr>
        <w:lastRenderedPageBreak/>
        <w:t>Введение</w:t>
      </w:r>
      <w:bookmarkEnd w:id="0"/>
    </w:p>
    <w:p w14:paraId="3531EE3A" w14:textId="1BF49003" w:rsidR="006706D9" w:rsidRPr="006706D9" w:rsidRDefault="006706D9" w:rsidP="003E5475">
      <w:pPr>
        <w:pStyle w:val="afff1"/>
        <w:spacing w:line="360" w:lineRule="auto"/>
        <w:rPr>
          <w:b/>
          <w:bCs/>
        </w:rPr>
      </w:pPr>
      <w:r w:rsidRPr="006706D9">
        <w:rPr>
          <w:b/>
          <w:bCs/>
        </w:rPr>
        <w:t>Термины и определения</w:t>
      </w:r>
      <w:r>
        <w:rPr>
          <w:b/>
          <w:bCs/>
        </w:rPr>
        <w:t>:</w:t>
      </w:r>
    </w:p>
    <w:p w14:paraId="578D021B" w14:textId="29D0B7AE" w:rsidR="006706D9" w:rsidRDefault="006706D9" w:rsidP="003E5475">
      <w:pPr>
        <w:pStyle w:val="afff1"/>
        <w:spacing w:line="360" w:lineRule="auto"/>
        <w:jc w:val="both"/>
      </w:pPr>
      <w:r>
        <w:rPr>
          <w:rStyle w:val="afff2"/>
        </w:rPr>
        <w:tab/>
      </w:r>
      <w:r>
        <w:rPr>
          <w:rStyle w:val="afff2"/>
        </w:rPr>
        <w:tab/>
        <w:t>Виртуализация</w:t>
      </w:r>
      <w:r>
        <w:t xml:space="preserve"> — это совокупность технологий, которые преобразуют формат или параметры программных и сетевых запросов к компьютерным ресурсам, чтобы обеспечить независимость процессов обработки данных от программной или аппаратной платформы информационной системы.</w:t>
      </w:r>
    </w:p>
    <w:p w14:paraId="5796BA3F" w14:textId="47235C36" w:rsidR="006706D9" w:rsidRDefault="006706D9" w:rsidP="003E5475">
      <w:pPr>
        <w:pStyle w:val="afff1"/>
        <w:spacing w:line="360" w:lineRule="auto"/>
        <w:jc w:val="both"/>
      </w:pPr>
      <w:r>
        <w:rPr>
          <w:rStyle w:val="afff2"/>
        </w:rPr>
        <w:tab/>
        <w:t>Виртуальная машина (ВМ)</w:t>
      </w:r>
      <w:r>
        <w:t xml:space="preserve"> — вычислительная система, функционирующая на основе виртуальных устройств для обработки, хранения и передачи данных. Она также может включать в себя программное обеспечение и пользовательские данные.</w:t>
      </w:r>
    </w:p>
    <w:p w14:paraId="4C73E711" w14:textId="329560D4" w:rsidR="006706D9" w:rsidRDefault="006706D9" w:rsidP="003E5475">
      <w:pPr>
        <w:pStyle w:val="afff1"/>
        <w:spacing w:line="360" w:lineRule="auto"/>
        <w:jc w:val="both"/>
      </w:pPr>
      <w:r>
        <w:rPr>
          <w:rStyle w:val="afff2"/>
        </w:rPr>
        <w:tab/>
        <w:t>Гипервизор (монитор виртуальных машин)</w:t>
      </w:r>
      <w:r>
        <w:t xml:space="preserve"> — программное обеспечение, создающее среду для выполнения других программ (включая гипервизоры), путем имитации аппаратных средств вычислительной системы, управления этими средствами и гостевыми операционными системами, работающими в данной среде.</w:t>
      </w:r>
    </w:p>
    <w:p w14:paraId="15744B66" w14:textId="27B07D5C" w:rsidR="006706D9" w:rsidRDefault="006706D9" w:rsidP="003E5475">
      <w:pPr>
        <w:pStyle w:val="afff1"/>
        <w:spacing w:line="360" w:lineRule="auto"/>
        <w:jc w:val="both"/>
      </w:pPr>
      <w:r>
        <w:rPr>
          <w:rStyle w:val="afff2"/>
        </w:rPr>
        <w:tab/>
        <w:t>Гипервизор I типа</w:t>
      </w:r>
      <w:r>
        <w:t xml:space="preserve"> — гипервизор, который устанавливается непосредственно на аппаратное обеспечение и выполняет функции системного программного обеспечения.</w:t>
      </w:r>
    </w:p>
    <w:p w14:paraId="297D41D3" w14:textId="38C5EBD1" w:rsidR="006706D9" w:rsidRDefault="006706D9" w:rsidP="003E5475">
      <w:pPr>
        <w:pStyle w:val="afff1"/>
        <w:spacing w:line="360" w:lineRule="auto"/>
        <w:jc w:val="both"/>
      </w:pPr>
      <w:r>
        <w:rPr>
          <w:rStyle w:val="afff2"/>
        </w:rPr>
        <w:tab/>
        <w:t>Гипервизор II типа</w:t>
      </w:r>
      <w:r>
        <w:t xml:space="preserve"> — гипервизор, запускаемый в среде </w:t>
      </w:r>
      <w:proofErr w:type="spellStart"/>
      <w:r>
        <w:t>хостовой</w:t>
      </w:r>
      <w:proofErr w:type="spellEnd"/>
      <w:r>
        <w:t xml:space="preserve"> операционной системы в виде прикладного программного обеспечения.</w:t>
      </w:r>
    </w:p>
    <w:p w14:paraId="5D4A349E" w14:textId="104589D3" w:rsidR="006706D9" w:rsidRDefault="006706D9" w:rsidP="003E5475">
      <w:pPr>
        <w:rPr>
          <w:lang w:eastAsia="en-US"/>
        </w:rPr>
      </w:pPr>
    </w:p>
    <w:p w14:paraId="56C5291C" w14:textId="64C6FF9F" w:rsidR="006706D9" w:rsidRDefault="006706D9" w:rsidP="003E5475">
      <w:pPr>
        <w:rPr>
          <w:lang w:eastAsia="en-US"/>
        </w:rPr>
      </w:pPr>
    </w:p>
    <w:p w14:paraId="4149588B" w14:textId="35D6A7E9" w:rsidR="006706D9" w:rsidRDefault="006706D9" w:rsidP="003E5475">
      <w:pPr>
        <w:rPr>
          <w:lang w:eastAsia="en-US"/>
        </w:rPr>
      </w:pPr>
    </w:p>
    <w:p w14:paraId="06F46034" w14:textId="681B5419" w:rsidR="006706D9" w:rsidRDefault="006706D9" w:rsidP="003E5475">
      <w:pPr>
        <w:rPr>
          <w:lang w:eastAsia="en-US"/>
        </w:rPr>
      </w:pPr>
    </w:p>
    <w:p w14:paraId="7B763F89" w14:textId="02705FA9" w:rsidR="006706D9" w:rsidRDefault="006706D9" w:rsidP="003E5475">
      <w:pPr>
        <w:rPr>
          <w:lang w:eastAsia="en-US"/>
        </w:rPr>
      </w:pPr>
    </w:p>
    <w:p w14:paraId="2C1297A9" w14:textId="6050E9E3" w:rsidR="006706D9" w:rsidRDefault="006706D9" w:rsidP="003E5475">
      <w:pPr>
        <w:rPr>
          <w:lang w:eastAsia="en-US"/>
        </w:rPr>
      </w:pPr>
    </w:p>
    <w:p w14:paraId="1B29A2DA" w14:textId="27594290" w:rsidR="006706D9" w:rsidRDefault="006706D9" w:rsidP="003E5475">
      <w:pPr>
        <w:rPr>
          <w:lang w:eastAsia="en-US"/>
        </w:rPr>
      </w:pPr>
    </w:p>
    <w:p w14:paraId="265B5F16" w14:textId="1A5BA17E" w:rsidR="006706D9" w:rsidRDefault="006706D9" w:rsidP="003E5475">
      <w:pPr>
        <w:rPr>
          <w:lang w:eastAsia="en-US"/>
        </w:rPr>
      </w:pPr>
    </w:p>
    <w:p w14:paraId="484F11B9" w14:textId="1C67D3D4" w:rsidR="006706D9" w:rsidRDefault="006706D9" w:rsidP="003E5475">
      <w:pPr>
        <w:rPr>
          <w:lang w:eastAsia="en-US"/>
        </w:rPr>
      </w:pPr>
    </w:p>
    <w:p w14:paraId="16FD238C" w14:textId="08497988" w:rsidR="006706D9" w:rsidRDefault="006706D9" w:rsidP="003E5475">
      <w:pPr>
        <w:rPr>
          <w:lang w:eastAsia="en-US"/>
        </w:rPr>
      </w:pPr>
    </w:p>
    <w:p w14:paraId="75A2DC8B" w14:textId="558C192D" w:rsidR="006706D9" w:rsidRDefault="006706D9" w:rsidP="003E5475">
      <w:pPr>
        <w:pStyle w:val="1"/>
        <w:rPr>
          <w:lang w:eastAsia="en-US"/>
        </w:rPr>
      </w:pPr>
      <w:bookmarkStart w:id="1" w:name="_Toc181326782"/>
      <w:r>
        <w:rPr>
          <w:lang w:eastAsia="en-US"/>
        </w:rPr>
        <w:lastRenderedPageBreak/>
        <w:t>Цели и задачи</w:t>
      </w:r>
      <w:bookmarkEnd w:id="1"/>
    </w:p>
    <w:p w14:paraId="7ACF5271" w14:textId="77777777" w:rsidR="006706D9" w:rsidRPr="006706D9" w:rsidRDefault="006706D9" w:rsidP="003E5475">
      <w:pPr>
        <w:spacing w:before="100" w:beforeAutospacing="1" w:after="100" w:afterAutospacing="1"/>
        <w:ind w:firstLine="0"/>
      </w:pPr>
      <w:r w:rsidRPr="006706D9">
        <w:rPr>
          <w:b/>
          <w:bCs/>
        </w:rPr>
        <w:t>Цель работы</w:t>
      </w:r>
      <w:r w:rsidRPr="006706D9">
        <w:t xml:space="preserve"> — изучение механизмов обеспечения защиты виртуализации.</w:t>
      </w:r>
    </w:p>
    <w:p w14:paraId="7E9AB787" w14:textId="77777777" w:rsidR="006706D9" w:rsidRPr="006706D9" w:rsidRDefault="006706D9" w:rsidP="003E5475">
      <w:pPr>
        <w:spacing w:before="100" w:beforeAutospacing="1" w:after="100" w:afterAutospacing="1"/>
        <w:ind w:firstLine="0"/>
      </w:pPr>
      <w:r w:rsidRPr="006706D9">
        <w:t>Для достижения этой цели необходимо выполнить следующие задачи:</w:t>
      </w:r>
    </w:p>
    <w:p w14:paraId="107FA743" w14:textId="77777777" w:rsidR="006706D9" w:rsidRPr="006706D9" w:rsidRDefault="006706D9" w:rsidP="003E5475">
      <w:pPr>
        <w:numPr>
          <w:ilvl w:val="0"/>
          <w:numId w:val="11"/>
        </w:numPr>
        <w:spacing w:before="100" w:beforeAutospacing="1" w:after="100" w:afterAutospacing="1"/>
      </w:pPr>
      <w:r w:rsidRPr="006706D9">
        <w:t>Выбрать подходящую технологию виртуализации;</w:t>
      </w:r>
    </w:p>
    <w:p w14:paraId="0C407A81" w14:textId="77777777" w:rsidR="006706D9" w:rsidRPr="006706D9" w:rsidRDefault="006706D9" w:rsidP="003E5475">
      <w:pPr>
        <w:numPr>
          <w:ilvl w:val="0"/>
          <w:numId w:val="11"/>
        </w:numPr>
        <w:spacing w:before="100" w:beforeAutospacing="1" w:after="100" w:afterAutospacing="1"/>
      </w:pPr>
      <w:r w:rsidRPr="006706D9">
        <w:t>Исследовать механизмы защиты, применяемые в выбранной технологии;</w:t>
      </w:r>
    </w:p>
    <w:p w14:paraId="20A84D14" w14:textId="77777777" w:rsidR="006706D9" w:rsidRPr="006706D9" w:rsidRDefault="006706D9" w:rsidP="003E5475">
      <w:pPr>
        <w:numPr>
          <w:ilvl w:val="0"/>
          <w:numId w:val="11"/>
        </w:numPr>
        <w:spacing w:before="100" w:beforeAutospacing="1" w:after="100" w:afterAutospacing="1"/>
      </w:pPr>
      <w:r w:rsidRPr="006706D9">
        <w:t>Определить, соответствуют ли механизмы гипервизора и системы требованиям законодательства;</w:t>
      </w:r>
    </w:p>
    <w:p w14:paraId="73A1C42A" w14:textId="77777777" w:rsidR="006706D9" w:rsidRPr="006706D9" w:rsidRDefault="006706D9" w:rsidP="003E5475">
      <w:pPr>
        <w:numPr>
          <w:ilvl w:val="0"/>
          <w:numId w:val="11"/>
        </w:numPr>
        <w:spacing w:before="100" w:beforeAutospacing="1" w:after="100" w:afterAutospacing="1"/>
      </w:pPr>
      <w:r w:rsidRPr="006706D9">
        <w:t>Обеспечить защиту технологии в соответствии с нормативными требованиями документа;</w:t>
      </w:r>
    </w:p>
    <w:p w14:paraId="1FEF7F8A" w14:textId="77777777" w:rsidR="006706D9" w:rsidRPr="006706D9" w:rsidRDefault="006706D9" w:rsidP="003E5475">
      <w:pPr>
        <w:numPr>
          <w:ilvl w:val="0"/>
          <w:numId w:val="11"/>
        </w:numPr>
        <w:spacing w:before="100" w:beforeAutospacing="1" w:after="100" w:afterAutospacing="1"/>
      </w:pPr>
      <w:r w:rsidRPr="006706D9">
        <w:t>Проверить реализацию всех предусмотренных механизмов;</w:t>
      </w:r>
    </w:p>
    <w:p w14:paraId="1AF8DFC6" w14:textId="4A81F145" w:rsidR="006706D9" w:rsidRDefault="006706D9" w:rsidP="003E5475">
      <w:pPr>
        <w:numPr>
          <w:ilvl w:val="0"/>
          <w:numId w:val="11"/>
        </w:numPr>
        <w:spacing w:before="100" w:beforeAutospacing="1" w:after="100" w:afterAutospacing="1"/>
      </w:pPr>
      <w:r w:rsidRPr="006706D9">
        <w:t>Составить отчет по выполненной работе.</w:t>
      </w:r>
    </w:p>
    <w:p w14:paraId="7611C46B" w14:textId="22A925B3" w:rsidR="006706D9" w:rsidRDefault="006706D9" w:rsidP="003E5475">
      <w:pPr>
        <w:spacing w:before="100" w:beforeAutospacing="1" w:after="100" w:afterAutospacing="1"/>
      </w:pPr>
    </w:p>
    <w:p w14:paraId="4E17FC00" w14:textId="3D1A6865" w:rsidR="006706D9" w:rsidRDefault="006706D9" w:rsidP="003E5475">
      <w:pPr>
        <w:pStyle w:val="1"/>
      </w:pPr>
      <w:bookmarkStart w:id="2" w:name="_Toc181326783"/>
      <w:r>
        <w:lastRenderedPageBreak/>
        <w:t>Ход работы</w:t>
      </w:r>
      <w:bookmarkEnd w:id="2"/>
      <w:r>
        <w:t xml:space="preserve"> </w:t>
      </w:r>
    </w:p>
    <w:p w14:paraId="1547E87D" w14:textId="77777777" w:rsidR="006706D9" w:rsidRPr="006706D9" w:rsidRDefault="006706D9" w:rsidP="003E5475">
      <w:pPr>
        <w:pStyle w:val="2"/>
      </w:pPr>
      <w:bookmarkStart w:id="3" w:name="_Toc181326784"/>
      <w:r w:rsidRPr="006706D9">
        <w:t>Выбор технологии виртуализации и контейнеризации:</w:t>
      </w:r>
      <w:bookmarkEnd w:id="3"/>
    </w:p>
    <w:p w14:paraId="02AEB219" w14:textId="77777777" w:rsidR="006706D9" w:rsidRPr="006706D9" w:rsidRDefault="006706D9" w:rsidP="003E5475">
      <w:pPr>
        <w:spacing w:before="100" w:beforeAutospacing="1" w:after="100" w:afterAutospacing="1"/>
        <w:ind w:firstLine="0"/>
      </w:pPr>
      <w:r w:rsidRPr="006706D9">
        <w:t xml:space="preserve">Для реализации виртуализации в данном проекте мы остановились на гипервизоре второго типа — Oracle VM </w:t>
      </w:r>
      <w:proofErr w:type="spellStart"/>
      <w:r w:rsidRPr="006706D9">
        <w:t>VirtualBox</w:t>
      </w:r>
      <w:proofErr w:type="spellEnd"/>
      <w:r w:rsidRPr="006706D9">
        <w:t>. Далее будет проведен анализ уже установленных в гипервизоре и гостевой системе средств защиты, которые соответствуют требованиям Приказа ФСТЭК России от 11 февраля 2013 г. №17.</w:t>
      </w:r>
    </w:p>
    <w:p w14:paraId="02F3136C" w14:textId="497CB0FB" w:rsidR="006706D9" w:rsidRPr="006706D9" w:rsidRDefault="006706D9" w:rsidP="003E5475">
      <w:pPr>
        <w:pStyle w:val="2"/>
      </w:pPr>
      <w:bookmarkStart w:id="4" w:name="_Toc181326785"/>
      <w:r w:rsidRPr="006706D9">
        <w:t xml:space="preserve">Установленные средства защиты в Oracle VM </w:t>
      </w:r>
      <w:proofErr w:type="spellStart"/>
      <w:r w:rsidRPr="006706D9">
        <w:t>VirtualBox</w:t>
      </w:r>
      <w:proofErr w:type="spellEnd"/>
      <w:r w:rsidRPr="006706D9">
        <w:t>:</w:t>
      </w:r>
      <w:bookmarkEnd w:id="4"/>
    </w:p>
    <w:p w14:paraId="423CBB67" w14:textId="77777777" w:rsidR="006706D9" w:rsidRPr="006706D9" w:rsidRDefault="006706D9" w:rsidP="003E5475">
      <w:pPr>
        <w:numPr>
          <w:ilvl w:val="0"/>
          <w:numId w:val="12"/>
        </w:numPr>
        <w:spacing w:before="100" w:beforeAutospacing="1" w:after="100" w:afterAutospacing="1"/>
      </w:pPr>
      <w:r w:rsidRPr="006706D9">
        <w:rPr>
          <w:i/>
          <w:iCs/>
        </w:rPr>
        <w:t xml:space="preserve">Изоляция виртуальных машин (VM </w:t>
      </w:r>
      <w:proofErr w:type="spellStart"/>
      <w:r w:rsidRPr="006706D9">
        <w:rPr>
          <w:i/>
          <w:iCs/>
        </w:rPr>
        <w:t>Isolation</w:t>
      </w:r>
      <w:proofErr w:type="spellEnd"/>
      <w:r w:rsidRPr="006706D9">
        <w:rPr>
          <w:i/>
          <w:iCs/>
        </w:rPr>
        <w:t>):</w:t>
      </w:r>
      <w:r w:rsidRPr="006706D9">
        <w:t xml:space="preserve"> </w:t>
      </w:r>
      <w:proofErr w:type="spellStart"/>
      <w:r w:rsidRPr="006706D9">
        <w:t>VirtualBox</w:t>
      </w:r>
      <w:proofErr w:type="spellEnd"/>
      <w:r w:rsidRPr="006706D9">
        <w:t xml:space="preserve"> автоматически создает изолированное окружение для каждой виртуальной машины. Это повышает уровень безопасности, снижая риск того, что одна виртуальная машина может повлиять на другую.</w:t>
      </w:r>
    </w:p>
    <w:p w14:paraId="2EEE2C7D" w14:textId="77777777" w:rsidR="006706D9" w:rsidRPr="006706D9" w:rsidRDefault="006706D9" w:rsidP="003E5475">
      <w:pPr>
        <w:numPr>
          <w:ilvl w:val="0"/>
          <w:numId w:val="12"/>
        </w:numPr>
        <w:spacing w:before="100" w:beforeAutospacing="1" w:after="100" w:afterAutospacing="1"/>
      </w:pPr>
      <w:r w:rsidRPr="006706D9">
        <w:rPr>
          <w:i/>
          <w:iCs/>
        </w:rPr>
        <w:t xml:space="preserve">Шифрование дисков (Disk </w:t>
      </w:r>
      <w:proofErr w:type="spellStart"/>
      <w:r w:rsidRPr="006706D9">
        <w:rPr>
          <w:i/>
          <w:iCs/>
        </w:rPr>
        <w:t>Encryption</w:t>
      </w:r>
      <w:proofErr w:type="spellEnd"/>
      <w:r w:rsidRPr="006706D9">
        <w:t xml:space="preserve">): </w:t>
      </w:r>
      <w:proofErr w:type="spellStart"/>
      <w:r w:rsidRPr="006706D9">
        <w:t>VirtualBox</w:t>
      </w:r>
      <w:proofErr w:type="spellEnd"/>
      <w:r w:rsidRPr="006706D9">
        <w:t xml:space="preserve"> поддерживает шифрование виртуальных дисков, что помогает защитить данные от несанкционированного доступа как в состоянии хранения, так и при передаче данных.</w:t>
      </w:r>
    </w:p>
    <w:p w14:paraId="022D93F3" w14:textId="77777777" w:rsidR="006706D9" w:rsidRPr="006706D9" w:rsidRDefault="006706D9" w:rsidP="003E5475">
      <w:pPr>
        <w:numPr>
          <w:ilvl w:val="0"/>
          <w:numId w:val="12"/>
        </w:numPr>
        <w:spacing w:before="100" w:beforeAutospacing="1" w:after="100" w:afterAutospacing="1"/>
      </w:pPr>
      <w:r w:rsidRPr="006706D9">
        <w:rPr>
          <w:i/>
          <w:iCs/>
        </w:rPr>
        <w:t xml:space="preserve">Настройки сетевого адаптера (Network </w:t>
      </w:r>
      <w:proofErr w:type="spellStart"/>
      <w:r w:rsidRPr="006706D9">
        <w:rPr>
          <w:i/>
          <w:iCs/>
        </w:rPr>
        <w:t>Adapter</w:t>
      </w:r>
      <w:proofErr w:type="spellEnd"/>
      <w:r w:rsidRPr="006706D9">
        <w:rPr>
          <w:i/>
          <w:iCs/>
        </w:rPr>
        <w:t xml:space="preserve"> </w:t>
      </w:r>
      <w:proofErr w:type="spellStart"/>
      <w:r w:rsidRPr="006706D9">
        <w:rPr>
          <w:i/>
          <w:iCs/>
        </w:rPr>
        <w:t>Settings</w:t>
      </w:r>
      <w:proofErr w:type="spellEnd"/>
      <w:r w:rsidRPr="006706D9">
        <w:rPr>
          <w:i/>
          <w:iCs/>
        </w:rPr>
        <w:t>):</w:t>
      </w:r>
      <w:r w:rsidRPr="006706D9">
        <w:t xml:space="preserve"> Возможность настройки сетевых адаптеров, таких как NAT, сетевой мост, внутренняя сеть и другие, предоставляет обширные возможности для контроля и ограничения доступа к виртуальным машинам, что значительно усиливает уровень безопасности.</w:t>
      </w:r>
    </w:p>
    <w:p w14:paraId="29919145" w14:textId="30CAF27F" w:rsidR="006706D9" w:rsidRPr="006706D9" w:rsidRDefault="006706D9" w:rsidP="003E5475">
      <w:pPr>
        <w:pStyle w:val="2"/>
      </w:pPr>
      <w:r w:rsidRPr="006706D9">
        <w:t xml:space="preserve"> </w:t>
      </w:r>
      <w:bookmarkStart w:id="5" w:name="_Toc181326786"/>
      <w:r w:rsidRPr="006706D9">
        <w:t xml:space="preserve">Требования законодательства к защите </w:t>
      </w:r>
      <w:proofErr w:type="spellStart"/>
      <w:r w:rsidRPr="006706D9">
        <w:t>виртуализированной</w:t>
      </w:r>
      <w:proofErr w:type="spellEnd"/>
      <w:r w:rsidRPr="006706D9">
        <w:t xml:space="preserve"> среды:</w:t>
      </w:r>
      <w:bookmarkEnd w:id="5"/>
    </w:p>
    <w:p w14:paraId="507EBC30" w14:textId="77777777" w:rsidR="006706D9" w:rsidRPr="006706D9" w:rsidRDefault="006706D9" w:rsidP="003E5475">
      <w:pPr>
        <w:spacing w:before="100" w:beforeAutospacing="1" w:after="100" w:afterAutospacing="1"/>
        <w:ind w:firstLine="0"/>
      </w:pPr>
      <w:r w:rsidRPr="006706D9">
        <w:t xml:space="preserve">Для обеспечения безопасности </w:t>
      </w:r>
      <w:proofErr w:type="spellStart"/>
      <w:r w:rsidRPr="006706D9">
        <w:t>виртуализированной</w:t>
      </w:r>
      <w:proofErr w:type="spellEnd"/>
      <w:r w:rsidRPr="006706D9">
        <w:t xml:space="preserve"> среды в Oracle VM </w:t>
      </w:r>
      <w:proofErr w:type="spellStart"/>
      <w:r w:rsidRPr="006706D9">
        <w:t>VirtualBox</w:t>
      </w:r>
      <w:proofErr w:type="spellEnd"/>
      <w:r w:rsidRPr="006706D9">
        <w:t xml:space="preserve"> были рассмотрены требования Приказа ФСТЭК РФ №17. Средства виртуализации должны выполнять следующие меры защиты:</w:t>
      </w:r>
    </w:p>
    <w:p w14:paraId="29067028" w14:textId="77777777" w:rsidR="006706D9" w:rsidRPr="006706D9" w:rsidRDefault="006706D9" w:rsidP="003E5475">
      <w:pPr>
        <w:numPr>
          <w:ilvl w:val="0"/>
          <w:numId w:val="13"/>
        </w:numPr>
        <w:spacing w:before="100" w:beforeAutospacing="1" w:after="100" w:afterAutospacing="1"/>
      </w:pPr>
      <w:r w:rsidRPr="006706D9">
        <w:rPr>
          <w:i/>
          <w:iCs/>
        </w:rPr>
        <w:t>ЗСВ.1</w:t>
      </w:r>
      <w:r w:rsidRPr="006706D9">
        <w:t xml:space="preserve"> — Идентификация и аутентификация субъектов и объектов доступа в виртуальной инфраструктуре, включая администраторов, управляющих средствами виртуализации.</w:t>
      </w:r>
    </w:p>
    <w:p w14:paraId="77096587" w14:textId="77777777" w:rsidR="006706D9" w:rsidRPr="006706D9" w:rsidRDefault="006706D9" w:rsidP="003E5475">
      <w:pPr>
        <w:numPr>
          <w:ilvl w:val="0"/>
          <w:numId w:val="13"/>
        </w:numPr>
        <w:spacing w:before="100" w:beforeAutospacing="1" w:after="100" w:afterAutospacing="1"/>
      </w:pPr>
      <w:r w:rsidRPr="006706D9">
        <w:rPr>
          <w:i/>
          <w:iCs/>
        </w:rPr>
        <w:t>ЗСВ.2</w:t>
      </w:r>
      <w:r w:rsidRPr="006706D9">
        <w:t xml:space="preserve"> — Управление доступом субъектов к объектам виртуальной инфраструктуры, включая внутренние элементы виртуальных машин.</w:t>
      </w:r>
    </w:p>
    <w:p w14:paraId="3E88D252" w14:textId="77777777" w:rsidR="006706D9" w:rsidRPr="006706D9" w:rsidRDefault="006706D9" w:rsidP="003E5475">
      <w:pPr>
        <w:numPr>
          <w:ilvl w:val="0"/>
          <w:numId w:val="13"/>
        </w:numPr>
        <w:spacing w:before="100" w:beforeAutospacing="1" w:after="100" w:afterAutospacing="1"/>
      </w:pPr>
      <w:r w:rsidRPr="006706D9">
        <w:rPr>
          <w:i/>
          <w:iCs/>
        </w:rPr>
        <w:t>ЗСВ.3</w:t>
      </w:r>
      <w:r w:rsidRPr="006706D9">
        <w:t xml:space="preserve"> — Регистрация событий безопасности в пределах виртуальной инфраструктуры.</w:t>
      </w:r>
    </w:p>
    <w:p w14:paraId="21F96B62" w14:textId="77777777" w:rsidR="006706D9" w:rsidRPr="006706D9" w:rsidRDefault="006706D9" w:rsidP="003E5475">
      <w:pPr>
        <w:numPr>
          <w:ilvl w:val="0"/>
          <w:numId w:val="13"/>
        </w:numPr>
        <w:spacing w:before="100" w:beforeAutospacing="1" w:after="100" w:afterAutospacing="1"/>
      </w:pPr>
      <w:r w:rsidRPr="006706D9">
        <w:rPr>
          <w:i/>
          <w:iCs/>
        </w:rPr>
        <w:lastRenderedPageBreak/>
        <w:t>ЗСВ.4</w:t>
      </w:r>
      <w:r w:rsidRPr="006706D9">
        <w:t xml:space="preserve"> — Управление потоками информации между компонентами виртуальной инфраструктуры и на её периметре (фильтрация, маршрутизация, контроль соединений, однонаправленная передача).</w:t>
      </w:r>
    </w:p>
    <w:p w14:paraId="78994F09" w14:textId="77777777" w:rsidR="006706D9" w:rsidRPr="006706D9" w:rsidRDefault="006706D9" w:rsidP="003E5475">
      <w:pPr>
        <w:numPr>
          <w:ilvl w:val="0"/>
          <w:numId w:val="13"/>
        </w:numPr>
        <w:spacing w:before="100" w:beforeAutospacing="1" w:after="100" w:afterAutospacing="1"/>
      </w:pPr>
      <w:r w:rsidRPr="006706D9">
        <w:rPr>
          <w:i/>
          <w:iCs/>
        </w:rPr>
        <w:t>ЗСВ.5</w:t>
      </w:r>
      <w:r w:rsidRPr="006706D9">
        <w:t xml:space="preserve"> — Доверенная загрузка серверов виртуализации, виртуальных машин (контейнеров) и серверов управления виртуализацией.</w:t>
      </w:r>
    </w:p>
    <w:p w14:paraId="2C7A1491" w14:textId="77777777" w:rsidR="006706D9" w:rsidRPr="006706D9" w:rsidRDefault="006706D9" w:rsidP="003E5475">
      <w:pPr>
        <w:numPr>
          <w:ilvl w:val="0"/>
          <w:numId w:val="13"/>
        </w:numPr>
        <w:spacing w:before="100" w:beforeAutospacing="1" w:after="100" w:afterAutospacing="1"/>
      </w:pPr>
      <w:r w:rsidRPr="006706D9">
        <w:rPr>
          <w:i/>
          <w:iCs/>
        </w:rPr>
        <w:t>ЗСВ.6</w:t>
      </w:r>
      <w:r w:rsidRPr="006706D9">
        <w:t xml:space="preserve"> — Управление перемещением виртуальных машин (контейнеров) и данных, обрабатываемых на них.</w:t>
      </w:r>
    </w:p>
    <w:p w14:paraId="6273C1BC" w14:textId="77777777" w:rsidR="006706D9" w:rsidRPr="006706D9" w:rsidRDefault="006706D9" w:rsidP="003E5475">
      <w:pPr>
        <w:numPr>
          <w:ilvl w:val="0"/>
          <w:numId w:val="13"/>
        </w:numPr>
        <w:spacing w:before="100" w:beforeAutospacing="1" w:after="100" w:afterAutospacing="1"/>
      </w:pPr>
      <w:r w:rsidRPr="006706D9">
        <w:rPr>
          <w:i/>
          <w:iCs/>
        </w:rPr>
        <w:t>ЗСВ.7</w:t>
      </w:r>
      <w:r w:rsidRPr="006706D9">
        <w:t xml:space="preserve"> — Контроль целостности виртуальной инфраструктуры и её конфигураций.</w:t>
      </w:r>
    </w:p>
    <w:p w14:paraId="0DDC38F2" w14:textId="77777777" w:rsidR="006706D9" w:rsidRPr="006706D9" w:rsidRDefault="006706D9" w:rsidP="003E5475">
      <w:pPr>
        <w:numPr>
          <w:ilvl w:val="0"/>
          <w:numId w:val="13"/>
        </w:numPr>
        <w:spacing w:before="100" w:beforeAutospacing="1" w:after="100" w:afterAutospacing="1"/>
      </w:pPr>
      <w:r w:rsidRPr="006706D9">
        <w:rPr>
          <w:i/>
          <w:iCs/>
        </w:rPr>
        <w:t>ЗСВ.8</w:t>
      </w:r>
      <w:r w:rsidRPr="006706D9">
        <w:t xml:space="preserve"> — Резервное копирование данных, резервирование технических и программных средств виртуальной инфраструктуры, а также каналов связи внутри виртуальной инфраструктуры.</w:t>
      </w:r>
    </w:p>
    <w:p w14:paraId="548141C0" w14:textId="77777777" w:rsidR="006706D9" w:rsidRPr="006706D9" w:rsidRDefault="006706D9" w:rsidP="003E5475">
      <w:pPr>
        <w:numPr>
          <w:ilvl w:val="0"/>
          <w:numId w:val="13"/>
        </w:numPr>
        <w:spacing w:before="100" w:beforeAutospacing="1" w:after="100" w:afterAutospacing="1"/>
      </w:pPr>
      <w:r w:rsidRPr="006706D9">
        <w:rPr>
          <w:i/>
          <w:iCs/>
        </w:rPr>
        <w:t>ЗСВ.9</w:t>
      </w:r>
      <w:r w:rsidRPr="006706D9">
        <w:t xml:space="preserve"> — Реализация и управление антивирусной защитой в виртуальной инфраструктуре.</w:t>
      </w:r>
    </w:p>
    <w:p w14:paraId="7DC45889" w14:textId="77777777" w:rsidR="006706D9" w:rsidRPr="006706D9" w:rsidRDefault="006706D9" w:rsidP="003E5475">
      <w:pPr>
        <w:numPr>
          <w:ilvl w:val="0"/>
          <w:numId w:val="13"/>
        </w:numPr>
        <w:spacing w:before="100" w:beforeAutospacing="1" w:after="100" w:afterAutospacing="1"/>
      </w:pPr>
      <w:r w:rsidRPr="006706D9">
        <w:rPr>
          <w:i/>
          <w:iCs/>
        </w:rPr>
        <w:t>ЗСВ.10</w:t>
      </w:r>
      <w:r w:rsidRPr="006706D9">
        <w:t xml:space="preserve"> — Разделение виртуальной инфраструктуры на сегменты для обработки информации отдельными пользователями или группами пользователей.</w:t>
      </w:r>
    </w:p>
    <w:p w14:paraId="61928DB3" w14:textId="31A2CF7F" w:rsidR="00E34AEF" w:rsidRPr="00E34AEF" w:rsidRDefault="003E5475" w:rsidP="00E34AEF">
      <w:pPr>
        <w:pStyle w:val="2"/>
        <w:rPr>
          <w:szCs w:val="24"/>
        </w:rPr>
      </w:pPr>
      <w:bookmarkStart w:id="6" w:name="_Toc181326787"/>
      <w:r w:rsidRPr="003E5475">
        <w:rPr>
          <w:szCs w:val="24"/>
        </w:rPr>
        <w:t>Обеспечение защиты виртуализации согласно требованиям доку</w:t>
      </w:r>
      <w:r>
        <w:rPr>
          <w:szCs w:val="24"/>
        </w:rPr>
        <w:t>мента</w:t>
      </w:r>
      <w:bookmarkEnd w:id="6"/>
    </w:p>
    <w:p w14:paraId="57723842" w14:textId="1B88ACFA" w:rsidR="003E5475" w:rsidRPr="006E11C5" w:rsidRDefault="003E5475" w:rsidP="003E5475">
      <w:pPr>
        <w:pStyle w:val="3"/>
        <w:rPr>
          <w:b w:val="0"/>
          <w:bCs w:val="0"/>
          <w:i/>
          <w:iCs/>
        </w:rPr>
      </w:pPr>
      <w:bookmarkStart w:id="7" w:name="_Toc181326788"/>
      <w:r w:rsidRPr="006E11C5">
        <w:rPr>
          <w:b w:val="0"/>
          <w:bCs w:val="0"/>
          <w:i/>
          <w:iCs/>
        </w:rPr>
        <w:t xml:space="preserve">ЗСВ.1: Идентификация и аутентификация в Oracle </w:t>
      </w:r>
      <w:proofErr w:type="spellStart"/>
      <w:r w:rsidRPr="006E11C5">
        <w:rPr>
          <w:b w:val="0"/>
          <w:bCs w:val="0"/>
          <w:i/>
          <w:iCs/>
        </w:rPr>
        <w:t>VirtualBox</w:t>
      </w:r>
      <w:bookmarkEnd w:id="7"/>
      <w:proofErr w:type="spellEnd"/>
    </w:p>
    <w:p w14:paraId="53E52999" w14:textId="4DFF16B3" w:rsidR="003E5475" w:rsidRDefault="003E5475" w:rsidP="003E5475">
      <w:pPr>
        <w:spacing w:before="100" w:beforeAutospacing="1" w:after="100" w:afterAutospacing="1" w:line="240" w:lineRule="auto"/>
        <w:ind w:firstLine="0"/>
        <w:jc w:val="left"/>
      </w:pPr>
      <w:r w:rsidRPr="003E5475">
        <w:t xml:space="preserve">В Oracle </w:t>
      </w:r>
      <w:proofErr w:type="spellStart"/>
      <w:r w:rsidRPr="003E5475">
        <w:t>VirtualBox</w:t>
      </w:r>
      <w:proofErr w:type="spellEnd"/>
      <w:r w:rsidRPr="003E5475">
        <w:t xml:space="preserve"> отсутствуют встроенные механизмы для идентификации и аутентификации пользователей и объектов доступа на уровне самого приложения, включая администраторов управления средствами виртуализации. Однако эта задача решается за счет идентификации и аутентификации, предоставляемых операционной системой хоста.</w:t>
      </w:r>
    </w:p>
    <w:p w14:paraId="4E16A984" w14:textId="3C05B868" w:rsidR="00E34AEF" w:rsidRPr="003E5475" w:rsidRDefault="00E34AEF" w:rsidP="003E5475">
      <w:pPr>
        <w:spacing w:before="100" w:beforeAutospacing="1" w:after="100" w:afterAutospacing="1" w:line="240" w:lineRule="auto"/>
        <w:ind w:firstLine="0"/>
        <w:jc w:val="left"/>
      </w:pPr>
      <w:r w:rsidRPr="00E34AEF">
        <w:rPr>
          <w:noProof/>
        </w:rPr>
        <w:lastRenderedPageBreak/>
        <w:drawing>
          <wp:inline distT="0" distB="0" distL="0" distR="0" wp14:anchorId="428037F6" wp14:editId="703007F8">
            <wp:extent cx="5226876" cy="3159033"/>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668" cy="3160720"/>
                    </a:xfrm>
                    <a:prstGeom prst="rect">
                      <a:avLst/>
                    </a:prstGeom>
                  </pic:spPr>
                </pic:pic>
              </a:graphicData>
            </a:graphic>
          </wp:inline>
        </w:drawing>
      </w:r>
    </w:p>
    <w:p w14:paraId="1979A275" w14:textId="7A05D14A" w:rsidR="003E5475" w:rsidRDefault="003E5475" w:rsidP="00E34AEF">
      <w:pPr>
        <w:spacing w:before="100" w:beforeAutospacing="1" w:after="100" w:afterAutospacing="1" w:line="240" w:lineRule="auto"/>
        <w:ind w:firstLine="0"/>
        <w:jc w:val="center"/>
      </w:pPr>
      <w:r w:rsidRPr="003E5475">
        <w:rPr>
          <w:i/>
          <w:iCs/>
        </w:rPr>
        <w:t>Рис. 1</w:t>
      </w:r>
      <w:r w:rsidR="00E34AEF">
        <w:t xml:space="preserve"> -</w:t>
      </w:r>
      <w:r w:rsidRPr="003E5475">
        <w:t xml:space="preserve"> Процесс идентификации и аутентификации в операционной системе.</w:t>
      </w:r>
    </w:p>
    <w:p w14:paraId="4C3AF626" w14:textId="77777777" w:rsidR="00E34AEF" w:rsidRPr="003E5475" w:rsidRDefault="00E34AEF" w:rsidP="00E34AEF">
      <w:pPr>
        <w:spacing w:before="100" w:beforeAutospacing="1" w:after="100" w:afterAutospacing="1" w:line="240" w:lineRule="auto"/>
        <w:ind w:firstLine="0"/>
        <w:jc w:val="center"/>
      </w:pPr>
    </w:p>
    <w:p w14:paraId="6B715050" w14:textId="675CAA87" w:rsidR="00056DD7" w:rsidRDefault="00056DD7" w:rsidP="00056DD7">
      <w:pPr>
        <w:pStyle w:val="3"/>
        <w:jc w:val="left"/>
      </w:pPr>
      <w:bookmarkStart w:id="8" w:name="_Toc181326789"/>
      <w:r w:rsidRPr="00056DD7">
        <w:rPr>
          <w:rStyle w:val="afff2"/>
          <w:i/>
          <w:iCs/>
        </w:rPr>
        <w:t>ЗСВ.2</w:t>
      </w:r>
      <w:r>
        <w:rPr>
          <w:rStyle w:val="afff2"/>
        </w:rPr>
        <w:t xml:space="preserve">: </w:t>
      </w:r>
      <w:r w:rsidRPr="00056DD7">
        <w:rPr>
          <w:rStyle w:val="afff2"/>
        </w:rPr>
        <w:t xml:space="preserve">Управление доступом в Oracle </w:t>
      </w:r>
      <w:proofErr w:type="spellStart"/>
      <w:r w:rsidRPr="00056DD7">
        <w:rPr>
          <w:rStyle w:val="afff2"/>
        </w:rPr>
        <w:t>VirtualBox</w:t>
      </w:r>
      <w:bookmarkEnd w:id="8"/>
      <w:proofErr w:type="spellEnd"/>
      <w:r>
        <w:t xml:space="preserve"> </w:t>
      </w:r>
    </w:p>
    <w:p w14:paraId="46D9CC57" w14:textId="6906DB9A" w:rsidR="00056DD7" w:rsidRDefault="00056DD7" w:rsidP="00056DD7">
      <w:r>
        <w:t>О</w:t>
      </w:r>
      <w:r w:rsidRPr="00056DD7">
        <w:t xml:space="preserve">писывается отсутствие встроенных механизмов управления доступом пользователей к объектам виртуальной инфраструктуры в Oracle </w:t>
      </w:r>
      <w:proofErr w:type="spellStart"/>
      <w:r w:rsidRPr="00056DD7">
        <w:t>VirtualBox</w:t>
      </w:r>
      <w:proofErr w:type="spellEnd"/>
      <w:r w:rsidRPr="00056DD7">
        <w:t>. Однако управление доступом можно реализовать через операционную систему хоста, а также использовать настройки безопасности в гостевых операционных системах, установленных на виртуальных машинах.</w:t>
      </w:r>
    </w:p>
    <w:p w14:paraId="472385A0" w14:textId="1DFF3D60" w:rsidR="00135D0E" w:rsidRDefault="00135D0E" w:rsidP="00056DD7">
      <w:r w:rsidRPr="00135D0E">
        <w:rPr>
          <w:noProof/>
        </w:rPr>
        <w:lastRenderedPageBreak/>
        <w:drawing>
          <wp:inline distT="0" distB="0" distL="0" distR="0" wp14:anchorId="4B5A7EE9" wp14:editId="052E2F50">
            <wp:extent cx="5185124" cy="37240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9943" cy="3727549"/>
                    </a:xfrm>
                    <a:prstGeom prst="rect">
                      <a:avLst/>
                    </a:prstGeom>
                  </pic:spPr>
                </pic:pic>
              </a:graphicData>
            </a:graphic>
          </wp:inline>
        </w:drawing>
      </w:r>
    </w:p>
    <w:p w14:paraId="63E25AD9" w14:textId="3B3B441B" w:rsidR="00135D0E" w:rsidRPr="00135D0E" w:rsidRDefault="00135D0E" w:rsidP="00135D0E">
      <w:pPr>
        <w:jc w:val="center"/>
      </w:pPr>
      <w:r w:rsidRPr="00135D0E">
        <w:rPr>
          <w:i/>
          <w:iCs/>
        </w:rPr>
        <w:t>Рис. 2</w:t>
      </w:r>
      <w:r>
        <w:t xml:space="preserve"> -</w:t>
      </w:r>
      <w:r w:rsidRPr="00135D0E">
        <w:t xml:space="preserve"> Ограничение обычным пользователям на доступ к </w:t>
      </w:r>
      <w:proofErr w:type="spellStart"/>
      <w:r w:rsidRPr="00135D0E">
        <w:t>VirtualBox</w:t>
      </w:r>
      <w:proofErr w:type="spellEnd"/>
      <w:r w:rsidRPr="00135D0E">
        <w:t>.</w:t>
      </w:r>
    </w:p>
    <w:p w14:paraId="2C8104B1" w14:textId="57D9B4C7" w:rsidR="00056DD7" w:rsidRDefault="00056DD7" w:rsidP="00056DD7">
      <w:pPr>
        <w:pStyle w:val="afff1"/>
      </w:pPr>
      <w:r>
        <w:t xml:space="preserve">На </w:t>
      </w:r>
      <w:r w:rsidRPr="00135D0E">
        <w:rPr>
          <w:rStyle w:val="afff2"/>
          <w:b w:val="0"/>
          <w:bCs w:val="0"/>
        </w:rPr>
        <w:t>Рис. 2</w:t>
      </w:r>
      <w:r>
        <w:t xml:space="preserve"> продемонстрировано, как ограничить обычным пользователям доступ к </w:t>
      </w:r>
      <w:proofErr w:type="spellStart"/>
      <w:r>
        <w:t>VirtualBox</w:t>
      </w:r>
      <w:proofErr w:type="spellEnd"/>
      <w:r>
        <w:t>, используя настройки прав доступа в операционной системе Windows. Это позволяет настроить разрешения на изменение, чтение, выполнение и другие действия для различных пользователей или групп.</w:t>
      </w:r>
    </w:p>
    <w:p w14:paraId="55F91048" w14:textId="660916D3" w:rsidR="00135D0E" w:rsidRDefault="00135D0E" w:rsidP="00056DD7">
      <w:pPr>
        <w:pStyle w:val="afff1"/>
      </w:pPr>
      <w:r w:rsidRPr="00135D0E">
        <w:rPr>
          <w:noProof/>
        </w:rPr>
        <w:drawing>
          <wp:inline distT="0" distB="0" distL="0" distR="0" wp14:anchorId="2D942714" wp14:editId="34C78A15">
            <wp:extent cx="5940425" cy="181229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812290"/>
                    </a:xfrm>
                    <a:prstGeom prst="rect">
                      <a:avLst/>
                    </a:prstGeom>
                  </pic:spPr>
                </pic:pic>
              </a:graphicData>
            </a:graphic>
          </wp:inline>
        </w:drawing>
      </w:r>
    </w:p>
    <w:p w14:paraId="05BD9CA2" w14:textId="6CBA76A4" w:rsidR="00135D0E" w:rsidRDefault="00135D0E" w:rsidP="00135D0E">
      <w:pPr>
        <w:pStyle w:val="afff1"/>
        <w:jc w:val="center"/>
      </w:pPr>
      <w:r w:rsidRPr="00135D0E">
        <w:rPr>
          <w:i/>
          <w:iCs/>
        </w:rPr>
        <w:t>Рис. 3</w:t>
      </w:r>
      <w:r>
        <w:rPr>
          <w:sz w:val="23"/>
          <w:szCs w:val="23"/>
        </w:rPr>
        <w:t xml:space="preserve"> - Шифрование дисков в </w:t>
      </w:r>
      <w:proofErr w:type="spellStart"/>
      <w:r>
        <w:rPr>
          <w:sz w:val="23"/>
          <w:szCs w:val="23"/>
        </w:rPr>
        <w:t>VirtualBox</w:t>
      </w:r>
      <w:proofErr w:type="spellEnd"/>
      <w:r>
        <w:rPr>
          <w:sz w:val="23"/>
          <w:szCs w:val="23"/>
        </w:rPr>
        <w:t>.</w:t>
      </w:r>
    </w:p>
    <w:p w14:paraId="1334FD8C" w14:textId="77C13336" w:rsidR="003E5475" w:rsidRDefault="00056DD7" w:rsidP="00135D0E">
      <w:pPr>
        <w:pStyle w:val="afff1"/>
      </w:pPr>
      <w:r>
        <w:t xml:space="preserve">На </w:t>
      </w:r>
      <w:r w:rsidRPr="00135D0E">
        <w:rPr>
          <w:rStyle w:val="afff2"/>
          <w:b w:val="0"/>
          <w:bCs w:val="0"/>
        </w:rPr>
        <w:t>Рис. 3</w:t>
      </w:r>
      <w:r>
        <w:t xml:space="preserve"> изображена настройка шифрования дисков в Oracle </w:t>
      </w:r>
      <w:proofErr w:type="spellStart"/>
      <w:r>
        <w:t>VirtualBox</w:t>
      </w:r>
      <w:proofErr w:type="spellEnd"/>
      <w:r>
        <w:t>. В этой настройке можно включить шифрование диска, выбрать алгоритм шифрования (например, AES-</w:t>
      </w:r>
      <w:r w:rsidR="00135D0E">
        <w:rPr>
          <w:lang w:val="en-US"/>
        </w:rPr>
        <w:t>XTS</w:t>
      </w:r>
      <w:r w:rsidR="00135D0E" w:rsidRPr="00135D0E">
        <w:t>256-</w:t>
      </w:r>
      <w:r w:rsidR="00135D0E">
        <w:rPr>
          <w:lang w:val="en-US"/>
        </w:rPr>
        <w:t>PLAIN</w:t>
      </w:r>
      <w:r w:rsidR="00135D0E" w:rsidRPr="00135D0E">
        <w:t>64</w:t>
      </w:r>
      <w:r>
        <w:t>), и установить пароль для защиты данных. Это один из ключевых элементов обеспечения безопасности данных виртуальных машин, что помогает предотвратить несанкционированный доступ к информации</w:t>
      </w:r>
      <w:r w:rsidR="003E5475" w:rsidRPr="003E5475">
        <w:t>.</w:t>
      </w:r>
    </w:p>
    <w:p w14:paraId="46037B09" w14:textId="77777777" w:rsidR="003E5475" w:rsidRPr="006E11C5" w:rsidRDefault="003E5475" w:rsidP="003E5475">
      <w:pPr>
        <w:pStyle w:val="3"/>
        <w:rPr>
          <w:b w:val="0"/>
          <w:bCs w:val="0"/>
          <w:i/>
          <w:iCs/>
        </w:rPr>
      </w:pPr>
      <w:bookmarkStart w:id="9" w:name="_Toc181326790"/>
      <w:r w:rsidRPr="006E11C5">
        <w:rPr>
          <w:b w:val="0"/>
          <w:bCs w:val="0"/>
          <w:i/>
          <w:iCs/>
        </w:rPr>
        <w:lastRenderedPageBreak/>
        <w:t xml:space="preserve">ЗСВ.3: Регистрация событий безопасности в Oracle </w:t>
      </w:r>
      <w:proofErr w:type="spellStart"/>
      <w:r w:rsidRPr="006E11C5">
        <w:rPr>
          <w:b w:val="0"/>
          <w:bCs w:val="0"/>
          <w:i/>
          <w:iCs/>
        </w:rPr>
        <w:t>VirtualBox</w:t>
      </w:r>
      <w:bookmarkEnd w:id="9"/>
      <w:proofErr w:type="spellEnd"/>
    </w:p>
    <w:p w14:paraId="0E93F405" w14:textId="49D6A75C" w:rsidR="003E5475" w:rsidRDefault="003E5475" w:rsidP="003E5475">
      <w:pPr>
        <w:spacing w:before="100" w:beforeAutospacing="1" w:after="100" w:afterAutospacing="1" w:line="240" w:lineRule="auto"/>
        <w:ind w:firstLine="0"/>
        <w:jc w:val="left"/>
      </w:pPr>
      <w:r w:rsidRPr="003E5475">
        <w:t xml:space="preserve">В Oracle </w:t>
      </w:r>
      <w:proofErr w:type="spellStart"/>
      <w:r w:rsidRPr="003E5475">
        <w:t>VirtualBox</w:t>
      </w:r>
      <w:proofErr w:type="spellEnd"/>
      <w:r w:rsidRPr="003E5475">
        <w:t xml:space="preserve"> имеются встроенные механизмы для регистрации событий безопасности, которые реализованы через файл </w:t>
      </w:r>
      <w:r w:rsidRPr="003E5475">
        <w:rPr>
          <w:rFonts w:ascii="Courier New" w:hAnsi="Courier New" w:cs="Courier New"/>
          <w:sz w:val="20"/>
          <w:szCs w:val="20"/>
        </w:rPr>
        <w:t>VboxHardening.log</w:t>
      </w:r>
      <w:r w:rsidRPr="003E5475">
        <w:t>. Этот файл ведет запись информации о так называемой "жесткой защите" (</w:t>
      </w:r>
      <w:proofErr w:type="spellStart"/>
      <w:r w:rsidRPr="003E5475">
        <w:t>hardening</w:t>
      </w:r>
      <w:proofErr w:type="spellEnd"/>
      <w:r w:rsidRPr="003E5475">
        <w:t xml:space="preserve">), включая проверки целостности и безопасности различных компонентов </w:t>
      </w:r>
      <w:proofErr w:type="spellStart"/>
      <w:r w:rsidRPr="003E5475">
        <w:t>VirtualBox</w:t>
      </w:r>
      <w:proofErr w:type="spellEnd"/>
      <w:r w:rsidRPr="003E5475">
        <w:t>. В нем также содержатся сообщения об ошибках и предупреждениях, которые помогают отслеживать безопасность работы виртуальной машины.</w:t>
      </w:r>
    </w:p>
    <w:p w14:paraId="4ADF614B" w14:textId="5CE9F44C" w:rsidR="00135D0E" w:rsidRPr="003E5475" w:rsidRDefault="00135D0E" w:rsidP="003E5475">
      <w:pPr>
        <w:spacing w:before="100" w:beforeAutospacing="1" w:after="100" w:afterAutospacing="1" w:line="240" w:lineRule="auto"/>
        <w:ind w:firstLine="0"/>
        <w:jc w:val="left"/>
      </w:pPr>
      <w:r w:rsidRPr="00135D0E">
        <w:rPr>
          <w:noProof/>
        </w:rPr>
        <w:drawing>
          <wp:inline distT="0" distB="0" distL="0" distR="0" wp14:anchorId="164DF9CE" wp14:editId="45B00D82">
            <wp:extent cx="5940425" cy="3368040"/>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68040"/>
                    </a:xfrm>
                    <a:prstGeom prst="rect">
                      <a:avLst/>
                    </a:prstGeom>
                  </pic:spPr>
                </pic:pic>
              </a:graphicData>
            </a:graphic>
          </wp:inline>
        </w:drawing>
      </w:r>
    </w:p>
    <w:p w14:paraId="5D051EEF" w14:textId="264CB0DA" w:rsidR="003E5475" w:rsidRPr="003E5475" w:rsidRDefault="003E5475" w:rsidP="00135D0E">
      <w:pPr>
        <w:spacing w:before="100" w:beforeAutospacing="1" w:after="100" w:afterAutospacing="1" w:line="240" w:lineRule="auto"/>
        <w:ind w:firstLine="0"/>
        <w:jc w:val="center"/>
      </w:pPr>
      <w:r w:rsidRPr="00135D0E">
        <w:rPr>
          <w:i/>
          <w:iCs/>
        </w:rPr>
        <w:t>Рис. 4</w:t>
      </w:r>
      <w:r w:rsidR="00135D0E">
        <w:t xml:space="preserve"> -</w:t>
      </w:r>
      <w:r w:rsidRPr="003E5475">
        <w:t xml:space="preserve"> Регистрация событий безопасности в виртуальной инфраструктуре.</w:t>
      </w:r>
    </w:p>
    <w:p w14:paraId="28809CBA" w14:textId="0CD104C6" w:rsidR="003E5475" w:rsidRPr="006E11C5" w:rsidRDefault="003E5475" w:rsidP="003E5475">
      <w:pPr>
        <w:pStyle w:val="3"/>
        <w:rPr>
          <w:b w:val="0"/>
          <w:bCs w:val="0"/>
          <w:i/>
          <w:iCs/>
        </w:rPr>
      </w:pPr>
      <w:r w:rsidRPr="006E11C5">
        <w:rPr>
          <w:i/>
          <w:iCs/>
        </w:rPr>
        <w:t xml:space="preserve"> </w:t>
      </w:r>
      <w:bookmarkStart w:id="10" w:name="_Toc181326791"/>
      <w:r w:rsidRPr="006E11C5">
        <w:rPr>
          <w:b w:val="0"/>
          <w:bCs w:val="0"/>
          <w:i/>
          <w:iCs/>
        </w:rPr>
        <w:t>ЗСВ.4: Управление потоками информации в виртуальной инфраструктуре</w:t>
      </w:r>
      <w:bookmarkEnd w:id="10"/>
    </w:p>
    <w:p w14:paraId="6909669B" w14:textId="77777777" w:rsidR="003E5475" w:rsidRPr="003E5475" w:rsidRDefault="003E5475" w:rsidP="003E5475">
      <w:pPr>
        <w:spacing w:before="100" w:beforeAutospacing="1" w:after="100" w:afterAutospacing="1" w:line="240" w:lineRule="auto"/>
        <w:ind w:firstLine="0"/>
        <w:jc w:val="left"/>
      </w:pPr>
      <w:r w:rsidRPr="003E5475">
        <w:t xml:space="preserve">В Oracle </w:t>
      </w:r>
      <w:proofErr w:type="spellStart"/>
      <w:r w:rsidRPr="003E5475">
        <w:t>VirtualBox</w:t>
      </w:r>
      <w:proofErr w:type="spellEnd"/>
      <w:r w:rsidRPr="003E5475">
        <w:t xml:space="preserve"> доступна функция настройки сетевых адаптеров виртуальных машин, что позволяет управлять потоками информации и изолировать передачи данных между виртуальными машинами и </w:t>
      </w:r>
      <w:proofErr w:type="spellStart"/>
      <w:r w:rsidRPr="003E5475">
        <w:t>хостовой</w:t>
      </w:r>
      <w:proofErr w:type="spellEnd"/>
      <w:r w:rsidRPr="003E5475">
        <w:t xml:space="preserve"> операционной системой. Это достигается использованием различных типов сетевых подключений:</w:t>
      </w:r>
    </w:p>
    <w:p w14:paraId="28B23CC0" w14:textId="77777777" w:rsidR="003E5475" w:rsidRPr="003E5475" w:rsidRDefault="003E5475" w:rsidP="003E5475">
      <w:pPr>
        <w:spacing w:before="100" w:beforeAutospacing="1" w:after="100" w:afterAutospacing="1" w:line="240" w:lineRule="auto"/>
        <w:ind w:firstLine="0"/>
        <w:jc w:val="left"/>
      </w:pPr>
      <w:r w:rsidRPr="003E5475">
        <w:t>Сетевые настройки:</w:t>
      </w:r>
    </w:p>
    <w:p w14:paraId="58D14F91" w14:textId="1E78CF7E" w:rsidR="003E5475" w:rsidRPr="003E5475" w:rsidRDefault="003E5475" w:rsidP="003E5475">
      <w:pPr>
        <w:numPr>
          <w:ilvl w:val="0"/>
          <w:numId w:val="15"/>
        </w:numPr>
        <w:spacing w:before="100" w:beforeAutospacing="1" w:after="100" w:afterAutospacing="1" w:line="240" w:lineRule="auto"/>
        <w:jc w:val="left"/>
      </w:pPr>
      <w:r w:rsidRPr="003E5475">
        <w:t>NAT (Сетевой адресный перевод</w:t>
      </w:r>
      <w:r w:rsidR="006E11C5">
        <w:rPr>
          <w:b/>
          <w:bCs/>
        </w:rPr>
        <w:t>)</w:t>
      </w:r>
      <w:r w:rsidRPr="003E5475">
        <w:t xml:space="preserve">: В этом режиме виртуальная машина (ВМ) функционирует, как компьютер, находящийся за маршрутизатором. Гостевая операционная система (ОС) становится частью закрытой подсети ВМ, а её IP-адрес не доступен извне. Такой режим позволяет подключаться к интерфейсу </w:t>
      </w:r>
      <w:proofErr w:type="spellStart"/>
      <w:r w:rsidRPr="003E5475">
        <w:t>loopback</w:t>
      </w:r>
      <w:proofErr w:type="spellEnd"/>
      <w:r w:rsidRPr="003E5475">
        <w:t xml:space="preserve"> </w:t>
      </w:r>
      <w:proofErr w:type="spellStart"/>
      <w:r w:rsidRPr="003E5475">
        <w:t>хостовой</w:t>
      </w:r>
      <w:proofErr w:type="spellEnd"/>
      <w:r w:rsidRPr="003E5475">
        <w:t xml:space="preserve"> ОС, обеспечивая базовую изоляцию виртуальной машины.</w:t>
      </w:r>
    </w:p>
    <w:p w14:paraId="70E641E4" w14:textId="77777777" w:rsidR="003E5475" w:rsidRPr="003E5475" w:rsidRDefault="003E5475" w:rsidP="003E5475">
      <w:pPr>
        <w:numPr>
          <w:ilvl w:val="0"/>
          <w:numId w:val="15"/>
        </w:numPr>
        <w:spacing w:before="100" w:beforeAutospacing="1" w:after="100" w:afterAutospacing="1" w:line="240" w:lineRule="auto"/>
        <w:jc w:val="left"/>
      </w:pPr>
      <w:proofErr w:type="spellStart"/>
      <w:r w:rsidRPr="003E5475">
        <w:t>Bridged</w:t>
      </w:r>
      <w:proofErr w:type="spellEnd"/>
      <w:r w:rsidRPr="003E5475">
        <w:t xml:space="preserve"> </w:t>
      </w:r>
      <w:proofErr w:type="spellStart"/>
      <w:r w:rsidRPr="003E5475">
        <w:t>Networking</w:t>
      </w:r>
      <w:proofErr w:type="spellEnd"/>
      <w:r w:rsidRPr="003E5475">
        <w:t xml:space="preserve"> (Мостовое сетевое соединение): В данном режиме ВМ ведет себя как отдельный компьютер, подключенный к той же сети, что и хост. Таким образом, гостевая ОС получает доступ к сетевым ресурсам, доступным хосту. Для </w:t>
      </w:r>
      <w:r w:rsidRPr="003E5475">
        <w:lastRenderedPageBreak/>
        <w:t>защиты гостевой ОС от прямого доступа извне необходимо правильно настроить межсетевой экран, чтобы предотвратить возможные угрозы.</w:t>
      </w:r>
    </w:p>
    <w:p w14:paraId="4C7ACE53" w14:textId="77777777" w:rsidR="003E5475" w:rsidRPr="003E5475" w:rsidRDefault="003E5475" w:rsidP="003E5475">
      <w:pPr>
        <w:numPr>
          <w:ilvl w:val="0"/>
          <w:numId w:val="15"/>
        </w:numPr>
        <w:spacing w:before="100" w:beforeAutospacing="1" w:after="100" w:afterAutospacing="1" w:line="240" w:lineRule="auto"/>
        <w:jc w:val="left"/>
      </w:pPr>
      <w:proofErr w:type="spellStart"/>
      <w:r w:rsidRPr="003E5475">
        <w:t>Internal</w:t>
      </w:r>
      <w:proofErr w:type="spellEnd"/>
      <w:r w:rsidRPr="003E5475">
        <w:t xml:space="preserve"> </w:t>
      </w:r>
      <w:proofErr w:type="spellStart"/>
      <w:r w:rsidRPr="003E5475">
        <w:t>Networking</w:t>
      </w:r>
      <w:proofErr w:type="spellEnd"/>
      <w:r w:rsidRPr="003E5475">
        <w:t xml:space="preserve"> (Внутреннее сетевое соединение): В этом режиме ВМ может обмениваться данными с другими виртуальными машинами, расположенными на том же хосте и подключенными к одной внутренней сети. Это позволяет создавать закрытые сети для обмена информацией между ВМ, не подключая их к внешним сетям.</w:t>
      </w:r>
    </w:p>
    <w:p w14:paraId="1E4A21CB" w14:textId="6729520A" w:rsidR="003E5475" w:rsidRDefault="003E5475" w:rsidP="003E5475">
      <w:pPr>
        <w:numPr>
          <w:ilvl w:val="0"/>
          <w:numId w:val="15"/>
        </w:numPr>
        <w:spacing w:before="100" w:beforeAutospacing="1" w:after="100" w:afterAutospacing="1" w:line="240" w:lineRule="auto"/>
        <w:jc w:val="left"/>
      </w:pPr>
      <w:r w:rsidRPr="003E5475">
        <w:t xml:space="preserve">Host-Only </w:t>
      </w:r>
      <w:proofErr w:type="spellStart"/>
      <w:r w:rsidRPr="003E5475">
        <w:t>Networking</w:t>
      </w:r>
      <w:proofErr w:type="spellEnd"/>
      <w:r w:rsidRPr="003E5475">
        <w:t xml:space="preserve"> (Сетевое соединение только с хостом): В данном режиме ВМ может взаимодействовать с другими ВМ, находящимися на том же хосте и подключенными к одной внутренней сети, а также с </w:t>
      </w:r>
      <w:proofErr w:type="spellStart"/>
      <w:r w:rsidRPr="003E5475">
        <w:t>хостовой</w:t>
      </w:r>
      <w:proofErr w:type="spellEnd"/>
      <w:r w:rsidRPr="003E5475">
        <w:t xml:space="preserve"> ОС. Это позволяет изолировать ВМ от внешней сети, обеспечивая высокий уровень безопасности данных и защищая виртуальные машины от возможных внешних угроз.</w:t>
      </w:r>
    </w:p>
    <w:p w14:paraId="373D4856" w14:textId="35283D7C" w:rsidR="00135D0E" w:rsidRPr="003E5475" w:rsidRDefault="00135D0E" w:rsidP="00933B60">
      <w:pPr>
        <w:spacing w:before="100" w:beforeAutospacing="1" w:after="100" w:afterAutospacing="1" w:line="240" w:lineRule="auto"/>
        <w:ind w:firstLine="0"/>
        <w:jc w:val="left"/>
      </w:pPr>
      <w:r w:rsidRPr="00135D0E">
        <w:rPr>
          <w:noProof/>
        </w:rPr>
        <w:drawing>
          <wp:inline distT="0" distB="0" distL="0" distR="0" wp14:anchorId="63CB8CF2" wp14:editId="71CCD025">
            <wp:extent cx="5940425" cy="267208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672080"/>
                    </a:xfrm>
                    <a:prstGeom prst="rect">
                      <a:avLst/>
                    </a:prstGeom>
                  </pic:spPr>
                </pic:pic>
              </a:graphicData>
            </a:graphic>
          </wp:inline>
        </w:drawing>
      </w:r>
    </w:p>
    <w:p w14:paraId="1CFF21D8" w14:textId="09A6B43C" w:rsidR="003E5475" w:rsidRDefault="003E5475" w:rsidP="00135D0E">
      <w:pPr>
        <w:spacing w:before="100" w:beforeAutospacing="1" w:after="100" w:afterAutospacing="1" w:line="240" w:lineRule="auto"/>
        <w:ind w:firstLine="0"/>
        <w:jc w:val="center"/>
      </w:pPr>
      <w:r w:rsidRPr="00135D0E">
        <w:rPr>
          <w:i/>
          <w:iCs/>
        </w:rPr>
        <w:t>Рис. 5</w:t>
      </w:r>
      <w:r w:rsidR="00135D0E">
        <w:t xml:space="preserve"> -</w:t>
      </w:r>
      <w:r w:rsidRPr="003E5475">
        <w:t xml:space="preserve"> Выбор сетевого соединения.</w:t>
      </w:r>
    </w:p>
    <w:p w14:paraId="5B5D077C" w14:textId="77DF3C4C" w:rsidR="00933B60" w:rsidRPr="003E5475" w:rsidRDefault="00933B60" w:rsidP="00933B60">
      <w:pPr>
        <w:spacing w:before="100" w:beforeAutospacing="1" w:after="100" w:afterAutospacing="1" w:line="240" w:lineRule="auto"/>
        <w:ind w:firstLine="0"/>
        <w:jc w:val="center"/>
      </w:pPr>
      <w:r w:rsidRPr="00933B60">
        <w:rPr>
          <w:noProof/>
        </w:rPr>
        <w:drawing>
          <wp:inline distT="0" distB="0" distL="0" distR="0" wp14:anchorId="4A191904" wp14:editId="3FE17F9A">
            <wp:extent cx="5319751" cy="20431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9751" cy="2043127"/>
                    </a:xfrm>
                    <a:prstGeom prst="rect">
                      <a:avLst/>
                    </a:prstGeom>
                  </pic:spPr>
                </pic:pic>
              </a:graphicData>
            </a:graphic>
          </wp:inline>
        </w:drawing>
      </w:r>
    </w:p>
    <w:p w14:paraId="02C21EAF" w14:textId="3B492A20" w:rsidR="003E5475" w:rsidRPr="003E5475" w:rsidRDefault="003E5475" w:rsidP="00933B60">
      <w:pPr>
        <w:spacing w:before="100" w:beforeAutospacing="1" w:after="100" w:afterAutospacing="1" w:line="240" w:lineRule="auto"/>
        <w:ind w:firstLine="0"/>
        <w:jc w:val="center"/>
      </w:pPr>
      <w:r w:rsidRPr="00933B60">
        <w:rPr>
          <w:i/>
          <w:iCs/>
        </w:rPr>
        <w:t>Рис. 6</w:t>
      </w:r>
      <w:r w:rsidR="00933B60">
        <w:rPr>
          <w:i/>
          <w:iCs/>
        </w:rPr>
        <w:t xml:space="preserve"> </w:t>
      </w:r>
      <w:proofErr w:type="gramStart"/>
      <w:r w:rsidR="00933B60">
        <w:rPr>
          <w:i/>
          <w:iCs/>
        </w:rPr>
        <w:t xml:space="preserve">- </w:t>
      </w:r>
      <w:r w:rsidRPr="003E5475">
        <w:t xml:space="preserve"> Настройка</w:t>
      </w:r>
      <w:proofErr w:type="gramEnd"/>
      <w:r w:rsidRPr="003E5475">
        <w:t xml:space="preserve"> общего буфера обмена и общих папок.</w:t>
      </w:r>
    </w:p>
    <w:p w14:paraId="6C1FD06D" w14:textId="781BB07B" w:rsidR="003E5475" w:rsidRDefault="003E5475" w:rsidP="003E5475">
      <w:pPr>
        <w:spacing w:before="100" w:beforeAutospacing="1" w:after="100" w:afterAutospacing="1" w:line="240" w:lineRule="auto"/>
        <w:ind w:firstLine="0"/>
        <w:jc w:val="left"/>
      </w:pPr>
      <w:r w:rsidRPr="003E5475">
        <w:t xml:space="preserve">Эти режимы настройки сетевых адаптеров в </w:t>
      </w:r>
      <w:proofErr w:type="spellStart"/>
      <w:r w:rsidRPr="003E5475">
        <w:t>VirtualBox</w:t>
      </w:r>
      <w:proofErr w:type="spellEnd"/>
      <w:r w:rsidRPr="003E5475">
        <w:t xml:space="preserve"> позволяют обеспечить защиту потоков информации и контролировать передачу данных между виртуальными машинами и хостом, что помогает соответствовать требованиям к безопасности </w:t>
      </w:r>
      <w:proofErr w:type="spellStart"/>
      <w:r w:rsidRPr="003E5475">
        <w:t>виртуализированной</w:t>
      </w:r>
      <w:proofErr w:type="spellEnd"/>
      <w:r w:rsidRPr="003E5475">
        <w:t xml:space="preserve"> инфраструктуры.</w:t>
      </w:r>
    </w:p>
    <w:p w14:paraId="34A09E62" w14:textId="6C4AC65B" w:rsidR="006E11C5" w:rsidRPr="006E11C5" w:rsidRDefault="006E11C5" w:rsidP="006E11C5">
      <w:pPr>
        <w:pStyle w:val="3"/>
        <w:rPr>
          <w:i/>
          <w:iCs/>
        </w:rPr>
      </w:pPr>
      <w:r w:rsidRPr="006E11C5">
        <w:rPr>
          <w:rStyle w:val="afff2"/>
          <w:b/>
          <w:bCs/>
          <w:i/>
          <w:iCs/>
        </w:rPr>
        <w:lastRenderedPageBreak/>
        <w:t xml:space="preserve"> </w:t>
      </w:r>
      <w:bookmarkStart w:id="11" w:name="_Toc181326792"/>
      <w:r w:rsidRPr="006E11C5">
        <w:rPr>
          <w:rStyle w:val="afff2"/>
          <w:i/>
          <w:iCs/>
        </w:rPr>
        <w:t xml:space="preserve">ЗСВ.5: Доверенная загрузка в Oracle </w:t>
      </w:r>
      <w:proofErr w:type="spellStart"/>
      <w:r w:rsidRPr="006E11C5">
        <w:rPr>
          <w:rStyle w:val="afff2"/>
          <w:i/>
          <w:iCs/>
        </w:rPr>
        <w:t>VirtualBox</w:t>
      </w:r>
      <w:bookmarkEnd w:id="11"/>
      <w:proofErr w:type="spellEnd"/>
    </w:p>
    <w:p w14:paraId="10E8E46E" w14:textId="00E1E54C" w:rsidR="006E11C5" w:rsidRDefault="006E11C5" w:rsidP="006E11C5">
      <w:pPr>
        <w:pStyle w:val="afff1"/>
      </w:pPr>
      <w:r>
        <w:t xml:space="preserve">В Oracle </w:t>
      </w:r>
      <w:proofErr w:type="spellStart"/>
      <w:r>
        <w:t>VirtualBox</w:t>
      </w:r>
      <w:proofErr w:type="spellEnd"/>
      <w:r>
        <w:t xml:space="preserve"> предусмотрена возможность включить параметр "</w:t>
      </w:r>
      <w:proofErr w:type="spellStart"/>
      <w:r>
        <w:t>Enable</w:t>
      </w:r>
      <w:proofErr w:type="spellEnd"/>
      <w:r>
        <w:t xml:space="preserve"> Secure Boot", который обеспечивает безопасность виртуальных машин, разрешая загрузку только подписанных операционных систем и драйверов. Этот параметр можно включить через настройки виртуальной машины, в разделе "Система" на вкладке "Материнская плата". Там необходимо поставить галочку напротив "Включить безопасную загрузку" (</w:t>
      </w:r>
      <w:proofErr w:type="spellStart"/>
      <w:r>
        <w:t>Enable</w:t>
      </w:r>
      <w:proofErr w:type="spellEnd"/>
      <w:r>
        <w:t xml:space="preserve"> Secure Boot), чтобы защитить процесс загрузки виртуальной машины.</w:t>
      </w:r>
    </w:p>
    <w:p w14:paraId="752635A6" w14:textId="43C6F5CB" w:rsidR="00933B60" w:rsidRDefault="00933B60" w:rsidP="006E11C5">
      <w:pPr>
        <w:pStyle w:val="afff1"/>
      </w:pPr>
      <w:r w:rsidRPr="00933B60">
        <w:rPr>
          <w:noProof/>
        </w:rPr>
        <w:drawing>
          <wp:inline distT="0" distB="0" distL="0" distR="0" wp14:anchorId="42D04FA7" wp14:editId="08533F7E">
            <wp:extent cx="5391260" cy="293912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7516" cy="2942534"/>
                    </a:xfrm>
                    <a:prstGeom prst="rect">
                      <a:avLst/>
                    </a:prstGeom>
                  </pic:spPr>
                </pic:pic>
              </a:graphicData>
            </a:graphic>
          </wp:inline>
        </w:drawing>
      </w:r>
    </w:p>
    <w:p w14:paraId="519006BC" w14:textId="4D023C09" w:rsidR="006E11C5" w:rsidRDefault="006E11C5" w:rsidP="00933B60">
      <w:pPr>
        <w:pStyle w:val="afff1"/>
        <w:jc w:val="center"/>
      </w:pPr>
      <w:r w:rsidRPr="00933B60">
        <w:rPr>
          <w:rStyle w:val="afff2"/>
          <w:b w:val="0"/>
          <w:bCs w:val="0"/>
          <w:i/>
          <w:iCs/>
        </w:rPr>
        <w:t>Рис. 7</w:t>
      </w:r>
      <w:r w:rsidR="00933B60">
        <w:t xml:space="preserve"> -</w:t>
      </w:r>
      <w:r>
        <w:t xml:space="preserve"> Включение безопасной загрузки.</w:t>
      </w:r>
    </w:p>
    <w:p w14:paraId="1D5F2BAC" w14:textId="2B299DF0" w:rsidR="006E11C5" w:rsidRPr="006E11C5" w:rsidRDefault="006E11C5" w:rsidP="006E11C5">
      <w:pPr>
        <w:pStyle w:val="3"/>
        <w:rPr>
          <w:i/>
          <w:iCs/>
        </w:rPr>
      </w:pPr>
      <w:bookmarkStart w:id="12" w:name="_Toc181326793"/>
      <w:r w:rsidRPr="006E11C5">
        <w:rPr>
          <w:rStyle w:val="afff2"/>
          <w:i/>
          <w:iCs/>
        </w:rPr>
        <w:t xml:space="preserve">ЗСВ.6: Управление перемещением виртуальных машин в Oracle </w:t>
      </w:r>
      <w:proofErr w:type="spellStart"/>
      <w:r w:rsidRPr="006E11C5">
        <w:rPr>
          <w:rStyle w:val="afff2"/>
          <w:i/>
          <w:iCs/>
        </w:rPr>
        <w:t>VirtualBox</w:t>
      </w:r>
      <w:bookmarkEnd w:id="12"/>
      <w:proofErr w:type="spellEnd"/>
    </w:p>
    <w:p w14:paraId="671B2300" w14:textId="69C5F78A" w:rsidR="006E11C5" w:rsidRDefault="006E11C5" w:rsidP="006E11C5">
      <w:pPr>
        <w:pStyle w:val="afff1"/>
      </w:pPr>
      <w:r>
        <w:t xml:space="preserve">Oracle </w:t>
      </w:r>
      <w:proofErr w:type="spellStart"/>
      <w:r>
        <w:t>VirtualBox</w:t>
      </w:r>
      <w:proofErr w:type="spellEnd"/>
      <w:r>
        <w:t xml:space="preserve"> предоставляет возможность управления перемещением виртуальных машин. Например, можно клонировать виртуальные машины, создавая их полные копии, и переносить их между разными хостами с помощью функции экспорта и импорта в форматах OVA или OVF. Это позволяет обеспечивать мобильность виртуальных машин, сохраняя при этом их конфигурации и данные.</w:t>
      </w:r>
    </w:p>
    <w:p w14:paraId="6AB653E7" w14:textId="307323DC" w:rsidR="00933B60" w:rsidRDefault="00933B60" w:rsidP="006E11C5">
      <w:pPr>
        <w:pStyle w:val="afff1"/>
      </w:pPr>
      <w:r w:rsidRPr="00933B60">
        <w:rPr>
          <w:noProof/>
        </w:rPr>
        <w:lastRenderedPageBreak/>
        <w:drawing>
          <wp:inline distT="0" distB="0" distL="0" distR="0" wp14:anchorId="4C3369C7" wp14:editId="6040D0F0">
            <wp:extent cx="5010168" cy="356201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2364" cy="3570684"/>
                    </a:xfrm>
                    <a:prstGeom prst="rect">
                      <a:avLst/>
                    </a:prstGeom>
                  </pic:spPr>
                </pic:pic>
              </a:graphicData>
            </a:graphic>
          </wp:inline>
        </w:drawing>
      </w:r>
    </w:p>
    <w:p w14:paraId="171A95B6" w14:textId="63437EB6" w:rsidR="006E11C5" w:rsidRDefault="006E11C5" w:rsidP="00933B60">
      <w:pPr>
        <w:pStyle w:val="afff1"/>
        <w:jc w:val="center"/>
      </w:pPr>
      <w:r w:rsidRPr="00933B60">
        <w:rPr>
          <w:rStyle w:val="afff2"/>
          <w:b w:val="0"/>
          <w:bCs w:val="0"/>
          <w:i/>
          <w:iCs/>
        </w:rPr>
        <w:t>Рис. 8</w:t>
      </w:r>
      <w:r w:rsidR="00933B60">
        <w:rPr>
          <w:b/>
          <w:bCs/>
          <w:i/>
          <w:iCs/>
        </w:rPr>
        <w:t xml:space="preserve"> -</w:t>
      </w:r>
      <w:r>
        <w:t xml:space="preserve"> Управление перемещением и клонированием ВМ.</w:t>
      </w:r>
    </w:p>
    <w:p w14:paraId="71EE315E" w14:textId="45291477" w:rsidR="006E11C5" w:rsidRPr="006E11C5" w:rsidRDefault="006E11C5" w:rsidP="006E11C5">
      <w:pPr>
        <w:pStyle w:val="3"/>
        <w:rPr>
          <w:i/>
          <w:iCs/>
        </w:rPr>
      </w:pPr>
      <w:r w:rsidRPr="006E11C5">
        <w:rPr>
          <w:rStyle w:val="afff2"/>
          <w:i/>
          <w:iCs/>
        </w:rPr>
        <w:t xml:space="preserve"> </w:t>
      </w:r>
      <w:bookmarkStart w:id="13" w:name="_Toc181326794"/>
      <w:r w:rsidRPr="006E11C5">
        <w:rPr>
          <w:rStyle w:val="afff2"/>
          <w:i/>
          <w:iCs/>
        </w:rPr>
        <w:t xml:space="preserve">ЗСВ.7: Контроль целостности виртуальной инфраструктуры в Oracle </w:t>
      </w:r>
      <w:proofErr w:type="spellStart"/>
      <w:r w:rsidRPr="006E11C5">
        <w:rPr>
          <w:rStyle w:val="afff2"/>
          <w:i/>
          <w:iCs/>
        </w:rPr>
        <w:t>VirtualBox</w:t>
      </w:r>
      <w:bookmarkEnd w:id="13"/>
      <w:proofErr w:type="spellEnd"/>
    </w:p>
    <w:p w14:paraId="59E8E393" w14:textId="2F60F5FE" w:rsidR="006E11C5" w:rsidRDefault="006E11C5" w:rsidP="006E11C5">
      <w:pPr>
        <w:pStyle w:val="afff1"/>
      </w:pPr>
      <w:r>
        <w:t xml:space="preserve">В Oracle </w:t>
      </w:r>
      <w:proofErr w:type="spellStart"/>
      <w:r>
        <w:t>VirtualBox</w:t>
      </w:r>
      <w:proofErr w:type="spellEnd"/>
      <w:r>
        <w:t xml:space="preserve"> контроль целостности виртуальной инфраструктуры и её конфигураций осуществляется автоматически. Если конфигурационный файл виртуальной машины с </w:t>
      </w:r>
      <w:proofErr w:type="gramStart"/>
      <w:r>
        <w:t xml:space="preserve">расширением </w:t>
      </w:r>
      <w:r>
        <w:rPr>
          <w:rStyle w:val="HTML"/>
        </w:rPr>
        <w:t>.</w:t>
      </w:r>
      <w:proofErr w:type="spellStart"/>
      <w:r>
        <w:rPr>
          <w:rStyle w:val="HTML"/>
        </w:rPr>
        <w:t>vbox</w:t>
      </w:r>
      <w:proofErr w:type="spellEnd"/>
      <w:proofErr w:type="gramEnd"/>
      <w:r>
        <w:t xml:space="preserve"> был изменен несанкционированно или поврежден, система выдаст ошибку, и запуск виртуальной машины станет невозможным. Это является дополнительным уровнем защиты, так как позволяет обнаруживать попытки вмешательства в настройки виртуальной машины и предотвращать дальнейшее использование скомпрометированной конфигурации.</w:t>
      </w:r>
    </w:p>
    <w:p w14:paraId="35C9DE00" w14:textId="55318302" w:rsidR="00933B60" w:rsidRDefault="00933B60" w:rsidP="006E11C5">
      <w:pPr>
        <w:pStyle w:val="afff1"/>
      </w:pPr>
      <w:r>
        <w:rPr>
          <w:noProof/>
        </w:rPr>
        <w:lastRenderedPageBreak/>
        <w:drawing>
          <wp:inline distT="0" distB="0" distL="0" distR="0" wp14:anchorId="38FC030B" wp14:editId="0F589AA6">
            <wp:extent cx="5925185" cy="3113405"/>
            <wp:effectExtent l="0" t="0" r="0" b="0"/>
            <wp:docPr id="12" name="Рисунок 12" descr="Ответы Mail: VirtualBox выдает ошибку, помогите, пожалуйст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веты Mail: VirtualBox выдает ошибку, помогите, пожалуйста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5185" cy="3113405"/>
                    </a:xfrm>
                    <a:prstGeom prst="rect">
                      <a:avLst/>
                    </a:prstGeom>
                    <a:noFill/>
                    <a:ln>
                      <a:noFill/>
                    </a:ln>
                  </pic:spPr>
                </pic:pic>
              </a:graphicData>
            </a:graphic>
          </wp:inline>
        </w:drawing>
      </w:r>
    </w:p>
    <w:p w14:paraId="566F6521" w14:textId="5A798101" w:rsidR="006E11C5" w:rsidRDefault="006E11C5" w:rsidP="00933B60">
      <w:pPr>
        <w:pStyle w:val="afff1"/>
        <w:jc w:val="center"/>
      </w:pPr>
      <w:r w:rsidRPr="00933B60">
        <w:rPr>
          <w:rStyle w:val="afff2"/>
          <w:b w:val="0"/>
          <w:bCs w:val="0"/>
          <w:i/>
          <w:iCs/>
        </w:rPr>
        <w:t>Рис. 9</w:t>
      </w:r>
      <w:r w:rsidR="00933B60">
        <w:t xml:space="preserve"> -</w:t>
      </w:r>
      <w:r>
        <w:t xml:space="preserve"> Контроль целостности ВМ.</w:t>
      </w:r>
    </w:p>
    <w:p w14:paraId="0A877DF4" w14:textId="77777777" w:rsidR="006E11C5" w:rsidRDefault="006E11C5" w:rsidP="006E11C5">
      <w:pPr>
        <w:pStyle w:val="afff1"/>
      </w:pPr>
      <w:r>
        <w:t xml:space="preserve">Эти механизмы помогают обеспечивать доверенную загрузку и защиту конфигураций виртуальных машин, что соответствует требованиям законодательства к защите </w:t>
      </w:r>
      <w:proofErr w:type="spellStart"/>
      <w:r>
        <w:t>виртуализированной</w:t>
      </w:r>
      <w:proofErr w:type="spellEnd"/>
      <w:r>
        <w:t xml:space="preserve"> среды.</w:t>
      </w:r>
    </w:p>
    <w:p w14:paraId="594E45EF" w14:textId="77777777" w:rsidR="006E11C5" w:rsidRPr="003E5475" w:rsidRDefault="006E11C5" w:rsidP="003E5475">
      <w:pPr>
        <w:spacing w:before="100" w:beforeAutospacing="1" w:after="100" w:afterAutospacing="1" w:line="240" w:lineRule="auto"/>
        <w:ind w:firstLine="0"/>
        <w:jc w:val="left"/>
      </w:pPr>
    </w:p>
    <w:p w14:paraId="49D25594" w14:textId="55DF8CE0" w:rsidR="006E11C5" w:rsidRPr="006E11C5" w:rsidRDefault="006E11C5" w:rsidP="006E11C5">
      <w:pPr>
        <w:pStyle w:val="3"/>
        <w:rPr>
          <w:i/>
          <w:iCs/>
        </w:rPr>
      </w:pPr>
      <w:bookmarkStart w:id="14" w:name="_Toc181326795"/>
      <w:r w:rsidRPr="006E11C5">
        <w:rPr>
          <w:rStyle w:val="afff2"/>
          <w:i/>
          <w:iCs/>
        </w:rPr>
        <w:t xml:space="preserve">ЗСВ.8: Резервное копирование данных и программного обеспечения в Oracle </w:t>
      </w:r>
      <w:proofErr w:type="spellStart"/>
      <w:r w:rsidRPr="006E11C5">
        <w:rPr>
          <w:rStyle w:val="afff2"/>
          <w:i/>
          <w:iCs/>
        </w:rPr>
        <w:t>VirtualBox</w:t>
      </w:r>
      <w:bookmarkEnd w:id="14"/>
      <w:proofErr w:type="spellEnd"/>
    </w:p>
    <w:p w14:paraId="2529FE1C" w14:textId="0256DE55" w:rsidR="006E11C5" w:rsidRDefault="006E11C5" w:rsidP="006E11C5">
      <w:pPr>
        <w:pStyle w:val="afff1"/>
      </w:pPr>
      <w:r>
        <w:t xml:space="preserve">В Oracle </w:t>
      </w:r>
      <w:proofErr w:type="spellStart"/>
      <w:r>
        <w:t>VirtualBox</w:t>
      </w:r>
      <w:proofErr w:type="spellEnd"/>
      <w:r>
        <w:t xml:space="preserve"> резервное копирование данных и программного обеспечения осуществляется с помощью функции создания снимков состояния (</w:t>
      </w:r>
      <w:proofErr w:type="spellStart"/>
      <w:r>
        <w:t>snapshots</w:t>
      </w:r>
      <w:proofErr w:type="spellEnd"/>
      <w:r>
        <w:t xml:space="preserve">). Эта функция позволяет сохранять текущее состояние виртуальной машины, которое затем можно восстановить в случае сбоя или повреждения данных. Создание </w:t>
      </w:r>
      <w:proofErr w:type="spellStart"/>
      <w:r>
        <w:t>снапшотов</w:t>
      </w:r>
      <w:proofErr w:type="spellEnd"/>
      <w:r>
        <w:t xml:space="preserve"> позволяет поддерживать актуальное резервное копирование, обеспечивая защиту данных и возможность отката изменений.</w:t>
      </w:r>
    </w:p>
    <w:p w14:paraId="599C039F" w14:textId="1AA433CD" w:rsidR="00933B60" w:rsidRDefault="00933B60" w:rsidP="006E11C5">
      <w:pPr>
        <w:pStyle w:val="afff1"/>
      </w:pPr>
      <w:r w:rsidRPr="00933B60">
        <w:rPr>
          <w:noProof/>
        </w:rPr>
        <w:drawing>
          <wp:inline distT="0" distB="0" distL="0" distR="0" wp14:anchorId="2863FDC7" wp14:editId="2E56FCE8">
            <wp:extent cx="5940425" cy="66992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669925"/>
                    </a:xfrm>
                    <a:prstGeom prst="rect">
                      <a:avLst/>
                    </a:prstGeom>
                  </pic:spPr>
                </pic:pic>
              </a:graphicData>
            </a:graphic>
          </wp:inline>
        </w:drawing>
      </w:r>
    </w:p>
    <w:p w14:paraId="57064EDD" w14:textId="3C1868AC" w:rsidR="006E11C5" w:rsidRDefault="006E11C5" w:rsidP="00933B60">
      <w:pPr>
        <w:pStyle w:val="afff1"/>
        <w:jc w:val="center"/>
      </w:pPr>
      <w:r w:rsidRPr="00933B60">
        <w:rPr>
          <w:rStyle w:val="afff2"/>
          <w:b w:val="0"/>
          <w:bCs w:val="0"/>
          <w:i/>
          <w:iCs/>
        </w:rPr>
        <w:t>Рис. 10</w:t>
      </w:r>
      <w:r w:rsidR="00933B60">
        <w:t xml:space="preserve"> -</w:t>
      </w:r>
      <w:r>
        <w:t xml:space="preserve"> Снимок состояния виртуальной машины.</w:t>
      </w:r>
    </w:p>
    <w:p w14:paraId="280C5432" w14:textId="0FF8DA22" w:rsidR="006E11C5" w:rsidRPr="006E11C5" w:rsidRDefault="006E11C5" w:rsidP="006E11C5">
      <w:pPr>
        <w:pStyle w:val="3"/>
        <w:rPr>
          <w:i/>
          <w:iCs/>
        </w:rPr>
      </w:pPr>
      <w:r>
        <w:rPr>
          <w:rStyle w:val="afff2"/>
        </w:rPr>
        <w:t xml:space="preserve"> </w:t>
      </w:r>
      <w:bookmarkStart w:id="15" w:name="_Toc181326796"/>
      <w:r w:rsidRPr="006E11C5">
        <w:rPr>
          <w:rStyle w:val="afff2"/>
          <w:i/>
          <w:iCs/>
        </w:rPr>
        <w:t xml:space="preserve">ЗСВ.9: Реализация антивирусной защиты в Oracle </w:t>
      </w:r>
      <w:proofErr w:type="spellStart"/>
      <w:r w:rsidRPr="006E11C5">
        <w:rPr>
          <w:rStyle w:val="afff2"/>
          <w:i/>
          <w:iCs/>
        </w:rPr>
        <w:t>VirtualBox</w:t>
      </w:r>
      <w:bookmarkEnd w:id="15"/>
      <w:proofErr w:type="spellEnd"/>
    </w:p>
    <w:p w14:paraId="7C06C8D1" w14:textId="77777777" w:rsidR="006E11C5" w:rsidRDefault="006E11C5" w:rsidP="006E11C5">
      <w:pPr>
        <w:pStyle w:val="afff1"/>
      </w:pPr>
      <w:r>
        <w:t xml:space="preserve">Oracle </w:t>
      </w:r>
      <w:proofErr w:type="spellStart"/>
      <w:r>
        <w:t>VirtualBox</w:t>
      </w:r>
      <w:proofErr w:type="spellEnd"/>
      <w:r>
        <w:t xml:space="preserve"> не имеет встроенных механизмов антивирусной защиты, поэтому для обеспечения безопасности виртуальной инфраструктуры требуется устанавливать антивирусные программы как на </w:t>
      </w:r>
      <w:proofErr w:type="spellStart"/>
      <w:r>
        <w:t>хостовую</w:t>
      </w:r>
      <w:proofErr w:type="spellEnd"/>
      <w:r>
        <w:t xml:space="preserve"> операционную систему, так и на гостевые операционные системы. Это помогает минимизировать риски, связанные с вредоносным </w:t>
      </w:r>
      <w:r>
        <w:lastRenderedPageBreak/>
        <w:t>программным обеспечением, и обеспечивает более высокий уровень защиты виртуальных машин.</w:t>
      </w:r>
    </w:p>
    <w:p w14:paraId="2B530525" w14:textId="3C3B962F" w:rsidR="006E11C5" w:rsidRPr="006E11C5" w:rsidRDefault="006E11C5" w:rsidP="006E11C5">
      <w:pPr>
        <w:pStyle w:val="3"/>
        <w:rPr>
          <w:i/>
          <w:iCs/>
        </w:rPr>
      </w:pPr>
      <w:r w:rsidRPr="006E11C5">
        <w:rPr>
          <w:rStyle w:val="afff2"/>
          <w:i/>
          <w:iCs/>
        </w:rPr>
        <w:t xml:space="preserve"> </w:t>
      </w:r>
      <w:bookmarkStart w:id="16" w:name="_Toc181326797"/>
      <w:r w:rsidRPr="006E11C5">
        <w:rPr>
          <w:rStyle w:val="afff2"/>
          <w:i/>
          <w:iCs/>
        </w:rPr>
        <w:t xml:space="preserve">ЗСВ.10: Сегментирование виртуальной инфраструктуры в Oracle </w:t>
      </w:r>
      <w:proofErr w:type="spellStart"/>
      <w:r w:rsidRPr="006E11C5">
        <w:rPr>
          <w:rStyle w:val="afff2"/>
          <w:i/>
          <w:iCs/>
        </w:rPr>
        <w:t>VirtualBox</w:t>
      </w:r>
      <w:bookmarkEnd w:id="16"/>
      <w:proofErr w:type="spellEnd"/>
    </w:p>
    <w:p w14:paraId="2AF922CD" w14:textId="77777777" w:rsidR="006E11C5" w:rsidRDefault="006E11C5" w:rsidP="006E11C5">
      <w:pPr>
        <w:pStyle w:val="afff1"/>
      </w:pPr>
      <w:r>
        <w:t xml:space="preserve">Oracle </w:t>
      </w:r>
      <w:proofErr w:type="spellStart"/>
      <w:r>
        <w:t>VirtualBox</w:t>
      </w:r>
      <w:proofErr w:type="spellEnd"/>
      <w:r>
        <w:t xml:space="preserve"> предоставляет возможность делить виртуальную инфраструктуру на сегменты с помощью VLAN (Virtual Local Area Network). Это означает, что виртуальные машины можно разделить на отдельные сетевые группы, чтобы разные пользователи или группы пользователей могли обрабатывать информацию независимо друг от друга. Такое сегментирование обеспечивает дополнительную безопасность, позволяя ограничить доступ к сетевым ресурсам внутри инфраструктуры и разделить потоки данных по функциональным или организационным признакам.</w:t>
      </w:r>
    </w:p>
    <w:p w14:paraId="32B8DB74" w14:textId="77777777" w:rsidR="006E11C5" w:rsidRDefault="006E11C5" w:rsidP="006E11C5">
      <w:pPr>
        <w:pStyle w:val="afff1"/>
      </w:pPr>
      <w:r>
        <w:t xml:space="preserve">Эти меры позволяют более гибко и безопасно управлять виртуальной инфраструктурой, соответствуя требованиям по разделению информации и минимизации рисков в </w:t>
      </w:r>
      <w:proofErr w:type="spellStart"/>
      <w:r>
        <w:t>виртуализированных</w:t>
      </w:r>
      <w:proofErr w:type="spellEnd"/>
      <w:r>
        <w:t xml:space="preserve"> средах.</w:t>
      </w:r>
    </w:p>
    <w:p w14:paraId="28C910D2" w14:textId="77777777" w:rsidR="003E5475" w:rsidRPr="003E5475" w:rsidRDefault="003E5475" w:rsidP="003E5475">
      <w:pPr>
        <w:spacing w:before="100" w:beforeAutospacing="1" w:after="100" w:afterAutospacing="1" w:line="240" w:lineRule="auto"/>
        <w:ind w:firstLine="0"/>
        <w:jc w:val="left"/>
      </w:pPr>
    </w:p>
    <w:p w14:paraId="0151A12B" w14:textId="77777777" w:rsidR="006E11C5" w:rsidRPr="006E11C5" w:rsidRDefault="006E11C5" w:rsidP="006E11C5">
      <w:pPr>
        <w:pStyle w:val="1"/>
      </w:pPr>
      <w:bookmarkStart w:id="17" w:name="_Toc181326798"/>
      <w:r w:rsidRPr="006E11C5">
        <w:lastRenderedPageBreak/>
        <w:t>Заключение</w:t>
      </w:r>
      <w:bookmarkEnd w:id="17"/>
    </w:p>
    <w:p w14:paraId="33A0979C" w14:textId="77777777" w:rsidR="006E11C5" w:rsidRPr="006E11C5" w:rsidRDefault="006E11C5" w:rsidP="006E11C5">
      <w:pPr>
        <w:spacing w:before="100" w:beforeAutospacing="1" w:after="100" w:afterAutospacing="1" w:line="240" w:lineRule="auto"/>
        <w:ind w:firstLine="0"/>
        <w:jc w:val="left"/>
      </w:pPr>
      <w:r w:rsidRPr="006E11C5">
        <w:t xml:space="preserve">В ходе выполнения данной работы были проанализированы и изучены методы защиты виртуализации от угроз, применимые для гипервизора Oracle </w:t>
      </w:r>
      <w:proofErr w:type="spellStart"/>
      <w:r w:rsidRPr="006E11C5">
        <w:t>VirtualBox</w:t>
      </w:r>
      <w:proofErr w:type="spellEnd"/>
      <w:r w:rsidRPr="006E11C5">
        <w:t xml:space="preserve"> и гостевой операционной системы Ubuntu. В рамках исследования выполнены следующие задачи:</w:t>
      </w:r>
    </w:p>
    <w:p w14:paraId="32E4FCDD" w14:textId="77777777" w:rsidR="006E11C5" w:rsidRPr="006E11C5" w:rsidRDefault="006E11C5" w:rsidP="006E11C5">
      <w:pPr>
        <w:numPr>
          <w:ilvl w:val="0"/>
          <w:numId w:val="16"/>
        </w:numPr>
        <w:spacing w:before="100" w:beforeAutospacing="1" w:after="100" w:afterAutospacing="1" w:line="240" w:lineRule="auto"/>
        <w:jc w:val="left"/>
      </w:pPr>
      <w:r w:rsidRPr="006E11C5">
        <w:t>Изучены механизмы обеспечения безопасности виртуализации.</w:t>
      </w:r>
    </w:p>
    <w:p w14:paraId="15C56A50" w14:textId="77777777" w:rsidR="006E11C5" w:rsidRPr="006E11C5" w:rsidRDefault="006E11C5" w:rsidP="006E11C5">
      <w:pPr>
        <w:numPr>
          <w:ilvl w:val="0"/>
          <w:numId w:val="16"/>
        </w:numPr>
        <w:spacing w:before="100" w:beforeAutospacing="1" w:after="100" w:afterAutospacing="1" w:line="240" w:lineRule="auto"/>
        <w:jc w:val="left"/>
      </w:pPr>
      <w:r w:rsidRPr="006E11C5">
        <w:t>Определено, что механизмы гипервизора и виртуальной инфраструктуры соответствуют требованиям законодательства.</w:t>
      </w:r>
    </w:p>
    <w:p w14:paraId="518C4DD9" w14:textId="77777777" w:rsidR="006E11C5" w:rsidRPr="006E11C5" w:rsidRDefault="006E11C5" w:rsidP="006E11C5">
      <w:pPr>
        <w:numPr>
          <w:ilvl w:val="0"/>
          <w:numId w:val="16"/>
        </w:numPr>
        <w:spacing w:before="100" w:beforeAutospacing="1" w:after="100" w:afterAutospacing="1" w:line="240" w:lineRule="auto"/>
        <w:jc w:val="left"/>
      </w:pPr>
      <w:r w:rsidRPr="006E11C5">
        <w:t xml:space="preserve">Обеспечена защита </w:t>
      </w:r>
      <w:proofErr w:type="spellStart"/>
      <w:r w:rsidRPr="006E11C5">
        <w:t>виртуализационной</w:t>
      </w:r>
      <w:proofErr w:type="spellEnd"/>
      <w:r w:rsidRPr="006E11C5">
        <w:t xml:space="preserve"> технологии в соответствии с установленными требованиями.</w:t>
      </w:r>
    </w:p>
    <w:p w14:paraId="0E936AAB" w14:textId="77777777" w:rsidR="006E11C5" w:rsidRPr="006E11C5" w:rsidRDefault="006E11C5" w:rsidP="006E11C5">
      <w:pPr>
        <w:numPr>
          <w:ilvl w:val="0"/>
          <w:numId w:val="16"/>
        </w:numPr>
        <w:spacing w:before="100" w:beforeAutospacing="1" w:after="100" w:afterAutospacing="1" w:line="240" w:lineRule="auto"/>
        <w:jc w:val="left"/>
      </w:pPr>
      <w:r w:rsidRPr="006E11C5">
        <w:t>Проверена реализация всех механизмов безопасности.</w:t>
      </w:r>
    </w:p>
    <w:p w14:paraId="486FE269" w14:textId="77777777" w:rsidR="006E11C5" w:rsidRPr="006E11C5" w:rsidRDefault="006E11C5" w:rsidP="006E11C5">
      <w:pPr>
        <w:spacing w:before="100" w:beforeAutospacing="1" w:after="100" w:afterAutospacing="1" w:line="240" w:lineRule="auto"/>
        <w:ind w:firstLine="0"/>
        <w:jc w:val="left"/>
      </w:pPr>
      <w:r w:rsidRPr="006E11C5">
        <w:t>Все поставленные задачи были успешно выполнены, и цель работы достигнута.</w:t>
      </w:r>
    </w:p>
    <w:p w14:paraId="517454EF" w14:textId="76EB44FD" w:rsidR="006706D9" w:rsidRDefault="006706D9" w:rsidP="003E5475">
      <w:pPr>
        <w:pStyle w:val="1"/>
        <w:numPr>
          <w:ilvl w:val="0"/>
          <w:numId w:val="0"/>
        </w:numPr>
        <w:ind w:left="709"/>
      </w:pPr>
    </w:p>
    <w:p w14:paraId="3AC29AE4" w14:textId="77777777" w:rsidR="006706D9" w:rsidRPr="006706D9" w:rsidRDefault="006706D9" w:rsidP="003E5475">
      <w:pPr>
        <w:pStyle w:val="1"/>
        <w:numPr>
          <w:ilvl w:val="0"/>
          <w:numId w:val="0"/>
        </w:numPr>
        <w:ind w:left="709"/>
      </w:pPr>
    </w:p>
    <w:p w14:paraId="7AAEB13B" w14:textId="77777777" w:rsidR="006706D9" w:rsidRPr="006706D9" w:rsidRDefault="006706D9" w:rsidP="006706D9">
      <w:pPr>
        <w:rPr>
          <w:lang w:eastAsia="en-US"/>
        </w:rPr>
      </w:pPr>
    </w:p>
    <w:sectPr w:rsidR="006706D9" w:rsidRPr="006706D9" w:rsidSect="006706D9">
      <w:footerReference w:type="default" r:id="rId18"/>
      <w:pgSz w:w="11906" w:h="16838"/>
      <w:pgMar w:top="1134" w:right="850" w:bottom="1134" w:left="1701" w:header="708" w:footer="422"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2CDA2" w14:textId="77777777" w:rsidR="002F6D3C" w:rsidRDefault="002F6D3C" w:rsidP="000C7726">
      <w:r>
        <w:separator/>
      </w:r>
    </w:p>
    <w:p w14:paraId="6897A71A" w14:textId="77777777" w:rsidR="002F6D3C" w:rsidRDefault="002F6D3C" w:rsidP="000C7726"/>
  </w:endnote>
  <w:endnote w:type="continuationSeparator" w:id="0">
    <w:p w14:paraId="1C9EF047" w14:textId="77777777" w:rsidR="002F6D3C" w:rsidRDefault="002F6D3C" w:rsidP="000C7726">
      <w:r>
        <w:continuationSeparator/>
      </w:r>
    </w:p>
    <w:p w14:paraId="1874985B" w14:textId="77777777" w:rsidR="002F6D3C" w:rsidRDefault="002F6D3C" w:rsidP="000C77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451005"/>
      <w:docPartObj>
        <w:docPartGallery w:val="Page Numbers (Bottom of Page)"/>
        <w:docPartUnique/>
      </w:docPartObj>
    </w:sdtPr>
    <w:sdtEndPr/>
    <w:sdtContent>
      <w:p w14:paraId="4022FD25" w14:textId="77777777" w:rsidR="000C7726" w:rsidRDefault="000C7726" w:rsidP="000C7726">
        <w:pPr>
          <w:pStyle w:val="af1"/>
          <w:ind w:firstLine="0"/>
          <w:jc w:val="center"/>
        </w:pPr>
        <w:r>
          <w:fldChar w:fldCharType="begin"/>
        </w:r>
        <w:r>
          <w:instrText>PAGE   \* MERGEFORMAT</w:instrText>
        </w:r>
        <w:r>
          <w:fldChar w:fldCharType="separate"/>
        </w:r>
        <w:r>
          <w:t>2</w:t>
        </w:r>
        <w:r>
          <w:fldChar w:fldCharType="end"/>
        </w:r>
      </w:p>
    </w:sdtContent>
  </w:sdt>
  <w:p w14:paraId="19563E79" w14:textId="77777777" w:rsidR="000C7726" w:rsidRDefault="000C7726" w:rsidP="000C7726">
    <w:pPr>
      <w:pStyle w:val="af1"/>
    </w:pPr>
  </w:p>
  <w:p w14:paraId="1CA76D1E" w14:textId="77777777" w:rsidR="000C7726" w:rsidRDefault="000C7726" w:rsidP="000C772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7E141" w14:textId="77777777" w:rsidR="002F6D3C" w:rsidRDefault="002F6D3C" w:rsidP="000C7726">
      <w:r>
        <w:separator/>
      </w:r>
    </w:p>
    <w:p w14:paraId="3A79677C" w14:textId="77777777" w:rsidR="002F6D3C" w:rsidRDefault="002F6D3C" w:rsidP="000C7726"/>
  </w:footnote>
  <w:footnote w:type="continuationSeparator" w:id="0">
    <w:p w14:paraId="02DA902F" w14:textId="77777777" w:rsidR="002F6D3C" w:rsidRDefault="002F6D3C" w:rsidP="000C7726">
      <w:r>
        <w:continuationSeparator/>
      </w:r>
    </w:p>
    <w:p w14:paraId="15DA155F" w14:textId="77777777" w:rsidR="002F6D3C" w:rsidRDefault="002F6D3C" w:rsidP="000C77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2AE4"/>
    <w:multiLevelType w:val="multilevel"/>
    <w:tmpl w:val="6E32DD52"/>
    <w:lvl w:ilvl="0">
      <w:start w:val="1"/>
      <w:numFmt w:val="decimal"/>
      <w:pStyle w:val="a"/>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7BE2884"/>
    <w:multiLevelType w:val="multilevel"/>
    <w:tmpl w:val="F210D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71828"/>
    <w:multiLevelType w:val="hybridMultilevel"/>
    <w:tmpl w:val="7E5E80AE"/>
    <w:lvl w:ilvl="0" w:tplc="CFA6A334">
      <w:start w:val="1"/>
      <w:numFmt w:val="decimal"/>
      <w:pStyle w:val="a0"/>
      <w:suff w:val="space"/>
      <w:lvlText w:val="Листинг %1 –"/>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6B91606"/>
    <w:multiLevelType w:val="multilevel"/>
    <w:tmpl w:val="9B7C5D4C"/>
    <w:lvl w:ilvl="0">
      <w:start w:val="1"/>
      <w:numFmt w:val="decimal"/>
      <w:pStyle w:val="1"/>
      <w:lvlText w:val="%1"/>
      <w:lvlJc w:val="left"/>
      <w:pPr>
        <w:tabs>
          <w:tab w:val="num" w:pos="709"/>
        </w:tabs>
        <w:ind w:left="709" w:firstLine="0"/>
      </w:pPr>
      <w:rPr>
        <w:rFonts w:hint="default"/>
      </w:rPr>
    </w:lvl>
    <w:lvl w:ilvl="1">
      <w:start w:val="1"/>
      <w:numFmt w:val="decimal"/>
      <w:pStyle w:val="2"/>
      <w:lvlText w:val="%1.%2"/>
      <w:lvlJc w:val="left"/>
      <w:pPr>
        <w:tabs>
          <w:tab w:val="num" w:pos="709"/>
        </w:tabs>
        <w:ind w:left="709" w:firstLine="0"/>
      </w:pPr>
      <w:rPr>
        <w:rFonts w:hint="default"/>
      </w:rPr>
    </w:lvl>
    <w:lvl w:ilvl="2">
      <w:start w:val="1"/>
      <w:numFmt w:val="decimal"/>
      <w:pStyle w:val="3"/>
      <w:lvlText w:val="%1.%2.%3"/>
      <w:lvlJc w:val="left"/>
      <w:pPr>
        <w:tabs>
          <w:tab w:val="num" w:pos="709"/>
        </w:tabs>
        <w:ind w:left="709" w:firstLine="0"/>
      </w:pPr>
      <w:rPr>
        <w:rFonts w:hint="default"/>
        <w:b/>
        <w:bCs/>
        <w:i w:val="0"/>
        <w:iCs w:val="0"/>
      </w:rPr>
    </w:lvl>
    <w:lvl w:ilvl="3">
      <w:start w:val="1"/>
      <w:numFmt w:val="decimal"/>
      <w:pStyle w:val="4"/>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abstractNum w:abstractNumId="4" w15:restartNumberingAfterBreak="0">
    <w:nsid w:val="3EE6497E"/>
    <w:multiLevelType w:val="multilevel"/>
    <w:tmpl w:val="6BB2E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375832"/>
    <w:multiLevelType w:val="multilevel"/>
    <w:tmpl w:val="0BC86952"/>
    <w:lvl w:ilvl="0">
      <w:start w:val="1"/>
      <w:numFmt w:val="russianUpper"/>
      <w:suff w:val="nothing"/>
      <w:lvlText w:val="Приложение %1"/>
      <w:lvlJc w:val="left"/>
      <w:pPr>
        <w:ind w:left="567" w:firstLine="0"/>
      </w:pPr>
      <w:rPr>
        <w:rFonts w:ascii="Times New Roman" w:hAnsi="Times New Roman" w:cs="Times New Roman" w:hint="default"/>
        <w:b w:val="0"/>
        <w:bCs w:val="0"/>
        <w:i w:val="0"/>
        <w:iCs w:val="0"/>
        <w:caps/>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Рисунок %1.%2 – "/>
      <w:lvlJc w:val="left"/>
      <w:pPr>
        <w:ind w:left="0" w:firstLine="0"/>
      </w:pPr>
      <w:rPr>
        <w:rFonts w:hint="default"/>
      </w:rPr>
    </w:lvl>
    <w:lvl w:ilvl="2">
      <w:start w:val="1"/>
      <w:numFmt w:val="decimal"/>
      <w:lvlRestart w:val="1"/>
      <w:suff w:val="space"/>
      <w:lvlText w:val="Листинг %1.%3 – "/>
      <w:lvlJc w:val="left"/>
      <w:pPr>
        <w:ind w:left="0" w:firstLine="0"/>
      </w:pPr>
      <w:rPr>
        <w:rFonts w:hint="default"/>
      </w:rPr>
    </w:lvl>
    <w:lvl w:ilvl="3">
      <w:start w:val="1"/>
      <w:numFmt w:val="decimal"/>
      <w:lvlRestart w:val="1"/>
      <w:suff w:val="space"/>
      <w:lvlText w:val="Таблица %1.%4 – "/>
      <w:lvlJc w:val="left"/>
      <w:pPr>
        <w:ind w:left="0" w:firstLine="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6" w15:restartNumberingAfterBreak="0">
    <w:nsid w:val="4EEE4A86"/>
    <w:multiLevelType w:val="hybridMultilevel"/>
    <w:tmpl w:val="F2AEBAF8"/>
    <w:lvl w:ilvl="0" w:tplc="B5029F5C">
      <w:start w:val="1"/>
      <w:numFmt w:val="decimal"/>
      <w:pStyle w:val="a1"/>
      <w:suff w:val="space"/>
      <w:lvlText w:val="Таблица %1 –"/>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470C67"/>
    <w:multiLevelType w:val="multilevel"/>
    <w:tmpl w:val="98D6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450697"/>
    <w:multiLevelType w:val="multilevel"/>
    <w:tmpl w:val="3B20ACD6"/>
    <w:lvl w:ilvl="0">
      <w:start w:val="1"/>
      <w:numFmt w:val="russianUpper"/>
      <w:pStyle w:val="a2"/>
      <w:suff w:val="nothing"/>
      <w:lvlText w:val="Приложение %1"/>
      <w:lvlJc w:val="left"/>
      <w:pPr>
        <w:ind w:left="567" w:firstLine="0"/>
      </w:pPr>
      <w:rPr>
        <w:rFonts w:ascii="Times New Roman" w:hAnsi="Times New Roman" w:hint="default"/>
        <w:b/>
        <w:i w:val="0"/>
        <w:caps/>
        <w:strike w:val="0"/>
        <w:dstrike w:val="0"/>
        <w:vanish w:val="0"/>
        <w:sz w:val="24"/>
        <w:vertAlign w:val="baseline"/>
      </w:rPr>
    </w:lvl>
    <w:lvl w:ilvl="1">
      <w:start w:val="1"/>
      <w:numFmt w:val="decimal"/>
      <w:pStyle w:val="a3"/>
      <w:suff w:val="nothing"/>
      <w:lvlText w:val="Таблица %1.%2 – "/>
      <w:lvlJc w:val="left"/>
      <w:pPr>
        <w:ind w:left="0" w:firstLine="0"/>
      </w:pPr>
      <w:rPr>
        <w:rFonts w:hint="default"/>
      </w:rPr>
    </w:lvl>
    <w:lvl w:ilvl="2">
      <w:start w:val="1"/>
      <w:numFmt w:val="decimal"/>
      <w:lvlRestart w:val="1"/>
      <w:pStyle w:val="a4"/>
      <w:suff w:val="nothing"/>
      <w:lvlText w:val="Листинг %1.%3 – "/>
      <w:lvlJc w:val="left"/>
      <w:pPr>
        <w:ind w:left="0" w:firstLine="0"/>
      </w:pPr>
      <w:rPr>
        <w:rFonts w:hint="default"/>
      </w:rPr>
    </w:lvl>
    <w:lvl w:ilvl="3">
      <w:start w:val="1"/>
      <w:numFmt w:val="decimal"/>
      <w:lvlRestart w:val="1"/>
      <w:pStyle w:val="a5"/>
      <w:suff w:val="nothing"/>
      <w:lvlText w:val="Рисунок %1.%4 – "/>
      <w:lvlJc w:val="left"/>
      <w:pPr>
        <w:ind w:left="0" w:firstLine="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638C348B"/>
    <w:multiLevelType w:val="multilevel"/>
    <w:tmpl w:val="60EE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525DAE"/>
    <w:multiLevelType w:val="multilevel"/>
    <w:tmpl w:val="111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FD18A4"/>
    <w:multiLevelType w:val="multilevel"/>
    <w:tmpl w:val="7EAAD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D710B8"/>
    <w:multiLevelType w:val="multilevel"/>
    <w:tmpl w:val="1B54B4AC"/>
    <w:lvl w:ilvl="0">
      <w:start w:val="1"/>
      <w:numFmt w:val="bullet"/>
      <w:pStyle w:val="Ma"/>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E667D24"/>
    <w:multiLevelType w:val="hybridMultilevel"/>
    <w:tmpl w:val="6122CEAE"/>
    <w:lvl w:ilvl="0" w:tplc="C0A888D2">
      <w:start w:val="1"/>
      <w:numFmt w:val="decimal"/>
      <w:pStyle w:val="a6"/>
      <w:suff w:val="space"/>
      <w:lvlText w:val="Рисунок %1 –"/>
      <w:lvlJc w:val="center"/>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E771858"/>
    <w:multiLevelType w:val="hybridMultilevel"/>
    <w:tmpl w:val="EDAED95E"/>
    <w:lvl w:ilvl="0" w:tplc="8E90AA2A">
      <w:start w:val="1"/>
      <w:numFmt w:val="decimal"/>
      <w:pStyle w:val="10"/>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0"/>
  </w:num>
  <w:num w:numId="3">
    <w:abstractNumId w:val="14"/>
  </w:num>
  <w:num w:numId="4">
    <w:abstractNumId w:val="3"/>
  </w:num>
  <w:num w:numId="5">
    <w:abstractNumId w:val="2"/>
  </w:num>
  <w:num w:numId="6">
    <w:abstractNumId w:val="6"/>
  </w:num>
  <w:num w:numId="7">
    <w:abstractNumId w:val="13"/>
  </w:num>
  <w:num w:numId="8">
    <w:abstractNumId w:val="5"/>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9"/>
  </w:num>
  <w:num w:numId="12">
    <w:abstractNumId w:val="10"/>
  </w:num>
  <w:num w:numId="13">
    <w:abstractNumId w:val="1"/>
  </w:num>
  <w:num w:numId="14">
    <w:abstractNumId w:val="4"/>
  </w:num>
  <w:num w:numId="15">
    <w:abstractNumId w:val="11"/>
  </w:num>
  <w:num w:numId="1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4"/>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E8C"/>
    <w:rsid w:val="0000104A"/>
    <w:rsid w:val="000027C9"/>
    <w:rsid w:val="00003641"/>
    <w:rsid w:val="000044CC"/>
    <w:rsid w:val="00014889"/>
    <w:rsid w:val="000160BD"/>
    <w:rsid w:val="000173FB"/>
    <w:rsid w:val="00020ADA"/>
    <w:rsid w:val="000264A7"/>
    <w:rsid w:val="00026FA0"/>
    <w:rsid w:val="000309BE"/>
    <w:rsid w:val="0003283C"/>
    <w:rsid w:val="00033DB5"/>
    <w:rsid w:val="0003733D"/>
    <w:rsid w:val="000422BF"/>
    <w:rsid w:val="000422D2"/>
    <w:rsid w:val="00042D49"/>
    <w:rsid w:val="000450E8"/>
    <w:rsid w:val="00047BB3"/>
    <w:rsid w:val="000500F7"/>
    <w:rsid w:val="00050675"/>
    <w:rsid w:val="00051904"/>
    <w:rsid w:val="00051C2A"/>
    <w:rsid w:val="00051D16"/>
    <w:rsid w:val="000525B7"/>
    <w:rsid w:val="00055182"/>
    <w:rsid w:val="00056385"/>
    <w:rsid w:val="00056DD7"/>
    <w:rsid w:val="000604D6"/>
    <w:rsid w:val="00061870"/>
    <w:rsid w:val="000632C2"/>
    <w:rsid w:val="0006570E"/>
    <w:rsid w:val="00065AD0"/>
    <w:rsid w:val="00066351"/>
    <w:rsid w:val="00067F32"/>
    <w:rsid w:val="00070306"/>
    <w:rsid w:val="000707FD"/>
    <w:rsid w:val="0007442C"/>
    <w:rsid w:val="00075DB8"/>
    <w:rsid w:val="000777C1"/>
    <w:rsid w:val="00081325"/>
    <w:rsid w:val="00081D43"/>
    <w:rsid w:val="00084878"/>
    <w:rsid w:val="00085DC7"/>
    <w:rsid w:val="00085DCD"/>
    <w:rsid w:val="000921D7"/>
    <w:rsid w:val="00094E32"/>
    <w:rsid w:val="00095E6D"/>
    <w:rsid w:val="000960D3"/>
    <w:rsid w:val="000969A3"/>
    <w:rsid w:val="000978AA"/>
    <w:rsid w:val="000A21AE"/>
    <w:rsid w:val="000A3275"/>
    <w:rsid w:val="000A3D05"/>
    <w:rsid w:val="000A565F"/>
    <w:rsid w:val="000A5874"/>
    <w:rsid w:val="000A76AA"/>
    <w:rsid w:val="000A77C7"/>
    <w:rsid w:val="000B04AA"/>
    <w:rsid w:val="000B1C62"/>
    <w:rsid w:val="000B2B77"/>
    <w:rsid w:val="000B3DD9"/>
    <w:rsid w:val="000B5C6E"/>
    <w:rsid w:val="000B5E21"/>
    <w:rsid w:val="000B6998"/>
    <w:rsid w:val="000B7168"/>
    <w:rsid w:val="000C328C"/>
    <w:rsid w:val="000C4316"/>
    <w:rsid w:val="000C5854"/>
    <w:rsid w:val="000C7416"/>
    <w:rsid w:val="000C7726"/>
    <w:rsid w:val="000C7ABC"/>
    <w:rsid w:val="000C7AC2"/>
    <w:rsid w:val="000D09D7"/>
    <w:rsid w:val="000D13A0"/>
    <w:rsid w:val="000D14EF"/>
    <w:rsid w:val="000D16EB"/>
    <w:rsid w:val="000D16F1"/>
    <w:rsid w:val="000D3797"/>
    <w:rsid w:val="000D4822"/>
    <w:rsid w:val="000D48CE"/>
    <w:rsid w:val="000D58F4"/>
    <w:rsid w:val="000D7673"/>
    <w:rsid w:val="000E040C"/>
    <w:rsid w:val="000E05AF"/>
    <w:rsid w:val="000E3008"/>
    <w:rsid w:val="000E4245"/>
    <w:rsid w:val="000E4BB7"/>
    <w:rsid w:val="000E51A3"/>
    <w:rsid w:val="000E5A87"/>
    <w:rsid w:val="000E65BC"/>
    <w:rsid w:val="000E6A03"/>
    <w:rsid w:val="000E6DDD"/>
    <w:rsid w:val="000E7ACD"/>
    <w:rsid w:val="000F1E9F"/>
    <w:rsid w:val="000F575A"/>
    <w:rsid w:val="000F7054"/>
    <w:rsid w:val="000F7D59"/>
    <w:rsid w:val="001009C9"/>
    <w:rsid w:val="00102EC5"/>
    <w:rsid w:val="00104E94"/>
    <w:rsid w:val="00105445"/>
    <w:rsid w:val="00107BFF"/>
    <w:rsid w:val="00110F5A"/>
    <w:rsid w:val="00116CAF"/>
    <w:rsid w:val="00117936"/>
    <w:rsid w:val="00117A16"/>
    <w:rsid w:val="00121235"/>
    <w:rsid w:val="00122140"/>
    <w:rsid w:val="001224DD"/>
    <w:rsid w:val="001240AA"/>
    <w:rsid w:val="001263D5"/>
    <w:rsid w:val="001267A7"/>
    <w:rsid w:val="0012727E"/>
    <w:rsid w:val="001273A8"/>
    <w:rsid w:val="00130C4B"/>
    <w:rsid w:val="0013149E"/>
    <w:rsid w:val="0013166D"/>
    <w:rsid w:val="00133058"/>
    <w:rsid w:val="00133BC2"/>
    <w:rsid w:val="0013472E"/>
    <w:rsid w:val="00135D0E"/>
    <w:rsid w:val="0013637B"/>
    <w:rsid w:val="001363EA"/>
    <w:rsid w:val="0014037B"/>
    <w:rsid w:val="00140778"/>
    <w:rsid w:val="0014146F"/>
    <w:rsid w:val="00144328"/>
    <w:rsid w:val="00145190"/>
    <w:rsid w:val="00145863"/>
    <w:rsid w:val="00146520"/>
    <w:rsid w:val="0014696B"/>
    <w:rsid w:val="00150EF8"/>
    <w:rsid w:val="0015196C"/>
    <w:rsid w:val="00153023"/>
    <w:rsid w:val="00154883"/>
    <w:rsid w:val="00154889"/>
    <w:rsid w:val="00154FB4"/>
    <w:rsid w:val="00155CE3"/>
    <w:rsid w:val="00156106"/>
    <w:rsid w:val="00156679"/>
    <w:rsid w:val="001643F8"/>
    <w:rsid w:val="00166808"/>
    <w:rsid w:val="001704E8"/>
    <w:rsid w:val="00171F0B"/>
    <w:rsid w:val="00173286"/>
    <w:rsid w:val="0017417B"/>
    <w:rsid w:val="00174342"/>
    <w:rsid w:val="001746FD"/>
    <w:rsid w:val="00174A67"/>
    <w:rsid w:val="0017781B"/>
    <w:rsid w:val="00177C75"/>
    <w:rsid w:val="00180904"/>
    <w:rsid w:val="00180962"/>
    <w:rsid w:val="00180CF5"/>
    <w:rsid w:val="00181B58"/>
    <w:rsid w:val="0018737F"/>
    <w:rsid w:val="00187640"/>
    <w:rsid w:val="001876EE"/>
    <w:rsid w:val="0019061E"/>
    <w:rsid w:val="00190973"/>
    <w:rsid w:val="00190DA5"/>
    <w:rsid w:val="00190FDC"/>
    <w:rsid w:val="00191F55"/>
    <w:rsid w:val="00192115"/>
    <w:rsid w:val="00192C4D"/>
    <w:rsid w:val="001933DF"/>
    <w:rsid w:val="00197324"/>
    <w:rsid w:val="00197344"/>
    <w:rsid w:val="00197913"/>
    <w:rsid w:val="001A519E"/>
    <w:rsid w:val="001A7069"/>
    <w:rsid w:val="001A752D"/>
    <w:rsid w:val="001B15A5"/>
    <w:rsid w:val="001B1D57"/>
    <w:rsid w:val="001B3152"/>
    <w:rsid w:val="001B4AF6"/>
    <w:rsid w:val="001B68E8"/>
    <w:rsid w:val="001C05C5"/>
    <w:rsid w:val="001C0BB9"/>
    <w:rsid w:val="001C1CF0"/>
    <w:rsid w:val="001C268D"/>
    <w:rsid w:val="001C3E34"/>
    <w:rsid w:val="001D06CD"/>
    <w:rsid w:val="001D1908"/>
    <w:rsid w:val="001D3F93"/>
    <w:rsid w:val="001D42E5"/>
    <w:rsid w:val="001D6FFC"/>
    <w:rsid w:val="001D7C96"/>
    <w:rsid w:val="001D7FF3"/>
    <w:rsid w:val="001E30A9"/>
    <w:rsid w:val="001E3B5F"/>
    <w:rsid w:val="001E42EA"/>
    <w:rsid w:val="001E5BF0"/>
    <w:rsid w:val="001E5ECD"/>
    <w:rsid w:val="001E70B9"/>
    <w:rsid w:val="001F01AF"/>
    <w:rsid w:val="001F1511"/>
    <w:rsid w:val="001F3047"/>
    <w:rsid w:val="001F4425"/>
    <w:rsid w:val="001F46D8"/>
    <w:rsid w:val="001F57BF"/>
    <w:rsid w:val="001F5ADD"/>
    <w:rsid w:val="00201024"/>
    <w:rsid w:val="00203953"/>
    <w:rsid w:val="00203F99"/>
    <w:rsid w:val="00205DA2"/>
    <w:rsid w:val="002129FE"/>
    <w:rsid w:val="0021409B"/>
    <w:rsid w:val="00214770"/>
    <w:rsid w:val="0021496F"/>
    <w:rsid w:val="00216ED3"/>
    <w:rsid w:val="00225801"/>
    <w:rsid w:val="00226D76"/>
    <w:rsid w:val="002270FD"/>
    <w:rsid w:val="00227DB6"/>
    <w:rsid w:val="0023604C"/>
    <w:rsid w:val="00237E14"/>
    <w:rsid w:val="00243084"/>
    <w:rsid w:val="00243F98"/>
    <w:rsid w:val="00246483"/>
    <w:rsid w:val="002479CC"/>
    <w:rsid w:val="0025233E"/>
    <w:rsid w:val="002528F7"/>
    <w:rsid w:val="00253BA9"/>
    <w:rsid w:val="00257BDF"/>
    <w:rsid w:val="00257F60"/>
    <w:rsid w:val="002611DC"/>
    <w:rsid w:val="00262155"/>
    <w:rsid w:val="00265802"/>
    <w:rsid w:val="00265961"/>
    <w:rsid w:val="00266F15"/>
    <w:rsid w:val="00267FF6"/>
    <w:rsid w:val="00270C33"/>
    <w:rsid w:val="00271ABD"/>
    <w:rsid w:val="00271CC4"/>
    <w:rsid w:val="00271FDA"/>
    <w:rsid w:val="00273EE2"/>
    <w:rsid w:val="002747F9"/>
    <w:rsid w:val="00275BCA"/>
    <w:rsid w:val="00277ECD"/>
    <w:rsid w:val="00280980"/>
    <w:rsid w:val="0028125C"/>
    <w:rsid w:val="002814F4"/>
    <w:rsid w:val="00282624"/>
    <w:rsid w:val="0028283B"/>
    <w:rsid w:val="002859B3"/>
    <w:rsid w:val="00287734"/>
    <w:rsid w:val="00290821"/>
    <w:rsid w:val="00290FB3"/>
    <w:rsid w:val="00292E66"/>
    <w:rsid w:val="002944BD"/>
    <w:rsid w:val="00294FBF"/>
    <w:rsid w:val="002952F4"/>
    <w:rsid w:val="00296274"/>
    <w:rsid w:val="002962A1"/>
    <w:rsid w:val="002976D5"/>
    <w:rsid w:val="002A15A3"/>
    <w:rsid w:val="002A15A9"/>
    <w:rsid w:val="002A1919"/>
    <w:rsid w:val="002A1968"/>
    <w:rsid w:val="002A2FE0"/>
    <w:rsid w:val="002A3B6D"/>
    <w:rsid w:val="002A6AC4"/>
    <w:rsid w:val="002A6BC3"/>
    <w:rsid w:val="002B1370"/>
    <w:rsid w:val="002B148D"/>
    <w:rsid w:val="002B1F5F"/>
    <w:rsid w:val="002B4435"/>
    <w:rsid w:val="002B5B42"/>
    <w:rsid w:val="002C2153"/>
    <w:rsid w:val="002C35DB"/>
    <w:rsid w:val="002C405C"/>
    <w:rsid w:val="002C428D"/>
    <w:rsid w:val="002C5031"/>
    <w:rsid w:val="002C73D1"/>
    <w:rsid w:val="002D2219"/>
    <w:rsid w:val="002D2570"/>
    <w:rsid w:val="002D2986"/>
    <w:rsid w:val="002D4789"/>
    <w:rsid w:val="002D4DBC"/>
    <w:rsid w:val="002D5499"/>
    <w:rsid w:val="002D72DD"/>
    <w:rsid w:val="002E008C"/>
    <w:rsid w:val="002E11CD"/>
    <w:rsid w:val="002E122D"/>
    <w:rsid w:val="002E6D29"/>
    <w:rsid w:val="002E7489"/>
    <w:rsid w:val="002E7FBD"/>
    <w:rsid w:val="002F0085"/>
    <w:rsid w:val="002F1435"/>
    <w:rsid w:val="002F1CE6"/>
    <w:rsid w:val="002F32C8"/>
    <w:rsid w:val="002F3CB8"/>
    <w:rsid w:val="002F451E"/>
    <w:rsid w:val="002F53B7"/>
    <w:rsid w:val="002F56BD"/>
    <w:rsid w:val="002F5EFE"/>
    <w:rsid w:val="002F6D3C"/>
    <w:rsid w:val="002F7ABC"/>
    <w:rsid w:val="002F7FA3"/>
    <w:rsid w:val="00301345"/>
    <w:rsid w:val="00301CC4"/>
    <w:rsid w:val="00301DDE"/>
    <w:rsid w:val="003107AC"/>
    <w:rsid w:val="00310A04"/>
    <w:rsid w:val="00310E5A"/>
    <w:rsid w:val="003110D0"/>
    <w:rsid w:val="00311504"/>
    <w:rsid w:val="0031202D"/>
    <w:rsid w:val="003126C9"/>
    <w:rsid w:val="00313A93"/>
    <w:rsid w:val="00314F53"/>
    <w:rsid w:val="00321C89"/>
    <w:rsid w:val="00322BCA"/>
    <w:rsid w:val="003277ED"/>
    <w:rsid w:val="00331927"/>
    <w:rsid w:val="003338A7"/>
    <w:rsid w:val="00335F72"/>
    <w:rsid w:val="003369A7"/>
    <w:rsid w:val="00337F71"/>
    <w:rsid w:val="0034338A"/>
    <w:rsid w:val="00343A3F"/>
    <w:rsid w:val="00345225"/>
    <w:rsid w:val="0034537A"/>
    <w:rsid w:val="00345FFA"/>
    <w:rsid w:val="00346F41"/>
    <w:rsid w:val="003525D7"/>
    <w:rsid w:val="00352E42"/>
    <w:rsid w:val="0035371E"/>
    <w:rsid w:val="00355AF0"/>
    <w:rsid w:val="00355F80"/>
    <w:rsid w:val="003571B6"/>
    <w:rsid w:val="00357BF7"/>
    <w:rsid w:val="00360A78"/>
    <w:rsid w:val="00361C23"/>
    <w:rsid w:val="00361E9F"/>
    <w:rsid w:val="003623BF"/>
    <w:rsid w:val="00363BEB"/>
    <w:rsid w:val="00363C59"/>
    <w:rsid w:val="003644DB"/>
    <w:rsid w:val="00364C89"/>
    <w:rsid w:val="00367D12"/>
    <w:rsid w:val="00370D09"/>
    <w:rsid w:val="0037158F"/>
    <w:rsid w:val="00371F48"/>
    <w:rsid w:val="00372A69"/>
    <w:rsid w:val="00374042"/>
    <w:rsid w:val="00374320"/>
    <w:rsid w:val="0037561C"/>
    <w:rsid w:val="0037674E"/>
    <w:rsid w:val="0038536E"/>
    <w:rsid w:val="00387360"/>
    <w:rsid w:val="003875B1"/>
    <w:rsid w:val="003910F7"/>
    <w:rsid w:val="00392E21"/>
    <w:rsid w:val="00392F6F"/>
    <w:rsid w:val="00393A4E"/>
    <w:rsid w:val="00393B59"/>
    <w:rsid w:val="003959C2"/>
    <w:rsid w:val="003A13D4"/>
    <w:rsid w:val="003A1DE0"/>
    <w:rsid w:val="003A2785"/>
    <w:rsid w:val="003A34C3"/>
    <w:rsid w:val="003A50A5"/>
    <w:rsid w:val="003A56ED"/>
    <w:rsid w:val="003A75BE"/>
    <w:rsid w:val="003B0B34"/>
    <w:rsid w:val="003B2D05"/>
    <w:rsid w:val="003B36DC"/>
    <w:rsid w:val="003B38F7"/>
    <w:rsid w:val="003B453F"/>
    <w:rsid w:val="003B5E44"/>
    <w:rsid w:val="003B6EAE"/>
    <w:rsid w:val="003B72A1"/>
    <w:rsid w:val="003C0209"/>
    <w:rsid w:val="003C1E00"/>
    <w:rsid w:val="003C2527"/>
    <w:rsid w:val="003C27D7"/>
    <w:rsid w:val="003C4AFD"/>
    <w:rsid w:val="003C7DC1"/>
    <w:rsid w:val="003D0058"/>
    <w:rsid w:val="003D3D78"/>
    <w:rsid w:val="003D51CC"/>
    <w:rsid w:val="003D56D1"/>
    <w:rsid w:val="003D59CD"/>
    <w:rsid w:val="003D68A2"/>
    <w:rsid w:val="003D6B34"/>
    <w:rsid w:val="003E1987"/>
    <w:rsid w:val="003E1D7B"/>
    <w:rsid w:val="003E461E"/>
    <w:rsid w:val="003E4AAA"/>
    <w:rsid w:val="003E5475"/>
    <w:rsid w:val="003E7488"/>
    <w:rsid w:val="003E7957"/>
    <w:rsid w:val="003E7E47"/>
    <w:rsid w:val="003F0A3F"/>
    <w:rsid w:val="003F186C"/>
    <w:rsid w:val="003F2A59"/>
    <w:rsid w:val="003F3B6B"/>
    <w:rsid w:val="003F3BBD"/>
    <w:rsid w:val="00400567"/>
    <w:rsid w:val="00402B98"/>
    <w:rsid w:val="00403609"/>
    <w:rsid w:val="0040480E"/>
    <w:rsid w:val="00407860"/>
    <w:rsid w:val="00410B8C"/>
    <w:rsid w:val="00411951"/>
    <w:rsid w:val="00412DE1"/>
    <w:rsid w:val="00412E82"/>
    <w:rsid w:val="00413D10"/>
    <w:rsid w:val="00414DC6"/>
    <w:rsid w:val="00417067"/>
    <w:rsid w:val="00420716"/>
    <w:rsid w:val="00421E4E"/>
    <w:rsid w:val="00424D2E"/>
    <w:rsid w:val="004251C1"/>
    <w:rsid w:val="00425B00"/>
    <w:rsid w:val="004321FC"/>
    <w:rsid w:val="00433079"/>
    <w:rsid w:val="00433D74"/>
    <w:rsid w:val="00435FD0"/>
    <w:rsid w:val="004361CA"/>
    <w:rsid w:val="00436303"/>
    <w:rsid w:val="004371F6"/>
    <w:rsid w:val="00437D14"/>
    <w:rsid w:val="00440EC6"/>
    <w:rsid w:val="00442F84"/>
    <w:rsid w:val="0044306D"/>
    <w:rsid w:val="00443387"/>
    <w:rsid w:val="00443B7F"/>
    <w:rsid w:val="00445E28"/>
    <w:rsid w:val="00446903"/>
    <w:rsid w:val="00451CFA"/>
    <w:rsid w:val="0045295E"/>
    <w:rsid w:val="00453D00"/>
    <w:rsid w:val="004548BF"/>
    <w:rsid w:val="00456238"/>
    <w:rsid w:val="00456AE7"/>
    <w:rsid w:val="00456BD9"/>
    <w:rsid w:val="00460566"/>
    <w:rsid w:val="00462367"/>
    <w:rsid w:val="00463241"/>
    <w:rsid w:val="004640C1"/>
    <w:rsid w:val="00464C03"/>
    <w:rsid w:val="00466105"/>
    <w:rsid w:val="00466991"/>
    <w:rsid w:val="004672F2"/>
    <w:rsid w:val="0046776C"/>
    <w:rsid w:val="00467B46"/>
    <w:rsid w:val="004700EF"/>
    <w:rsid w:val="004708FB"/>
    <w:rsid w:val="00471BF0"/>
    <w:rsid w:val="00475BF2"/>
    <w:rsid w:val="004763AC"/>
    <w:rsid w:val="004809F1"/>
    <w:rsid w:val="0048101F"/>
    <w:rsid w:val="00481307"/>
    <w:rsid w:val="00481CF5"/>
    <w:rsid w:val="00482AC7"/>
    <w:rsid w:val="00482B38"/>
    <w:rsid w:val="00483A76"/>
    <w:rsid w:val="004866A3"/>
    <w:rsid w:val="004869E5"/>
    <w:rsid w:val="0049114F"/>
    <w:rsid w:val="004943D7"/>
    <w:rsid w:val="00494A14"/>
    <w:rsid w:val="00494CFF"/>
    <w:rsid w:val="004952DD"/>
    <w:rsid w:val="0049534C"/>
    <w:rsid w:val="004956D3"/>
    <w:rsid w:val="00497DEA"/>
    <w:rsid w:val="004A053B"/>
    <w:rsid w:val="004A116E"/>
    <w:rsid w:val="004A4692"/>
    <w:rsid w:val="004A46C9"/>
    <w:rsid w:val="004A5C65"/>
    <w:rsid w:val="004A6AA7"/>
    <w:rsid w:val="004A6D81"/>
    <w:rsid w:val="004A7AD2"/>
    <w:rsid w:val="004B080F"/>
    <w:rsid w:val="004B2FDB"/>
    <w:rsid w:val="004B4E43"/>
    <w:rsid w:val="004B586F"/>
    <w:rsid w:val="004B5D52"/>
    <w:rsid w:val="004B65E4"/>
    <w:rsid w:val="004B73BC"/>
    <w:rsid w:val="004C1FD9"/>
    <w:rsid w:val="004C2271"/>
    <w:rsid w:val="004C230F"/>
    <w:rsid w:val="004C2669"/>
    <w:rsid w:val="004C2701"/>
    <w:rsid w:val="004C37EC"/>
    <w:rsid w:val="004C47B2"/>
    <w:rsid w:val="004C5196"/>
    <w:rsid w:val="004C6FC6"/>
    <w:rsid w:val="004C7611"/>
    <w:rsid w:val="004D1074"/>
    <w:rsid w:val="004D329D"/>
    <w:rsid w:val="004D4F6E"/>
    <w:rsid w:val="004D5547"/>
    <w:rsid w:val="004E03E7"/>
    <w:rsid w:val="004E0B96"/>
    <w:rsid w:val="004E3F1E"/>
    <w:rsid w:val="004E4117"/>
    <w:rsid w:val="004E68FD"/>
    <w:rsid w:val="004E754A"/>
    <w:rsid w:val="004F050F"/>
    <w:rsid w:val="004F2538"/>
    <w:rsid w:val="004F30D5"/>
    <w:rsid w:val="00500FD1"/>
    <w:rsid w:val="005016CF"/>
    <w:rsid w:val="00501C5E"/>
    <w:rsid w:val="0050346C"/>
    <w:rsid w:val="00503E27"/>
    <w:rsid w:val="0050533C"/>
    <w:rsid w:val="00505509"/>
    <w:rsid w:val="00505BA9"/>
    <w:rsid w:val="00505CA1"/>
    <w:rsid w:val="00507967"/>
    <w:rsid w:val="00512DA0"/>
    <w:rsid w:val="005136FA"/>
    <w:rsid w:val="00514C66"/>
    <w:rsid w:val="00516055"/>
    <w:rsid w:val="0051671C"/>
    <w:rsid w:val="005175A5"/>
    <w:rsid w:val="00520F82"/>
    <w:rsid w:val="00521962"/>
    <w:rsid w:val="00523BFB"/>
    <w:rsid w:val="005255CB"/>
    <w:rsid w:val="005307CD"/>
    <w:rsid w:val="00530F09"/>
    <w:rsid w:val="005340DF"/>
    <w:rsid w:val="00534EA8"/>
    <w:rsid w:val="005418A6"/>
    <w:rsid w:val="005435DB"/>
    <w:rsid w:val="005436C5"/>
    <w:rsid w:val="00545B92"/>
    <w:rsid w:val="00546950"/>
    <w:rsid w:val="005474FD"/>
    <w:rsid w:val="00551FC6"/>
    <w:rsid w:val="00553431"/>
    <w:rsid w:val="00553505"/>
    <w:rsid w:val="00553CC4"/>
    <w:rsid w:val="00554FD6"/>
    <w:rsid w:val="00555904"/>
    <w:rsid w:val="00556699"/>
    <w:rsid w:val="00562F47"/>
    <w:rsid w:val="00564833"/>
    <w:rsid w:val="005650ED"/>
    <w:rsid w:val="00565E8E"/>
    <w:rsid w:val="005679E3"/>
    <w:rsid w:val="00567BCD"/>
    <w:rsid w:val="00567E24"/>
    <w:rsid w:val="00570258"/>
    <w:rsid w:val="00570654"/>
    <w:rsid w:val="0057439E"/>
    <w:rsid w:val="0057451D"/>
    <w:rsid w:val="005763A6"/>
    <w:rsid w:val="0058092D"/>
    <w:rsid w:val="00580DF4"/>
    <w:rsid w:val="00582D17"/>
    <w:rsid w:val="00583E41"/>
    <w:rsid w:val="00586E81"/>
    <w:rsid w:val="00587999"/>
    <w:rsid w:val="005916F8"/>
    <w:rsid w:val="00592015"/>
    <w:rsid w:val="00594247"/>
    <w:rsid w:val="00595298"/>
    <w:rsid w:val="005A1758"/>
    <w:rsid w:val="005A1888"/>
    <w:rsid w:val="005A292C"/>
    <w:rsid w:val="005A38C3"/>
    <w:rsid w:val="005A51D3"/>
    <w:rsid w:val="005A6B67"/>
    <w:rsid w:val="005A6EFA"/>
    <w:rsid w:val="005B2295"/>
    <w:rsid w:val="005B3192"/>
    <w:rsid w:val="005B4A6F"/>
    <w:rsid w:val="005B659F"/>
    <w:rsid w:val="005B68F5"/>
    <w:rsid w:val="005B6990"/>
    <w:rsid w:val="005C2395"/>
    <w:rsid w:val="005C3CCD"/>
    <w:rsid w:val="005C47E6"/>
    <w:rsid w:val="005C7425"/>
    <w:rsid w:val="005C76EB"/>
    <w:rsid w:val="005D395D"/>
    <w:rsid w:val="005D4084"/>
    <w:rsid w:val="005D462E"/>
    <w:rsid w:val="005D51C5"/>
    <w:rsid w:val="005E0807"/>
    <w:rsid w:val="005E3377"/>
    <w:rsid w:val="005E352F"/>
    <w:rsid w:val="005E3F2D"/>
    <w:rsid w:val="005E5145"/>
    <w:rsid w:val="005E5E0D"/>
    <w:rsid w:val="005E75B0"/>
    <w:rsid w:val="005E7B11"/>
    <w:rsid w:val="005F1454"/>
    <w:rsid w:val="005F2A61"/>
    <w:rsid w:val="005F2D8C"/>
    <w:rsid w:val="005F3226"/>
    <w:rsid w:val="005F3C14"/>
    <w:rsid w:val="005F4323"/>
    <w:rsid w:val="005F439C"/>
    <w:rsid w:val="005F53E4"/>
    <w:rsid w:val="005F6CFD"/>
    <w:rsid w:val="005F7926"/>
    <w:rsid w:val="00600BE4"/>
    <w:rsid w:val="00601467"/>
    <w:rsid w:val="00601752"/>
    <w:rsid w:val="00601B5D"/>
    <w:rsid w:val="006033D5"/>
    <w:rsid w:val="00604364"/>
    <w:rsid w:val="00605061"/>
    <w:rsid w:val="0060542D"/>
    <w:rsid w:val="00606372"/>
    <w:rsid w:val="0061112A"/>
    <w:rsid w:val="00611135"/>
    <w:rsid w:val="006123D0"/>
    <w:rsid w:val="0061516E"/>
    <w:rsid w:val="006154F9"/>
    <w:rsid w:val="006158B9"/>
    <w:rsid w:val="006206D4"/>
    <w:rsid w:val="006245FB"/>
    <w:rsid w:val="006271C5"/>
    <w:rsid w:val="00627AF9"/>
    <w:rsid w:val="00630BC3"/>
    <w:rsid w:val="00632781"/>
    <w:rsid w:val="00633464"/>
    <w:rsid w:val="00633BDE"/>
    <w:rsid w:val="00634C57"/>
    <w:rsid w:val="00635D8A"/>
    <w:rsid w:val="006403AF"/>
    <w:rsid w:val="00640D4F"/>
    <w:rsid w:val="00643ECC"/>
    <w:rsid w:val="006453C6"/>
    <w:rsid w:val="006454E3"/>
    <w:rsid w:val="006467F2"/>
    <w:rsid w:val="0064686E"/>
    <w:rsid w:val="00647B4F"/>
    <w:rsid w:val="00650352"/>
    <w:rsid w:val="00651C2E"/>
    <w:rsid w:val="00652B73"/>
    <w:rsid w:val="00653012"/>
    <w:rsid w:val="006534BB"/>
    <w:rsid w:val="00653962"/>
    <w:rsid w:val="00654727"/>
    <w:rsid w:val="00656FA4"/>
    <w:rsid w:val="006574BB"/>
    <w:rsid w:val="00657C19"/>
    <w:rsid w:val="0066192B"/>
    <w:rsid w:val="00664D59"/>
    <w:rsid w:val="00665553"/>
    <w:rsid w:val="00666F38"/>
    <w:rsid w:val="006673C3"/>
    <w:rsid w:val="00670342"/>
    <w:rsid w:val="006706D9"/>
    <w:rsid w:val="00672B9A"/>
    <w:rsid w:val="00673B2D"/>
    <w:rsid w:val="006740F0"/>
    <w:rsid w:val="00674221"/>
    <w:rsid w:val="006742D8"/>
    <w:rsid w:val="00674385"/>
    <w:rsid w:val="00680805"/>
    <w:rsid w:val="00680A24"/>
    <w:rsid w:val="00682244"/>
    <w:rsid w:val="0068320F"/>
    <w:rsid w:val="006836BB"/>
    <w:rsid w:val="00683C05"/>
    <w:rsid w:val="00685FFD"/>
    <w:rsid w:val="00687A1D"/>
    <w:rsid w:val="00692407"/>
    <w:rsid w:val="00693BC9"/>
    <w:rsid w:val="006951C7"/>
    <w:rsid w:val="006A021E"/>
    <w:rsid w:val="006A0628"/>
    <w:rsid w:val="006A08FA"/>
    <w:rsid w:val="006A2290"/>
    <w:rsid w:val="006A4548"/>
    <w:rsid w:val="006A4F80"/>
    <w:rsid w:val="006A5CD1"/>
    <w:rsid w:val="006A7F89"/>
    <w:rsid w:val="006B0219"/>
    <w:rsid w:val="006B194E"/>
    <w:rsid w:val="006B2406"/>
    <w:rsid w:val="006B2484"/>
    <w:rsid w:val="006B3CFB"/>
    <w:rsid w:val="006B4807"/>
    <w:rsid w:val="006C0748"/>
    <w:rsid w:val="006C1716"/>
    <w:rsid w:val="006C209F"/>
    <w:rsid w:val="006C2621"/>
    <w:rsid w:val="006C3A07"/>
    <w:rsid w:val="006C41A5"/>
    <w:rsid w:val="006C4C87"/>
    <w:rsid w:val="006C548A"/>
    <w:rsid w:val="006C5A4E"/>
    <w:rsid w:val="006C6059"/>
    <w:rsid w:val="006C64C2"/>
    <w:rsid w:val="006C6730"/>
    <w:rsid w:val="006C6D74"/>
    <w:rsid w:val="006D0E6F"/>
    <w:rsid w:val="006D1098"/>
    <w:rsid w:val="006D1B7B"/>
    <w:rsid w:val="006D1C0B"/>
    <w:rsid w:val="006D3ACA"/>
    <w:rsid w:val="006D697A"/>
    <w:rsid w:val="006E0C4E"/>
    <w:rsid w:val="006E0C59"/>
    <w:rsid w:val="006E11C5"/>
    <w:rsid w:val="006E52F1"/>
    <w:rsid w:val="006E649C"/>
    <w:rsid w:val="006E6A9C"/>
    <w:rsid w:val="006E70E8"/>
    <w:rsid w:val="006F04FF"/>
    <w:rsid w:val="006F6AA9"/>
    <w:rsid w:val="006F7C29"/>
    <w:rsid w:val="00700F7C"/>
    <w:rsid w:val="00703115"/>
    <w:rsid w:val="00703B85"/>
    <w:rsid w:val="007044F7"/>
    <w:rsid w:val="00704552"/>
    <w:rsid w:val="007118D5"/>
    <w:rsid w:val="00711F61"/>
    <w:rsid w:val="007127D1"/>
    <w:rsid w:val="00713048"/>
    <w:rsid w:val="00714055"/>
    <w:rsid w:val="0071462C"/>
    <w:rsid w:val="007156B1"/>
    <w:rsid w:val="007165D5"/>
    <w:rsid w:val="00717F01"/>
    <w:rsid w:val="007229AE"/>
    <w:rsid w:val="00723D51"/>
    <w:rsid w:val="00723E50"/>
    <w:rsid w:val="007254DE"/>
    <w:rsid w:val="00726B81"/>
    <w:rsid w:val="00726ECD"/>
    <w:rsid w:val="00730C49"/>
    <w:rsid w:val="0073259C"/>
    <w:rsid w:val="007337CB"/>
    <w:rsid w:val="007348EC"/>
    <w:rsid w:val="00736591"/>
    <w:rsid w:val="00736C8E"/>
    <w:rsid w:val="00737DFE"/>
    <w:rsid w:val="00740008"/>
    <w:rsid w:val="00743F74"/>
    <w:rsid w:val="007505C8"/>
    <w:rsid w:val="00751398"/>
    <w:rsid w:val="00752684"/>
    <w:rsid w:val="00756F37"/>
    <w:rsid w:val="00760115"/>
    <w:rsid w:val="0076058F"/>
    <w:rsid w:val="00763249"/>
    <w:rsid w:val="007638DB"/>
    <w:rsid w:val="007669E8"/>
    <w:rsid w:val="00766A20"/>
    <w:rsid w:val="007675F5"/>
    <w:rsid w:val="00770002"/>
    <w:rsid w:val="0077161E"/>
    <w:rsid w:val="007726D8"/>
    <w:rsid w:val="00774A8A"/>
    <w:rsid w:val="007800C9"/>
    <w:rsid w:val="007802D7"/>
    <w:rsid w:val="007812B0"/>
    <w:rsid w:val="00781CEC"/>
    <w:rsid w:val="0078215C"/>
    <w:rsid w:val="00783D77"/>
    <w:rsid w:val="00783E81"/>
    <w:rsid w:val="007844E6"/>
    <w:rsid w:val="00785482"/>
    <w:rsid w:val="00786A5D"/>
    <w:rsid w:val="00787193"/>
    <w:rsid w:val="00787F88"/>
    <w:rsid w:val="0079029B"/>
    <w:rsid w:val="007902A0"/>
    <w:rsid w:val="00793F73"/>
    <w:rsid w:val="00794CA3"/>
    <w:rsid w:val="007956FF"/>
    <w:rsid w:val="007A0801"/>
    <w:rsid w:val="007A0FCA"/>
    <w:rsid w:val="007A1A63"/>
    <w:rsid w:val="007A2A66"/>
    <w:rsid w:val="007A3B9D"/>
    <w:rsid w:val="007A424B"/>
    <w:rsid w:val="007A52E0"/>
    <w:rsid w:val="007A5DF8"/>
    <w:rsid w:val="007A7040"/>
    <w:rsid w:val="007A7906"/>
    <w:rsid w:val="007B3EF9"/>
    <w:rsid w:val="007B6316"/>
    <w:rsid w:val="007C0451"/>
    <w:rsid w:val="007C1E9F"/>
    <w:rsid w:val="007C6602"/>
    <w:rsid w:val="007D0F8C"/>
    <w:rsid w:val="007D1E3E"/>
    <w:rsid w:val="007D5AA9"/>
    <w:rsid w:val="007D6A0F"/>
    <w:rsid w:val="007E1DE7"/>
    <w:rsid w:val="007E1F54"/>
    <w:rsid w:val="007E2B42"/>
    <w:rsid w:val="007E3B9A"/>
    <w:rsid w:val="007E4ACB"/>
    <w:rsid w:val="007E6029"/>
    <w:rsid w:val="007E758B"/>
    <w:rsid w:val="007E78CE"/>
    <w:rsid w:val="007E796C"/>
    <w:rsid w:val="007F2262"/>
    <w:rsid w:val="007F2F59"/>
    <w:rsid w:val="007F3317"/>
    <w:rsid w:val="007F565B"/>
    <w:rsid w:val="007F570D"/>
    <w:rsid w:val="007F5EE2"/>
    <w:rsid w:val="007F70FD"/>
    <w:rsid w:val="0080079F"/>
    <w:rsid w:val="008025DF"/>
    <w:rsid w:val="008032FF"/>
    <w:rsid w:val="00806083"/>
    <w:rsid w:val="0080669C"/>
    <w:rsid w:val="008130EB"/>
    <w:rsid w:val="008136EC"/>
    <w:rsid w:val="00813AE4"/>
    <w:rsid w:val="00813BC4"/>
    <w:rsid w:val="008148DA"/>
    <w:rsid w:val="00815D84"/>
    <w:rsid w:val="008211A6"/>
    <w:rsid w:val="0082142A"/>
    <w:rsid w:val="00822525"/>
    <w:rsid w:val="0082274D"/>
    <w:rsid w:val="00823B09"/>
    <w:rsid w:val="00823C6E"/>
    <w:rsid w:val="00826E17"/>
    <w:rsid w:val="00833614"/>
    <w:rsid w:val="00834447"/>
    <w:rsid w:val="00834572"/>
    <w:rsid w:val="0083470E"/>
    <w:rsid w:val="00842019"/>
    <w:rsid w:val="00842378"/>
    <w:rsid w:val="008428CC"/>
    <w:rsid w:val="0084481A"/>
    <w:rsid w:val="00847E12"/>
    <w:rsid w:val="0085303E"/>
    <w:rsid w:val="008570A6"/>
    <w:rsid w:val="00860336"/>
    <w:rsid w:val="0086067E"/>
    <w:rsid w:val="00860884"/>
    <w:rsid w:val="00861477"/>
    <w:rsid w:val="0086357C"/>
    <w:rsid w:val="00863593"/>
    <w:rsid w:val="008646F5"/>
    <w:rsid w:val="008648D1"/>
    <w:rsid w:val="00865621"/>
    <w:rsid w:val="00866208"/>
    <w:rsid w:val="00866A5B"/>
    <w:rsid w:val="00871B25"/>
    <w:rsid w:val="00873048"/>
    <w:rsid w:val="008778FC"/>
    <w:rsid w:val="00880DEE"/>
    <w:rsid w:val="00882B55"/>
    <w:rsid w:val="00885309"/>
    <w:rsid w:val="00886D9D"/>
    <w:rsid w:val="00887BAA"/>
    <w:rsid w:val="00891141"/>
    <w:rsid w:val="00892905"/>
    <w:rsid w:val="00892948"/>
    <w:rsid w:val="008929C3"/>
    <w:rsid w:val="00892C05"/>
    <w:rsid w:val="00893968"/>
    <w:rsid w:val="008A0035"/>
    <w:rsid w:val="008A02E7"/>
    <w:rsid w:val="008A150D"/>
    <w:rsid w:val="008A344A"/>
    <w:rsid w:val="008A3C0D"/>
    <w:rsid w:val="008A4423"/>
    <w:rsid w:val="008A47BC"/>
    <w:rsid w:val="008A4966"/>
    <w:rsid w:val="008A63ED"/>
    <w:rsid w:val="008A6778"/>
    <w:rsid w:val="008A69E7"/>
    <w:rsid w:val="008A75E0"/>
    <w:rsid w:val="008B2A68"/>
    <w:rsid w:val="008B3045"/>
    <w:rsid w:val="008B40BD"/>
    <w:rsid w:val="008B50AB"/>
    <w:rsid w:val="008B570E"/>
    <w:rsid w:val="008B625A"/>
    <w:rsid w:val="008C0814"/>
    <w:rsid w:val="008C25A1"/>
    <w:rsid w:val="008C29CB"/>
    <w:rsid w:val="008C5799"/>
    <w:rsid w:val="008C5CE0"/>
    <w:rsid w:val="008C76AF"/>
    <w:rsid w:val="008C79DB"/>
    <w:rsid w:val="008D05CD"/>
    <w:rsid w:val="008D0A9D"/>
    <w:rsid w:val="008D157E"/>
    <w:rsid w:val="008D171A"/>
    <w:rsid w:val="008D230F"/>
    <w:rsid w:val="008D3E8B"/>
    <w:rsid w:val="008D3F81"/>
    <w:rsid w:val="008D4D4A"/>
    <w:rsid w:val="008D4F96"/>
    <w:rsid w:val="008D6FF1"/>
    <w:rsid w:val="008D7892"/>
    <w:rsid w:val="008D7FE2"/>
    <w:rsid w:val="008E256C"/>
    <w:rsid w:val="008E2726"/>
    <w:rsid w:val="008E29EB"/>
    <w:rsid w:val="008E3409"/>
    <w:rsid w:val="008E51F7"/>
    <w:rsid w:val="008E5D05"/>
    <w:rsid w:val="008E61F1"/>
    <w:rsid w:val="008E68B2"/>
    <w:rsid w:val="008E6F8D"/>
    <w:rsid w:val="008F219D"/>
    <w:rsid w:val="008F300D"/>
    <w:rsid w:val="008F3B96"/>
    <w:rsid w:val="008F3B9F"/>
    <w:rsid w:val="008F4A39"/>
    <w:rsid w:val="008F65AB"/>
    <w:rsid w:val="008F7403"/>
    <w:rsid w:val="0090000A"/>
    <w:rsid w:val="0090083B"/>
    <w:rsid w:val="00903787"/>
    <w:rsid w:val="00903B56"/>
    <w:rsid w:val="0090429F"/>
    <w:rsid w:val="009048DE"/>
    <w:rsid w:val="0091210D"/>
    <w:rsid w:val="00915968"/>
    <w:rsid w:val="00916DDD"/>
    <w:rsid w:val="00917DCB"/>
    <w:rsid w:val="00920A2A"/>
    <w:rsid w:val="00921A2C"/>
    <w:rsid w:val="00922D28"/>
    <w:rsid w:val="00923264"/>
    <w:rsid w:val="00923534"/>
    <w:rsid w:val="00926EF0"/>
    <w:rsid w:val="009271DA"/>
    <w:rsid w:val="00927D25"/>
    <w:rsid w:val="00930056"/>
    <w:rsid w:val="009315FB"/>
    <w:rsid w:val="00933B60"/>
    <w:rsid w:val="00937344"/>
    <w:rsid w:val="00937DF1"/>
    <w:rsid w:val="009438C2"/>
    <w:rsid w:val="00946044"/>
    <w:rsid w:val="00946F53"/>
    <w:rsid w:val="0095161C"/>
    <w:rsid w:val="00951E50"/>
    <w:rsid w:val="009530F0"/>
    <w:rsid w:val="00953CD6"/>
    <w:rsid w:val="00953FC4"/>
    <w:rsid w:val="00956955"/>
    <w:rsid w:val="00956C05"/>
    <w:rsid w:val="009579C5"/>
    <w:rsid w:val="0096162E"/>
    <w:rsid w:val="009638C5"/>
    <w:rsid w:val="00966B00"/>
    <w:rsid w:val="00970F37"/>
    <w:rsid w:val="0097102B"/>
    <w:rsid w:val="00971B20"/>
    <w:rsid w:val="00972DF0"/>
    <w:rsid w:val="00972E85"/>
    <w:rsid w:val="00975078"/>
    <w:rsid w:val="00975402"/>
    <w:rsid w:val="0097708E"/>
    <w:rsid w:val="00977316"/>
    <w:rsid w:val="009817D7"/>
    <w:rsid w:val="00981ECC"/>
    <w:rsid w:val="00982A4E"/>
    <w:rsid w:val="00983739"/>
    <w:rsid w:val="0098406C"/>
    <w:rsid w:val="00985550"/>
    <w:rsid w:val="00986F16"/>
    <w:rsid w:val="00987D50"/>
    <w:rsid w:val="009912E4"/>
    <w:rsid w:val="0099164D"/>
    <w:rsid w:val="00992110"/>
    <w:rsid w:val="00993897"/>
    <w:rsid w:val="00997162"/>
    <w:rsid w:val="00997A37"/>
    <w:rsid w:val="009A01E2"/>
    <w:rsid w:val="009A0507"/>
    <w:rsid w:val="009A0AEB"/>
    <w:rsid w:val="009A1807"/>
    <w:rsid w:val="009A51BA"/>
    <w:rsid w:val="009A68C7"/>
    <w:rsid w:val="009A6E03"/>
    <w:rsid w:val="009A7D3F"/>
    <w:rsid w:val="009B3284"/>
    <w:rsid w:val="009B3A6D"/>
    <w:rsid w:val="009B3E49"/>
    <w:rsid w:val="009B77FF"/>
    <w:rsid w:val="009C0C14"/>
    <w:rsid w:val="009C2F7A"/>
    <w:rsid w:val="009C41A4"/>
    <w:rsid w:val="009C504D"/>
    <w:rsid w:val="009C5273"/>
    <w:rsid w:val="009C53A5"/>
    <w:rsid w:val="009C5ED2"/>
    <w:rsid w:val="009C62D1"/>
    <w:rsid w:val="009D0BEB"/>
    <w:rsid w:val="009D20A7"/>
    <w:rsid w:val="009D3B30"/>
    <w:rsid w:val="009D5DB7"/>
    <w:rsid w:val="009E088A"/>
    <w:rsid w:val="009E197F"/>
    <w:rsid w:val="009E2719"/>
    <w:rsid w:val="009E3584"/>
    <w:rsid w:val="009E4FA6"/>
    <w:rsid w:val="009E583B"/>
    <w:rsid w:val="009F0953"/>
    <w:rsid w:val="009F2437"/>
    <w:rsid w:val="009F31D0"/>
    <w:rsid w:val="009F4168"/>
    <w:rsid w:val="009F6589"/>
    <w:rsid w:val="009F6ED0"/>
    <w:rsid w:val="009F709D"/>
    <w:rsid w:val="00A02081"/>
    <w:rsid w:val="00A05719"/>
    <w:rsid w:val="00A078B3"/>
    <w:rsid w:val="00A0797C"/>
    <w:rsid w:val="00A102DE"/>
    <w:rsid w:val="00A106D5"/>
    <w:rsid w:val="00A10997"/>
    <w:rsid w:val="00A10ED4"/>
    <w:rsid w:val="00A11108"/>
    <w:rsid w:val="00A11898"/>
    <w:rsid w:val="00A119CB"/>
    <w:rsid w:val="00A13D7C"/>
    <w:rsid w:val="00A15499"/>
    <w:rsid w:val="00A15AD8"/>
    <w:rsid w:val="00A15BD4"/>
    <w:rsid w:val="00A16AEC"/>
    <w:rsid w:val="00A16D00"/>
    <w:rsid w:val="00A17205"/>
    <w:rsid w:val="00A2286A"/>
    <w:rsid w:val="00A22FE6"/>
    <w:rsid w:val="00A23194"/>
    <w:rsid w:val="00A23C99"/>
    <w:rsid w:val="00A23E98"/>
    <w:rsid w:val="00A24F3F"/>
    <w:rsid w:val="00A252B2"/>
    <w:rsid w:val="00A26CCC"/>
    <w:rsid w:val="00A2776B"/>
    <w:rsid w:val="00A27F41"/>
    <w:rsid w:val="00A31697"/>
    <w:rsid w:val="00A360A3"/>
    <w:rsid w:val="00A36CB3"/>
    <w:rsid w:val="00A37000"/>
    <w:rsid w:val="00A402BE"/>
    <w:rsid w:val="00A40F80"/>
    <w:rsid w:val="00A41527"/>
    <w:rsid w:val="00A425C8"/>
    <w:rsid w:val="00A44415"/>
    <w:rsid w:val="00A463E9"/>
    <w:rsid w:val="00A468B6"/>
    <w:rsid w:val="00A46BEB"/>
    <w:rsid w:val="00A47BEC"/>
    <w:rsid w:val="00A503E8"/>
    <w:rsid w:val="00A52B1B"/>
    <w:rsid w:val="00A54982"/>
    <w:rsid w:val="00A54E83"/>
    <w:rsid w:val="00A55367"/>
    <w:rsid w:val="00A5649F"/>
    <w:rsid w:val="00A579F0"/>
    <w:rsid w:val="00A601DD"/>
    <w:rsid w:val="00A606F4"/>
    <w:rsid w:val="00A61BD9"/>
    <w:rsid w:val="00A632BE"/>
    <w:rsid w:val="00A644F4"/>
    <w:rsid w:val="00A65011"/>
    <w:rsid w:val="00A65CEF"/>
    <w:rsid w:val="00A67639"/>
    <w:rsid w:val="00A67A22"/>
    <w:rsid w:val="00A67FD3"/>
    <w:rsid w:val="00A703CA"/>
    <w:rsid w:val="00A736F1"/>
    <w:rsid w:val="00A73F60"/>
    <w:rsid w:val="00A76051"/>
    <w:rsid w:val="00A76CB0"/>
    <w:rsid w:val="00A816C1"/>
    <w:rsid w:val="00A81E6A"/>
    <w:rsid w:val="00A824F3"/>
    <w:rsid w:val="00A82569"/>
    <w:rsid w:val="00A83E6B"/>
    <w:rsid w:val="00A84720"/>
    <w:rsid w:val="00A851EE"/>
    <w:rsid w:val="00A85B1B"/>
    <w:rsid w:val="00A86A77"/>
    <w:rsid w:val="00A934BB"/>
    <w:rsid w:val="00A93970"/>
    <w:rsid w:val="00A94384"/>
    <w:rsid w:val="00A943EC"/>
    <w:rsid w:val="00A96F1C"/>
    <w:rsid w:val="00AA0815"/>
    <w:rsid w:val="00AA105A"/>
    <w:rsid w:val="00AA4157"/>
    <w:rsid w:val="00AA54EB"/>
    <w:rsid w:val="00AB1B10"/>
    <w:rsid w:val="00AB3423"/>
    <w:rsid w:val="00AB5982"/>
    <w:rsid w:val="00AB6D88"/>
    <w:rsid w:val="00AC04CB"/>
    <w:rsid w:val="00AC170C"/>
    <w:rsid w:val="00AC4224"/>
    <w:rsid w:val="00AC556F"/>
    <w:rsid w:val="00AC61FC"/>
    <w:rsid w:val="00AC7246"/>
    <w:rsid w:val="00AC7B98"/>
    <w:rsid w:val="00AD0218"/>
    <w:rsid w:val="00AD120B"/>
    <w:rsid w:val="00AD2EC9"/>
    <w:rsid w:val="00AD30CE"/>
    <w:rsid w:val="00AD4173"/>
    <w:rsid w:val="00AD4246"/>
    <w:rsid w:val="00AD4817"/>
    <w:rsid w:val="00AD4EBF"/>
    <w:rsid w:val="00AD570B"/>
    <w:rsid w:val="00AD5AC1"/>
    <w:rsid w:val="00AD5D67"/>
    <w:rsid w:val="00AE0FE0"/>
    <w:rsid w:val="00AE1B46"/>
    <w:rsid w:val="00AE278A"/>
    <w:rsid w:val="00AE2A15"/>
    <w:rsid w:val="00AE388B"/>
    <w:rsid w:val="00AE5223"/>
    <w:rsid w:val="00AE54F0"/>
    <w:rsid w:val="00AE66A1"/>
    <w:rsid w:val="00AE7C35"/>
    <w:rsid w:val="00AF6A5A"/>
    <w:rsid w:val="00AF75FA"/>
    <w:rsid w:val="00B00EAD"/>
    <w:rsid w:val="00B015B9"/>
    <w:rsid w:val="00B02CA2"/>
    <w:rsid w:val="00B02FF5"/>
    <w:rsid w:val="00B03242"/>
    <w:rsid w:val="00B0412E"/>
    <w:rsid w:val="00B04FD2"/>
    <w:rsid w:val="00B06868"/>
    <w:rsid w:val="00B10631"/>
    <w:rsid w:val="00B107FF"/>
    <w:rsid w:val="00B10D30"/>
    <w:rsid w:val="00B12903"/>
    <w:rsid w:val="00B15EF1"/>
    <w:rsid w:val="00B162DF"/>
    <w:rsid w:val="00B167B2"/>
    <w:rsid w:val="00B2086F"/>
    <w:rsid w:val="00B23276"/>
    <w:rsid w:val="00B23877"/>
    <w:rsid w:val="00B24B65"/>
    <w:rsid w:val="00B278FA"/>
    <w:rsid w:val="00B30C18"/>
    <w:rsid w:val="00B31B04"/>
    <w:rsid w:val="00B31FF0"/>
    <w:rsid w:val="00B323BA"/>
    <w:rsid w:val="00B33087"/>
    <w:rsid w:val="00B33D1A"/>
    <w:rsid w:val="00B35CB3"/>
    <w:rsid w:val="00B35CDA"/>
    <w:rsid w:val="00B37232"/>
    <w:rsid w:val="00B3737A"/>
    <w:rsid w:val="00B4063F"/>
    <w:rsid w:val="00B42467"/>
    <w:rsid w:val="00B42E20"/>
    <w:rsid w:val="00B44262"/>
    <w:rsid w:val="00B45E08"/>
    <w:rsid w:val="00B4728F"/>
    <w:rsid w:val="00B47E2C"/>
    <w:rsid w:val="00B47E6A"/>
    <w:rsid w:val="00B5062C"/>
    <w:rsid w:val="00B50C86"/>
    <w:rsid w:val="00B538F4"/>
    <w:rsid w:val="00B56174"/>
    <w:rsid w:val="00B56D11"/>
    <w:rsid w:val="00B57235"/>
    <w:rsid w:val="00B613D0"/>
    <w:rsid w:val="00B620FA"/>
    <w:rsid w:val="00B62E22"/>
    <w:rsid w:val="00B632F3"/>
    <w:rsid w:val="00B63521"/>
    <w:rsid w:val="00B659FD"/>
    <w:rsid w:val="00B70350"/>
    <w:rsid w:val="00B71418"/>
    <w:rsid w:val="00B71DA7"/>
    <w:rsid w:val="00B71E02"/>
    <w:rsid w:val="00B731A6"/>
    <w:rsid w:val="00B73829"/>
    <w:rsid w:val="00B73B05"/>
    <w:rsid w:val="00B74ECF"/>
    <w:rsid w:val="00B77A9E"/>
    <w:rsid w:val="00B77EC3"/>
    <w:rsid w:val="00B8022E"/>
    <w:rsid w:val="00B8038F"/>
    <w:rsid w:val="00B81334"/>
    <w:rsid w:val="00B8235D"/>
    <w:rsid w:val="00B82D56"/>
    <w:rsid w:val="00B845B8"/>
    <w:rsid w:val="00B90619"/>
    <w:rsid w:val="00B94F49"/>
    <w:rsid w:val="00B958F3"/>
    <w:rsid w:val="00B9649E"/>
    <w:rsid w:val="00B96B28"/>
    <w:rsid w:val="00B96E80"/>
    <w:rsid w:val="00BA6825"/>
    <w:rsid w:val="00BA6DB7"/>
    <w:rsid w:val="00BA7C59"/>
    <w:rsid w:val="00BB2A12"/>
    <w:rsid w:val="00BB554D"/>
    <w:rsid w:val="00BB5CCC"/>
    <w:rsid w:val="00BB7364"/>
    <w:rsid w:val="00BC028A"/>
    <w:rsid w:val="00BC3E10"/>
    <w:rsid w:val="00BC555C"/>
    <w:rsid w:val="00BC6F7C"/>
    <w:rsid w:val="00BD0AD0"/>
    <w:rsid w:val="00BD194F"/>
    <w:rsid w:val="00BD1E4D"/>
    <w:rsid w:val="00BD2A09"/>
    <w:rsid w:val="00BD3926"/>
    <w:rsid w:val="00BD4718"/>
    <w:rsid w:val="00BD4FCB"/>
    <w:rsid w:val="00BD52AF"/>
    <w:rsid w:val="00BD581B"/>
    <w:rsid w:val="00BD6013"/>
    <w:rsid w:val="00BE098F"/>
    <w:rsid w:val="00BE1D3D"/>
    <w:rsid w:val="00BE4402"/>
    <w:rsid w:val="00BE454F"/>
    <w:rsid w:val="00BE5576"/>
    <w:rsid w:val="00BE5648"/>
    <w:rsid w:val="00BE7C85"/>
    <w:rsid w:val="00BF05A0"/>
    <w:rsid w:val="00BF0714"/>
    <w:rsid w:val="00BF2D13"/>
    <w:rsid w:val="00BF7DF3"/>
    <w:rsid w:val="00C0102A"/>
    <w:rsid w:val="00C010C4"/>
    <w:rsid w:val="00C01E19"/>
    <w:rsid w:val="00C0340D"/>
    <w:rsid w:val="00C034CA"/>
    <w:rsid w:val="00C03947"/>
    <w:rsid w:val="00C0455B"/>
    <w:rsid w:val="00C052F1"/>
    <w:rsid w:val="00C0595E"/>
    <w:rsid w:val="00C1187D"/>
    <w:rsid w:val="00C126EE"/>
    <w:rsid w:val="00C12D08"/>
    <w:rsid w:val="00C135F0"/>
    <w:rsid w:val="00C147FE"/>
    <w:rsid w:val="00C15590"/>
    <w:rsid w:val="00C15FAD"/>
    <w:rsid w:val="00C1676E"/>
    <w:rsid w:val="00C17183"/>
    <w:rsid w:val="00C1732F"/>
    <w:rsid w:val="00C21CA8"/>
    <w:rsid w:val="00C25D9E"/>
    <w:rsid w:val="00C26A22"/>
    <w:rsid w:val="00C27332"/>
    <w:rsid w:val="00C27A24"/>
    <w:rsid w:val="00C3125F"/>
    <w:rsid w:val="00C31B64"/>
    <w:rsid w:val="00C324F1"/>
    <w:rsid w:val="00C3343F"/>
    <w:rsid w:val="00C3451B"/>
    <w:rsid w:val="00C36D09"/>
    <w:rsid w:val="00C37625"/>
    <w:rsid w:val="00C41D02"/>
    <w:rsid w:val="00C41D48"/>
    <w:rsid w:val="00C41DC0"/>
    <w:rsid w:val="00C4310B"/>
    <w:rsid w:val="00C4318A"/>
    <w:rsid w:val="00C441C0"/>
    <w:rsid w:val="00C4630B"/>
    <w:rsid w:val="00C466BA"/>
    <w:rsid w:val="00C46C89"/>
    <w:rsid w:val="00C46EE8"/>
    <w:rsid w:val="00C5130E"/>
    <w:rsid w:val="00C5143A"/>
    <w:rsid w:val="00C536DE"/>
    <w:rsid w:val="00C53E6A"/>
    <w:rsid w:val="00C54954"/>
    <w:rsid w:val="00C55083"/>
    <w:rsid w:val="00C55B36"/>
    <w:rsid w:val="00C570C4"/>
    <w:rsid w:val="00C577B5"/>
    <w:rsid w:val="00C60316"/>
    <w:rsid w:val="00C61ABB"/>
    <w:rsid w:val="00C62275"/>
    <w:rsid w:val="00C62D52"/>
    <w:rsid w:val="00C63E79"/>
    <w:rsid w:val="00C6499B"/>
    <w:rsid w:val="00C65B52"/>
    <w:rsid w:val="00C66BC0"/>
    <w:rsid w:val="00C66EFB"/>
    <w:rsid w:val="00C728CF"/>
    <w:rsid w:val="00C72C02"/>
    <w:rsid w:val="00C72D3E"/>
    <w:rsid w:val="00C72DFC"/>
    <w:rsid w:val="00C74532"/>
    <w:rsid w:val="00C76E15"/>
    <w:rsid w:val="00C80212"/>
    <w:rsid w:val="00C8205F"/>
    <w:rsid w:val="00C8218D"/>
    <w:rsid w:val="00C82B7A"/>
    <w:rsid w:val="00C870F8"/>
    <w:rsid w:val="00C9085E"/>
    <w:rsid w:val="00C91942"/>
    <w:rsid w:val="00C91C50"/>
    <w:rsid w:val="00C92339"/>
    <w:rsid w:val="00C923F2"/>
    <w:rsid w:val="00C92811"/>
    <w:rsid w:val="00C93665"/>
    <w:rsid w:val="00C949BB"/>
    <w:rsid w:val="00C96991"/>
    <w:rsid w:val="00C97A39"/>
    <w:rsid w:val="00C97C36"/>
    <w:rsid w:val="00C97D79"/>
    <w:rsid w:val="00C97D82"/>
    <w:rsid w:val="00CA0083"/>
    <w:rsid w:val="00CA0947"/>
    <w:rsid w:val="00CA297A"/>
    <w:rsid w:val="00CA589E"/>
    <w:rsid w:val="00CA7EE2"/>
    <w:rsid w:val="00CB0084"/>
    <w:rsid w:val="00CB09FA"/>
    <w:rsid w:val="00CB197E"/>
    <w:rsid w:val="00CB41DE"/>
    <w:rsid w:val="00CB5170"/>
    <w:rsid w:val="00CB531C"/>
    <w:rsid w:val="00CC207F"/>
    <w:rsid w:val="00CC2B15"/>
    <w:rsid w:val="00CC3369"/>
    <w:rsid w:val="00CC7BE9"/>
    <w:rsid w:val="00CD0330"/>
    <w:rsid w:val="00CD4046"/>
    <w:rsid w:val="00CD78C2"/>
    <w:rsid w:val="00CE12F9"/>
    <w:rsid w:val="00CE18FE"/>
    <w:rsid w:val="00CE25E8"/>
    <w:rsid w:val="00CE3932"/>
    <w:rsid w:val="00CE497F"/>
    <w:rsid w:val="00CE5E13"/>
    <w:rsid w:val="00CE792E"/>
    <w:rsid w:val="00CF0F98"/>
    <w:rsid w:val="00CF1AAC"/>
    <w:rsid w:val="00CF2458"/>
    <w:rsid w:val="00CF2621"/>
    <w:rsid w:val="00CF3C31"/>
    <w:rsid w:val="00D00EA1"/>
    <w:rsid w:val="00D01B40"/>
    <w:rsid w:val="00D03A59"/>
    <w:rsid w:val="00D05875"/>
    <w:rsid w:val="00D05F1D"/>
    <w:rsid w:val="00D063B1"/>
    <w:rsid w:val="00D071C6"/>
    <w:rsid w:val="00D07D7B"/>
    <w:rsid w:val="00D102C4"/>
    <w:rsid w:val="00D11D8D"/>
    <w:rsid w:val="00D127D4"/>
    <w:rsid w:val="00D12B0E"/>
    <w:rsid w:val="00D12CC8"/>
    <w:rsid w:val="00D13600"/>
    <w:rsid w:val="00D1422E"/>
    <w:rsid w:val="00D14558"/>
    <w:rsid w:val="00D14B03"/>
    <w:rsid w:val="00D14C77"/>
    <w:rsid w:val="00D2027F"/>
    <w:rsid w:val="00D2161F"/>
    <w:rsid w:val="00D24427"/>
    <w:rsid w:val="00D317C3"/>
    <w:rsid w:val="00D31E79"/>
    <w:rsid w:val="00D33E1C"/>
    <w:rsid w:val="00D34574"/>
    <w:rsid w:val="00D35A30"/>
    <w:rsid w:val="00D376AE"/>
    <w:rsid w:val="00D4166D"/>
    <w:rsid w:val="00D42062"/>
    <w:rsid w:val="00D425D4"/>
    <w:rsid w:val="00D44261"/>
    <w:rsid w:val="00D475E7"/>
    <w:rsid w:val="00D507FD"/>
    <w:rsid w:val="00D5230F"/>
    <w:rsid w:val="00D525D8"/>
    <w:rsid w:val="00D532A8"/>
    <w:rsid w:val="00D5384A"/>
    <w:rsid w:val="00D53F5C"/>
    <w:rsid w:val="00D545D8"/>
    <w:rsid w:val="00D5656D"/>
    <w:rsid w:val="00D62445"/>
    <w:rsid w:val="00D630D2"/>
    <w:rsid w:val="00D630F2"/>
    <w:rsid w:val="00D641B3"/>
    <w:rsid w:val="00D642B4"/>
    <w:rsid w:val="00D65076"/>
    <w:rsid w:val="00D71040"/>
    <w:rsid w:val="00D72B3C"/>
    <w:rsid w:val="00D76C9C"/>
    <w:rsid w:val="00D77E8C"/>
    <w:rsid w:val="00D80C72"/>
    <w:rsid w:val="00D80D5C"/>
    <w:rsid w:val="00D829B0"/>
    <w:rsid w:val="00D833A8"/>
    <w:rsid w:val="00D8443B"/>
    <w:rsid w:val="00D8527C"/>
    <w:rsid w:val="00D86196"/>
    <w:rsid w:val="00D86380"/>
    <w:rsid w:val="00D869D6"/>
    <w:rsid w:val="00D87062"/>
    <w:rsid w:val="00D91DA1"/>
    <w:rsid w:val="00D93BB1"/>
    <w:rsid w:val="00D93BFA"/>
    <w:rsid w:val="00D93C89"/>
    <w:rsid w:val="00D94552"/>
    <w:rsid w:val="00D947B6"/>
    <w:rsid w:val="00D950DA"/>
    <w:rsid w:val="00D9609C"/>
    <w:rsid w:val="00D97355"/>
    <w:rsid w:val="00D97C1F"/>
    <w:rsid w:val="00DA07EF"/>
    <w:rsid w:val="00DA0F53"/>
    <w:rsid w:val="00DA186B"/>
    <w:rsid w:val="00DA2D9F"/>
    <w:rsid w:val="00DA3566"/>
    <w:rsid w:val="00DA5886"/>
    <w:rsid w:val="00DA615D"/>
    <w:rsid w:val="00DA630A"/>
    <w:rsid w:val="00DA6DB0"/>
    <w:rsid w:val="00DB09FC"/>
    <w:rsid w:val="00DB0FB9"/>
    <w:rsid w:val="00DB15DB"/>
    <w:rsid w:val="00DB2B77"/>
    <w:rsid w:val="00DB4670"/>
    <w:rsid w:val="00DB4F1C"/>
    <w:rsid w:val="00DB5902"/>
    <w:rsid w:val="00DB6140"/>
    <w:rsid w:val="00DB6858"/>
    <w:rsid w:val="00DB7D21"/>
    <w:rsid w:val="00DC09C6"/>
    <w:rsid w:val="00DC13E2"/>
    <w:rsid w:val="00DC14EF"/>
    <w:rsid w:val="00DC257C"/>
    <w:rsid w:val="00DC4185"/>
    <w:rsid w:val="00DC5AF1"/>
    <w:rsid w:val="00DC67F1"/>
    <w:rsid w:val="00DD0731"/>
    <w:rsid w:val="00DD3162"/>
    <w:rsid w:val="00DD31CF"/>
    <w:rsid w:val="00DD3450"/>
    <w:rsid w:val="00DD3733"/>
    <w:rsid w:val="00DD3EA7"/>
    <w:rsid w:val="00DD4934"/>
    <w:rsid w:val="00DD4A71"/>
    <w:rsid w:val="00DD4EA5"/>
    <w:rsid w:val="00DD547A"/>
    <w:rsid w:val="00DD6A31"/>
    <w:rsid w:val="00DE087A"/>
    <w:rsid w:val="00DE20C6"/>
    <w:rsid w:val="00DE31D6"/>
    <w:rsid w:val="00DE39B7"/>
    <w:rsid w:val="00DE7014"/>
    <w:rsid w:val="00DE7F52"/>
    <w:rsid w:val="00DF05BD"/>
    <w:rsid w:val="00DF0F08"/>
    <w:rsid w:val="00DF32EA"/>
    <w:rsid w:val="00DF3863"/>
    <w:rsid w:val="00DF54DC"/>
    <w:rsid w:val="00DF650C"/>
    <w:rsid w:val="00DF65D5"/>
    <w:rsid w:val="00E00C07"/>
    <w:rsid w:val="00E0155A"/>
    <w:rsid w:val="00E0179B"/>
    <w:rsid w:val="00E04AC6"/>
    <w:rsid w:val="00E04EF9"/>
    <w:rsid w:val="00E050CF"/>
    <w:rsid w:val="00E05BE1"/>
    <w:rsid w:val="00E06044"/>
    <w:rsid w:val="00E10340"/>
    <w:rsid w:val="00E10A72"/>
    <w:rsid w:val="00E113FB"/>
    <w:rsid w:val="00E120C1"/>
    <w:rsid w:val="00E1285D"/>
    <w:rsid w:val="00E131DE"/>
    <w:rsid w:val="00E14825"/>
    <w:rsid w:val="00E14B22"/>
    <w:rsid w:val="00E1509F"/>
    <w:rsid w:val="00E16477"/>
    <w:rsid w:val="00E16F2B"/>
    <w:rsid w:val="00E25665"/>
    <w:rsid w:val="00E2579C"/>
    <w:rsid w:val="00E258E4"/>
    <w:rsid w:val="00E2790D"/>
    <w:rsid w:val="00E30A66"/>
    <w:rsid w:val="00E317D6"/>
    <w:rsid w:val="00E3327D"/>
    <w:rsid w:val="00E33B12"/>
    <w:rsid w:val="00E33C18"/>
    <w:rsid w:val="00E33FE1"/>
    <w:rsid w:val="00E34AEF"/>
    <w:rsid w:val="00E36AEB"/>
    <w:rsid w:val="00E373E1"/>
    <w:rsid w:val="00E40656"/>
    <w:rsid w:val="00E40823"/>
    <w:rsid w:val="00E41E69"/>
    <w:rsid w:val="00E421BD"/>
    <w:rsid w:val="00E43FC1"/>
    <w:rsid w:val="00E4605D"/>
    <w:rsid w:val="00E50F0C"/>
    <w:rsid w:val="00E5134A"/>
    <w:rsid w:val="00E51B24"/>
    <w:rsid w:val="00E53334"/>
    <w:rsid w:val="00E54653"/>
    <w:rsid w:val="00E55CE7"/>
    <w:rsid w:val="00E55D13"/>
    <w:rsid w:val="00E56260"/>
    <w:rsid w:val="00E605BE"/>
    <w:rsid w:val="00E60F9C"/>
    <w:rsid w:val="00E611F8"/>
    <w:rsid w:val="00E61B16"/>
    <w:rsid w:val="00E61FFA"/>
    <w:rsid w:val="00E62FD7"/>
    <w:rsid w:val="00E65AF7"/>
    <w:rsid w:val="00E66968"/>
    <w:rsid w:val="00E72B43"/>
    <w:rsid w:val="00E72ED2"/>
    <w:rsid w:val="00E73969"/>
    <w:rsid w:val="00E750D5"/>
    <w:rsid w:val="00E76B6E"/>
    <w:rsid w:val="00E77A55"/>
    <w:rsid w:val="00E8158C"/>
    <w:rsid w:val="00E836BD"/>
    <w:rsid w:val="00E85E33"/>
    <w:rsid w:val="00E91EC7"/>
    <w:rsid w:val="00E93477"/>
    <w:rsid w:val="00E95362"/>
    <w:rsid w:val="00E95B02"/>
    <w:rsid w:val="00E97096"/>
    <w:rsid w:val="00E9791F"/>
    <w:rsid w:val="00EA044B"/>
    <w:rsid w:val="00EA0AE4"/>
    <w:rsid w:val="00EA0EB0"/>
    <w:rsid w:val="00EA53DB"/>
    <w:rsid w:val="00EA6B1D"/>
    <w:rsid w:val="00EA7BF6"/>
    <w:rsid w:val="00EB08E2"/>
    <w:rsid w:val="00EB1D15"/>
    <w:rsid w:val="00EB2410"/>
    <w:rsid w:val="00EB523A"/>
    <w:rsid w:val="00EB5BCE"/>
    <w:rsid w:val="00EB6DB8"/>
    <w:rsid w:val="00EB7EB7"/>
    <w:rsid w:val="00EC05A1"/>
    <w:rsid w:val="00EC16B2"/>
    <w:rsid w:val="00EC2A1E"/>
    <w:rsid w:val="00EC52B5"/>
    <w:rsid w:val="00ED0B4F"/>
    <w:rsid w:val="00ED0BC6"/>
    <w:rsid w:val="00ED0D4C"/>
    <w:rsid w:val="00ED2756"/>
    <w:rsid w:val="00ED383B"/>
    <w:rsid w:val="00ED38D3"/>
    <w:rsid w:val="00ED4016"/>
    <w:rsid w:val="00ED742C"/>
    <w:rsid w:val="00ED7DA2"/>
    <w:rsid w:val="00EE0BB3"/>
    <w:rsid w:val="00EE278A"/>
    <w:rsid w:val="00EE396A"/>
    <w:rsid w:val="00EE582D"/>
    <w:rsid w:val="00EE63F1"/>
    <w:rsid w:val="00EE63F9"/>
    <w:rsid w:val="00EE6649"/>
    <w:rsid w:val="00EE6B2E"/>
    <w:rsid w:val="00EE7301"/>
    <w:rsid w:val="00EE790B"/>
    <w:rsid w:val="00EF053D"/>
    <w:rsid w:val="00EF4CDC"/>
    <w:rsid w:val="00EF7B21"/>
    <w:rsid w:val="00F01C6D"/>
    <w:rsid w:val="00F01E79"/>
    <w:rsid w:val="00F02AAF"/>
    <w:rsid w:val="00F03A8E"/>
    <w:rsid w:val="00F1127A"/>
    <w:rsid w:val="00F12F47"/>
    <w:rsid w:val="00F13AC6"/>
    <w:rsid w:val="00F14129"/>
    <w:rsid w:val="00F163B3"/>
    <w:rsid w:val="00F20F15"/>
    <w:rsid w:val="00F2101A"/>
    <w:rsid w:val="00F226F2"/>
    <w:rsid w:val="00F242C3"/>
    <w:rsid w:val="00F262C8"/>
    <w:rsid w:val="00F30302"/>
    <w:rsid w:val="00F30332"/>
    <w:rsid w:val="00F32B93"/>
    <w:rsid w:val="00F3355B"/>
    <w:rsid w:val="00F3671E"/>
    <w:rsid w:val="00F370B3"/>
    <w:rsid w:val="00F376EA"/>
    <w:rsid w:val="00F3786B"/>
    <w:rsid w:val="00F412C1"/>
    <w:rsid w:val="00F4390B"/>
    <w:rsid w:val="00F442E2"/>
    <w:rsid w:val="00F45B5E"/>
    <w:rsid w:val="00F50867"/>
    <w:rsid w:val="00F50D90"/>
    <w:rsid w:val="00F53557"/>
    <w:rsid w:val="00F53DE4"/>
    <w:rsid w:val="00F554D3"/>
    <w:rsid w:val="00F55F4A"/>
    <w:rsid w:val="00F56E6B"/>
    <w:rsid w:val="00F57C3C"/>
    <w:rsid w:val="00F63F15"/>
    <w:rsid w:val="00F646A5"/>
    <w:rsid w:val="00F6539A"/>
    <w:rsid w:val="00F65B93"/>
    <w:rsid w:val="00F65CBE"/>
    <w:rsid w:val="00F667FD"/>
    <w:rsid w:val="00F66E56"/>
    <w:rsid w:val="00F728ED"/>
    <w:rsid w:val="00F72909"/>
    <w:rsid w:val="00F72E58"/>
    <w:rsid w:val="00F73889"/>
    <w:rsid w:val="00F74637"/>
    <w:rsid w:val="00F758BE"/>
    <w:rsid w:val="00F75CFB"/>
    <w:rsid w:val="00F769A5"/>
    <w:rsid w:val="00F771EB"/>
    <w:rsid w:val="00F77C4E"/>
    <w:rsid w:val="00F77FC7"/>
    <w:rsid w:val="00F80B98"/>
    <w:rsid w:val="00F85285"/>
    <w:rsid w:val="00F85294"/>
    <w:rsid w:val="00F86C32"/>
    <w:rsid w:val="00F87115"/>
    <w:rsid w:val="00F91E0C"/>
    <w:rsid w:val="00F9449E"/>
    <w:rsid w:val="00F948A7"/>
    <w:rsid w:val="00F9610B"/>
    <w:rsid w:val="00F96ACF"/>
    <w:rsid w:val="00F97FD1"/>
    <w:rsid w:val="00FA1A46"/>
    <w:rsid w:val="00FA23F4"/>
    <w:rsid w:val="00FA24C4"/>
    <w:rsid w:val="00FA3435"/>
    <w:rsid w:val="00FA3BCF"/>
    <w:rsid w:val="00FA4452"/>
    <w:rsid w:val="00FA521A"/>
    <w:rsid w:val="00FA5723"/>
    <w:rsid w:val="00FA79A9"/>
    <w:rsid w:val="00FB1098"/>
    <w:rsid w:val="00FB3426"/>
    <w:rsid w:val="00FB4C17"/>
    <w:rsid w:val="00FB5ED7"/>
    <w:rsid w:val="00FB6EED"/>
    <w:rsid w:val="00FC2E80"/>
    <w:rsid w:val="00FC3B75"/>
    <w:rsid w:val="00FC514C"/>
    <w:rsid w:val="00FD133A"/>
    <w:rsid w:val="00FD2C6A"/>
    <w:rsid w:val="00FD3F81"/>
    <w:rsid w:val="00FD499D"/>
    <w:rsid w:val="00FE3958"/>
    <w:rsid w:val="00FE4B09"/>
    <w:rsid w:val="00FE6F9C"/>
    <w:rsid w:val="00FE70F2"/>
    <w:rsid w:val="00FE78B7"/>
    <w:rsid w:val="00FF1F29"/>
    <w:rsid w:val="00FF27B7"/>
    <w:rsid w:val="00FF2A93"/>
    <w:rsid w:val="00FF31BA"/>
    <w:rsid w:val="00FF39BC"/>
    <w:rsid w:val="00FF44F4"/>
    <w:rsid w:val="00FF6704"/>
    <w:rsid w:val="00FF6B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F6FF6"/>
  <w15:docId w15:val="{5F59B596-B59B-474F-B573-0A5C6A2A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9F6589"/>
    <w:pPr>
      <w:spacing w:after="0" w:line="360" w:lineRule="auto"/>
      <w:ind w:firstLine="709"/>
      <w:jc w:val="both"/>
    </w:pPr>
    <w:rPr>
      <w:rFonts w:ascii="Times New Roman" w:eastAsia="Times New Roman" w:hAnsi="Times New Roman" w:cs="Times New Roman"/>
      <w:sz w:val="24"/>
      <w:szCs w:val="24"/>
      <w:lang w:eastAsia="ru-RU"/>
    </w:rPr>
  </w:style>
  <w:style w:type="paragraph" w:styleId="1">
    <w:name w:val="heading 1"/>
    <w:basedOn w:val="a7"/>
    <w:next w:val="a7"/>
    <w:link w:val="11"/>
    <w:uiPriority w:val="9"/>
    <w:qFormat/>
    <w:rsid w:val="007E6029"/>
    <w:pPr>
      <w:keepNext/>
      <w:keepLines/>
      <w:pageBreakBefore/>
      <w:numPr>
        <w:numId w:val="4"/>
      </w:numPr>
      <w:suppressAutoHyphens/>
      <w:spacing w:before="260" w:after="260"/>
      <w:ind w:right="567"/>
      <w:outlineLvl w:val="0"/>
    </w:pPr>
    <w:rPr>
      <w:rFonts w:eastAsiaTheme="majorEastAsia" w:cstheme="majorBidi"/>
      <w:b/>
      <w:bCs/>
      <w:caps/>
      <w:szCs w:val="28"/>
    </w:rPr>
  </w:style>
  <w:style w:type="paragraph" w:styleId="2">
    <w:name w:val="heading 2"/>
    <w:basedOn w:val="1"/>
    <w:next w:val="a7"/>
    <w:link w:val="20"/>
    <w:uiPriority w:val="9"/>
    <w:qFormat/>
    <w:rsid w:val="00133BC2"/>
    <w:pPr>
      <w:pageBreakBefore w:val="0"/>
      <w:numPr>
        <w:ilvl w:val="1"/>
      </w:numPr>
      <w:spacing w:before="240" w:after="240"/>
      <w:outlineLvl w:val="1"/>
    </w:pPr>
    <w:rPr>
      <w:bCs w:val="0"/>
      <w:caps w:val="0"/>
      <w:szCs w:val="26"/>
    </w:rPr>
  </w:style>
  <w:style w:type="paragraph" w:styleId="3">
    <w:name w:val="heading 3"/>
    <w:basedOn w:val="a7"/>
    <w:next w:val="a7"/>
    <w:link w:val="30"/>
    <w:uiPriority w:val="9"/>
    <w:qFormat/>
    <w:rsid w:val="00133BC2"/>
    <w:pPr>
      <w:keepNext/>
      <w:keepLines/>
      <w:numPr>
        <w:ilvl w:val="2"/>
        <w:numId w:val="4"/>
      </w:numPr>
      <w:suppressAutoHyphens/>
      <w:spacing w:before="240" w:after="240"/>
      <w:ind w:right="567"/>
      <w:outlineLvl w:val="2"/>
    </w:pPr>
    <w:rPr>
      <w:rFonts w:eastAsiaTheme="majorEastAsia" w:cstheme="majorBidi"/>
      <w:b/>
      <w:bCs/>
      <w:color w:val="000000" w:themeColor="text1"/>
    </w:rPr>
  </w:style>
  <w:style w:type="paragraph" w:styleId="4">
    <w:name w:val="heading 4"/>
    <w:basedOn w:val="3"/>
    <w:next w:val="a7"/>
    <w:link w:val="40"/>
    <w:uiPriority w:val="9"/>
    <w:qFormat/>
    <w:rsid w:val="00FF6704"/>
    <w:pPr>
      <w:numPr>
        <w:ilvl w:val="3"/>
      </w:numPr>
      <w:outlineLvl w:val="3"/>
    </w:p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uiPriority w:val="59"/>
    <w:rsid w:val="00F4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8"/>
    <w:uiPriority w:val="99"/>
    <w:semiHidden/>
    <w:rsid w:val="00A67A22"/>
    <w:rPr>
      <w:color w:val="808080"/>
    </w:rPr>
  </w:style>
  <w:style w:type="paragraph" w:styleId="ad">
    <w:name w:val="Balloon Text"/>
    <w:basedOn w:val="a7"/>
    <w:link w:val="ae"/>
    <w:uiPriority w:val="99"/>
    <w:semiHidden/>
    <w:unhideWhenUsed/>
    <w:rsid w:val="00A67A22"/>
    <w:pPr>
      <w:spacing w:line="240" w:lineRule="auto"/>
    </w:pPr>
    <w:rPr>
      <w:rFonts w:ascii="Tahoma" w:hAnsi="Tahoma" w:cs="Tahoma"/>
      <w:sz w:val="16"/>
      <w:szCs w:val="16"/>
    </w:rPr>
  </w:style>
  <w:style w:type="character" w:customStyle="1" w:styleId="ae">
    <w:name w:val="Текст выноски Знак"/>
    <w:basedOn w:val="a8"/>
    <w:link w:val="ad"/>
    <w:uiPriority w:val="99"/>
    <w:semiHidden/>
    <w:rsid w:val="00A67A22"/>
    <w:rPr>
      <w:rFonts w:ascii="Tahoma" w:eastAsia="Times New Roman" w:hAnsi="Tahoma" w:cs="Tahoma"/>
      <w:sz w:val="16"/>
      <w:szCs w:val="16"/>
      <w:lang w:eastAsia="ru-RU"/>
    </w:rPr>
  </w:style>
  <w:style w:type="paragraph" w:styleId="af">
    <w:name w:val="header"/>
    <w:basedOn w:val="a7"/>
    <w:link w:val="af0"/>
    <w:uiPriority w:val="99"/>
    <w:unhideWhenUsed/>
    <w:rsid w:val="0051671C"/>
    <w:pPr>
      <w:tabs>
        <w:tab w:val="center" w:pos="4677"/>
        <w:tab w:val="right" w:pos="9355"/>
      </w:tabs>
      <w:spacing w:line="240" w:lineRule="auto"/>
    </w:pPr>
  </w:style>
  <w:style w:type="character" w:customStyle="1" w:styleId="af0">
    <w:name w:val="Верхний колонтитул Знак"/>
    <w:basedOn w:val="a8"/>
    <w:link w:val="af"/>
    <w:uiPriority w:val="99"/>
    <w:rsid w:val="0051671C"/>
    <w:rPr>
      <w:rFonts w:ascii="Times New Roman" w:eastAsia="Times New Roman" w:hAnsi="Times New Roman" w:cs="Times New Roman"/>
      <w:sz w:val="28"/>
      <w:szCs w:val="24"/>
      <w:lang w:eastAsia="ru-RU"/>
    </w:rPr>
  </w:style>
  <w:style w:type="paragraph" w:styleId="af1">
    <w:name w:val="footer"/>
    <w:basedOn w:val="a7"/>
    <w:link w:val="af2"/>
    <w:uiPriority w:val="99"/>
    <w:unhideWhenUsed/>
    <w:rsid w:val="0051671C"/>
    <w:pPr>
      <w:tabs>
        <w:tab w:val="center" w:pos="4677"/>
        <w:tab w:val="right" w:pos="9355"/>
      </w:tabs>
      <w:spacing w:line="240" w:lineRule="auto"/>
    </w:pPr>
  </w:style>
  <w:style w:type="character" w:customStyle="1" w:styleId="af2">
    <w:name w:val="Нижний колонтитул Знак"/>
    <w:basedOn w:val="a8"/>
    <w:link w:val="af1"/>
    <w:uiPriority w:val="99"/>
    <w:rsid w:val="0051671C"/>
    <w:rPr>
      <w:rFonts w:ascii="Times New Roman" w:eastAsia="Times New Roman" w:hAnsi="Times New Roman" w:cs="Times New Roman"/>
      <w:sz w:val="28"/>
      <w:szCs w:val="24"/>
      <w:lang w:eastAsia="ru-RU"/>
    </w:rPr>
  </w:style>
  <w:style w:type="character" w:customStyle="1" w:styleId="11">
    <w:name w:val="Заголовок 1 Знак"/>
    <w:basedOn w:val="a8"/>
    <w:link w:val="1"/>
    <w:uiPriority w:val="9"/>
    <w:rsid w:val="00CE5E13"/>
    <w:rPr>
      <w:rFonts w:ascii="Times New Roman" w:eastAsiaTheme="majorEastAsia" w:hAnsi="Times New Roman" w:cstheme="majorBidi"/>
      <w:b/>
      <w:bCs/>
      <w:caps/>
      <w:sz w:val="24"/>
      <w:szCs w:val="28"/>
      <w:lang w:eastAsia="ru-RU"/>
    </w:rPr>
  </w:style>
  <w:style w:type="character" w:customStyle="1" w:styleId="20">
    <w:name w:val="Заголовок 2 Знак"/>
    <w:basedOn w:val="a8"/>
    <w:link w:val="2"/>
    <w:uiPriority w:val="9"/>
    <w:rsid w:val="00CE5E13"/>
    <w:rPr>
      <w:rFonts w:ascii="Times New Roman" w:eastAsiaTheme="majorEastAsia" w:hAnsi="Times New Roman" w:cstheme="majorBidi"/>
      <w:b/>
      <w:sz w:val="24"/>
      <w:szCs w:val="26"/>
      <w:lang w:eastAsia="ru-RU"/>
    </w:rPr>
  </w:style>
  <w:style w:type="character" w:customStyle="1" w:styleId="30">
    <w:name w:val="Заголовок 3 Знак"/>
    <w:basedOn w:val="a8"/>
    <w:link w:val="3"/>
    <w:uiPriority w:val="9"/>
    <w:rsid w:val="00CE5E13"/>
    <w:rPr>
      <w:rFonts w:ascii="Times New Roman" w:eastAsiaTheme="majorEastAsia" w:hAnsi="Times New Roman" w:cstheme="majorBidi"/>
      <w:b/>
      <w:bCs/>
      <w:color w:val="000000" w:themeColor="text1"/>
      <w:sz w:val="24"/>
      <w:szCs w:val="24"/>
      <w:lang w:eastAsia="ru-RU"/>
    </w:rPr>
  </w:style>
  <w:style w:type="paragraph" w:styleId="af3">
    <w:name w:val="List Paragraph"/>
    <w:basedOn w:val="a7"/>
    <w:uiPriority w:val="34"/>
    <w:rsid w:val="00AB3423"/>
    <w:pPr>
      <w:ind w:left="720"/>
      <w:contextualSpacing/>
    </w:pPr>
  </w:style>
  <w:style w:type="paragraph" w:styleId="af4">
    <w:name w:val="TOC Heading"/>
    <w:basedOn w:val="1"/>
    <w:next w:val="a7"/>
    <w:uiPriority w:val="39"/>
    <w:unhideWhenUsed/>
    <w:qFormat/>
    <w:rsid w:val="00A16AEC"/>
    <w:pPr>
      <w:pageBreakBefore w:val="0"/>
      <w:suppressAutoHyphens w:val="0"/>
      <w:spacing w:before="240" w:after="0" w:line="259" w:lineRule="auto"/>
      <w:ind w:left="0" w:right="0"/>
      <w:jc w:val="left"/>
      <w:outlineLvl w:val="9"/>
    </w:pPr>
    <w:rPr>
      <w:rFonts w:asciiTheme="majorHAnsi" w:hAnsiTheme="majorHAnsi"/>
      <w:b w:val="0"/>
      <w:bCs w:val="0"/>
      <w:caps w:val="0"/>
      <w:color w:val="365F91" w:themeColor="accent1" w:themeShade="BF"/>
      <w:sz w:val="32"/>
      <w:szCs w:val="32"/>
    </w:rPr>
  </w:style>
  <w:style w:type="paragraph" w:styleId="31">
    <w:name w:val="toc 3"/>
    <w:basedOn w:val="a7"/>
    <w:next w:val="a7"/>
    <w:autoRedefine/>
    <w:uiPriority w:val="39"/>
    <w:unhideWhenUsed/>
    <w:rsid w:val="004B5D52"/>
    <w:pPr>
      <w:tabs>
        <w:tab w:val="right" w:leader="dot" w:pos="9345"/>
      </w:tabs>
      <w:ind w:left="709" w:firstLine="0"/>
    </w:pPr>
  </w:style>
  <w:style w:type="paragraph" w:styleId="12">
    <w:name w:val="toc 1"/>
    <w:basedOn w:val="a7"/>
    <w:next w:val="a7"/>
    <w:autoRedefine/>
    <w:uiPriority w:val="39"/>
    <w:unhideWhenUsed/>
    <w:rsid w:val="004B5D52"/>
    <w:pPr>
      <w:tabs>
        <w:tab w:val="right" w:leader="dot" w:pos="9345"/>
      </w:tabs>
      <w:ind w:firstLine="0"/>
    </w:pPr>
  </w:style>
  <w:style w:type="paragraph" w:styleId="21">
    <w:name w:val="toc 2"/>
    <w:basedOn w:val="a7"/>
    <w:next w:val="a7"/>
    <w:autoRedefine/>
    <w:uiPriority w:val="39"/>
    <w:unhideWhenUsed/>
    <w:rsid w:val="004B5D52"/>
    <w:pPr>
      <w:ind w:left="261" w:firstLine="0"/>
    </w:pPr>
  </w:style>
  <w:style w:type="character" w:styleId="af5">
    <w:name w:val="Hyperlink"/>
    <w:basedOn w:val="a8"/>
    <w:uiPriority w:val="99"/>
    <w:unhideWhenUsed/>
    <w:rsid w:val="00A16AEC"/>
    <w:rPr>
      <w:color w:val="0000FF" w:themeColor="hyperlink"/>
      <w:u w:val="single"/>
    </w:rPr>
  </w:style>
  <w:style w:type="paragraph" w:styleId="af6">
    <w:name w:val="No Spacing"/>
    <w:uiPriority w:val="1"/>
    <w:semiHidden/>
    <w:qFormat/>
    <w:rsid w:val="005F2A61"/>
    <w:pPr>
      <w:spacing w:after="0" w:line="240" w:lineRule="auto"/>
    </w:pPr>
    <w:rPr>
      <w:rFonts w:ascii="Times New Roman" w:eastAsia="Times New Roman" w:hAnsi="Times New Roman" w:cs="Times New Roman"/>
      <w:sz w:val="24"/>
      <w:szCs w:val="24"/>
      <w:lang w:eastAsia="ru-RU"/>
    </w:rPr>
  </w:style>
  <w:style w:type="paragraph" w:customStyle="1" w:styleId="af7">
    <w:name w:val="Рисунок"/>
    <w:next w:val="a6"/>
    <w:uiPriority w:val="2"/>
    <w:qFormat/>
    <w:rsid w:val="00AB6D88"/>
    <w:pPr>
      <w:keepNext/>
      <w:suppressAutoHyphens/>
      <w:spacing w:before="120" w:after="60"/>
      <w:ind w:right="-1"/>
      <w:jc w:val="center"/>
    </w:pPr>
    <w:rPr>
      <w:rFonts w:ascii="Times New Roman" w:hAnsi="Times New Roman"/>
      <w:noProof/>
      <w:color w:val="000000" w:themeColor="text1"/>
      <w:sz w:val="24"/>
    </w:rPr>
  </w:style>
  <w:style w:type="paragraph" w:styleId="af8">
    <w:name w:val="Body Text"/>
    <w:basedOn w:val="a7"/>
    <w:link w:val="af9"/>
    <w:uiPriority w:val="1"/>
    <w:semiHidden/>
    <w:qFormat/>
    <w:rsid w:val="00893968"/>
    <w:pPr>
      <w:widowControl w:val="0"/>
    </w:pPr>
    <w:rPr>
      <w:color w:val="000000" w:themeColor="text1"/>
      <w:szCs w:val="28"/>
      <w:lang w:val="en-US" w:eastAsia="en-US"/>
    </w:rPr>
  </w:style>
  <w:style w:type="character" w:customStyle="1" w:styleId="af9">
    <w:name w:val="Основной текст Знак"/>
    <w:basedOn w:val="a8"/>
    <w:link w:val="af8"/>
    <w:uiPriority w:val="1"/>
    <w:semiHidden/>
    <w:rsid w:val="00C570C4"/>
    <w:rPr>
      <w:rFonts w:ascii="Times New Roman" w:eastAsia="Times New Roman" w:hAnsi="Times New Roman" w:cs="Times New Roman"/>
      <w:color w:val="000000" w:themeColor="text1"/>
      <w:sz w:val="24"/>
      <w:szCs w:val="28"/>
      <w:lang w:val="en-US"/>
    </w:rPr>
  </w:style>
  <w:style w:type="paragraph" w:styleId="afa">
    <w:name w:val="Title"/>
    <w:basedOn w:val="a7"/>
    <w:next w:val="af8"/>
    <w:link w:val="afb"/>
    <w:uiPriority w:val="10"/>
    <w:rsid w:val="00B70350"/>
    <w:pPr>
      <w:widowControl w:val="0"/>
      <w:spacing w:before="120" w:after="260"/>
      <w:ind w:firstLine="0"/>
      <w:jc w:val="center"/>
    </w:pPr>
    <w:rPr>
      <w:rFonts w:eastAsiaTheme="majorEastAsia" w:cstheme="majorBidi"/>
      <w:color w:val="000000" w:themeColor="text1"/>
      <w:kern w:val="28"/>
      <w:szCs w:val="56"/>
      <w:lang w:val="en-US" w:eastAsia="en-US"/>
    </w:rPr>
  </w:style>
  <w:style w:type="character" w:customStyle="1" w:styleId="afb">
    <w:name w:val="Заголовок Знак"/>
    <w:basedOn w:val="a8"/>
    <w:link w:val="afa"/>
    <w:uiPriority w:val="10"/>
    <w:rsid w:val="00B70350"/>
    <w:rPr>
      <w:rFonts w:ascii="Times New Roman" w:eastAsiaTheme="majorEastAsia" w:hAnsi="Times New Roman" w:cstheme="majorBidi"/>
      <w:color w:val="000000" w:themeColor="text1"/>
      <w:kern w:val="28"/>
      <w:sz w:val="26"/>
      <w:szCs w:val="56"/>
      <w:lang w:val="en-US"/>
    </w:rPr>
  </w:style>
  <w:style w:type="paragraph" w:customStyle="1" w:styleId="a6">
    <w:name w:val="Название рисунка"/>
    <w:basedOn w:val="a7"/>
    <w:next w:val="a7"/>
    <w:uiPriority w:val="3"/>
    <w:qFormat/>
    <w:rsid w:val="002D2219"/>
    <w:pPr>
      <w:numPr>
        <w:numId w:val="7"/>
      </w:numPr>
      <w:spacing w:after="120"/>
      <w:ind w:left="709"/>
      <w:jc w:val="center"/>
    </w:pPr>
    <w:rPr>
      <w:rFonts w:eastAsiaTheme="minorHAnsi" w:cstheme="minorBidi"/>
      <w:color w:val="000000" w:themeColor="text1"/>
      <w:szCs w:val="22"/>
      <w:lang w:eastAsia="en-US"/>
    </w:rPr>
  </w:style>
  <w:style w:type="paragraph" w:customStyle="1" w:styleId="afc">
    <w:name w:val="Код"/>
    <w:basedOn w:val="a7"/>
    <w:uiPriority w:val="7"/>
    <w:qFormat/>
    <w:rsid w:val="00726ECD"/>
    <w:pPr>
      <w:spacing w:line="240" w:lineRule="auto"/>
      <w:ind w:firstLine="0"/>
      <w:jc w:val="left"/>
    </w:pPr>
    <w:rPr>
      <w:rFonts w:ascii="Courier New" w:hAnsi="Courier New"/>
      <w:sz w:val="20"/>
    </w:rPr>
  </w:style>
  <w:style w:type="character" w:styleId="afd">
    <w:name w:val="annotation reference"/>
    <w:basedOn w:val="a8"/>
    <w:uiPriority w:val="99"/>
    <w:semiHidden/>
    <w:unhideWhenUsed/>
    <w:rsid w:val="00B33D1A"/>
    <w:rPr>
      <w:sz w:val="16"/>
      <w:szCs w:val="16"/>
    </w:rPr>
  </w:style>
  <w:style w:type="paragraph" w:styleId="afe">
    <w:name w:val="annotation text"/>
    <w:basedOn w:val="a7"/>
    <w:link w:val="aff"/>
    <w:uiPriority w:val="99"/>
    <w:semiHidden/>
    <w:unhideWhenUsed/>
    <w:rsid w:val="00B33D1A"/>
    <w:pPr>
      <w:spacing w:line="240" w:lineRule="auto"/>
    </w:pPr>
    <w:rPr>
      <w:sz w:val="20"/>
      <w:szCs w:val="20"/>
    </w:rPr>
  </w:style>
  <w:style w:type="character" w:customStyle="1" w:styleId="aff">
    <w:name w:val="Текст примечания Знак"/>
    <w:basedOn w:val="a8"/>
    <w:link w:val="afe"/>
    <w:uiPriority w:val="99"/>
    <w:semiHidden/>
    <w:rsid w:val="00B33D1A"/>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B33D1A"/>
    <w:rPr>
      <w:b/>
      <w:bCs/>
    </w:rPr>
  </w:style>
  <w:style w:type="character" w:customStyle="1" w:styleId="aff1">
    <w:name w:val="Тема примечания Знак"/>
    <w:basedOn w:val="aff"/>
    <w:link w:val="aff0"/>
    <w:uiPriority w:val="99"/>
    <w:semiHidden/>
    <w:rsid w:val="00B33D1A"/>
    <w:rPr>
      <w:rFonts w:ascii="Times New Roman" w:eastAsia="Times New Roman" w:hAnsi="Times New Roman" w:cs="Times New Roman"/>
      <w:b/>
      <w:bCs/>
      <w:sz w:val="20"/>
      <w:szCs w:val="20"/>
      <w:lang w:eastAsia="ru-RU"/>
    </w:rPr>
  </w:style>
  <w:style w:type="character" w:styleId="aff2">
    <w:name w:val="Unresolved Mention"/>
    <w:basedOn w:val="a8"/>
    <w:uiPriority w:val="99"/>
    <w:semiHidden/>
    <w:unhideWhenUsed/>
    <w:rsid w:val="000500F7"/>
    <w:rPr>
      <w:color w:val="605E5C"/>
      <w:shd w:val="clear" w:color="auto" w:fill="E1DFDD"/>
    </w:rPr>
  </w:style>
  <w:style w:type="character" w:styleId="aff3">
    <w:name w:val="FollowedHyperlink"/>
    <w:basedOn w:val="a8"/>
    <w:uiPriority w:val="99"/>
    <w:semiHidden/>
    <w:unhideWhenUsed/>
    <w:rsid w:val="00A425C8"/>
    <w:rPr>
      <w:color w:val="800080" w:themeColor="followedHyperlink"/>
      <w:u w:val="single"/>
    </w:rPr>
  </w:style>
  <w:style w:type="paragraph" w:customStyle="1" w:styleId="10">
    <w:name w:val="#Заголовок 1"/>
    <w:basedOn w:val="1"/>
    <w:link w:val="13"/>
    <w:uiPriority w:val="2"/>
    <w:semiHidden/>
    <w:rsid w:val="00D80D5C"/>
    <w:pPr>
      <w:pageBreakBefore w:val="0"/>
      <w:numPr>
        <w:numId w:val="3"/>
      </w:numPr>
      <w:suppressAutoHyphens w:val="0"/>
      <w:ind w:left="709" w:firstLine="0"/>
    </w:pPr>
    <w:rPr>
      <w:rFonts w:eastAsia="Times New Roman" w:cs="Times New Roman"/>
      <w:b w:val="0"/>
      <w:bCs w:val="0"/>
      <w:caps w:val="0"/>
      <w:smallCaps/>
      <w:szCs w:val="24"/>
    </w:rPr>
  </w:style>
  <w:style w:type="character" w:customStyle="1" w:styleId="13">
    <w:name w:val="#Заголовок 1 Знак"/>
    <w:basedOn w:val="a8"/>
    <w:link w:val="10"/>
    <w:uiPriority w:val="2"/>
    <w:semiHidden/>
    <w:rsid w:val="00C570C4"/>
    <w:rPr>
      <w:rFonts w:ascii="Times New Roman" w:eastAsia="Times New Roman" w:hAnsi="Times New Roman" w:cs="Times New Roman"/>
      <w:smallCaps/>
      <w:sz w:val="24"/>
      <w:szCs w:val="24"/>
      <w:lang w:eastAsia="ru-RU"/>
    </w:rPr>
  </w:style>
  <w:style w:type="paragraph" w:customStyle="1" w:styleId="aff4">
    <w:name w:val="ВЗИ"/>
    <w:basedOn w:val="1"/>
    <w:next w:val="a7"/>
    <w:link w:val="aff5"/>
    <w:uiPriority w:val="9"/>
    <w:qFormat/>
    <w:rsid w:val="000C7726"/>
    <w:pPr>
      <w:numPr>
        <w:numId w:val="0"/>
      </w:numPr>
      <w:ind w:left="567"/>
      <w:jc w:val="center"/>
    </w:pPr>
  </w:style>
  <w:style w:type="paragraph" w:customStyle="1" w:styleId="aff6">
    <w:name w:val="Содержание"/>
    <w:basedOn w:val="aff4"/>
    <w:link w:val="aff7"/>
    <w:uiPriority w:val="8"/>
    <w:qFormat/>
    <w:rsid w:val="000E51A3"/>
  </w:style>
  <w:style w:type="character" w:customStyle="1" w:styleId="aff5">
    <w:name w:val="ВЗИ Знак"/>
    <w:basedOn w:val="11"/>
    <w:link w:val="aff4"/>
    <w:uiPriority w:val="9"/>
    <w:rsid w:val="00CE5E13"/>
    <w:rPr>
      <w:rFonts w:ascii="Times New Roman" w:eastAsiaTheme="majorEastAsia" w:hAnsi="Times New Roman" w:cstheme="majorBidi"/>
      <w:b/>
      <w:bCs/>
      <w:caps/>
      <w:sz w:val="24"/>
      <w:szCs w:val="28"/>
      <w:lang w:eastAsia="ru-RU"/>
    </w:rPr>
  </w:style>
  <w:style w:type="character" w:customStyle="1" w:styleId="40">
    <w:name w:val="Заголовок 4 Знак"/>
    <w:basedOn w:val="a8"/>
    <w:link w:val="4"/>
    <w:uiPriority w:val="9"/>
    <w:rsid w:val="00CE5E13"/>
    <w:rPr>
      <w:rFonts w:ascii="Times New Roman" w:eastAsiaTheme="majorEastAsia" w:hAnsi="Times New Roman" w:cstheme="majorBidi"/>
      <w:b/>
      <w:bCs/>
      <w:color w:val="000000" w:themeColor="text1"/>
      <w:sz w:val="24"/>
      <w:szCs w:val="24"/>
      <w:lang w:eastAsia="ru-RU"/>
    </w:rPr>
  </w:style>
  <w:style w:type="character" w:customStyle="1" w:styleId="aff7">
    <w:name w:val="Содержание Знак"/>
    <w:basedOn w:val="aff5"/>
    <w:link w:val="aff6"/>
    <w:uiPriority w:val="8"/>
    <w:rsid w:val="000E51A3"/>
    <w:rPr>
      <w:rFonts w:ascii="Times New Roman" w:eastAsiaTheme="majorEastAsia" w:hAnsi="Times New Roman" w:cstheme="majorBidi"/>
      <w:b/>
      <w:bCs/>
      <w:caps/>
      <w:sz w:val="24"/>
      <w:szCs w:val="28"/>
      <w:lang w:eastAsia="ru-RU"/>
    </w:rPr>
  </w:style>
  <w:style w:type="paragraph" w:styleId="41">
    <w:name w:val="toc 4"/>
    <w:basedOn w:val="a7"/>
    <w:next w:val="a7"/>
    <w:autoRedefine/>
    <w:uiPriority w:val="39"/>
    <w:semiHidden/>
    <w:unhideWhenUsed/>
    <w:rsid w:val="004B5D52"/>
    <w:pPr>
      <w:ind w:left="720" w:firstLine="0"/>
    </w:pPr>
  </w:style>
  <w:style w:type="paragraph" w:styleId="5">
    <w:name w:val="toc 5"/>
    <w:basedOn w:val="a7"/>
    <w:next w:val="a7"/>
    <w:autoRedefine/>
    <w:uiPriority w:val="39"/>
    <w:semiHidden/>
    <w:unhideWhenUsed/>
    <w:rsid w:val="004B5D52"/>
    <w:pPr>
      <w:ind w:left="958" w:firstLine="0"/>
    </w:pPr>
  </w:style>
  <w:style w:type="paragraph" w:customStyle="1" w:styleId="a1">
    <w:name w:val="Название таблицы"/>
    <w:next w:val="aff8"/>
    <w:link w:val="aff9"/>
    <w:uiPriority w:val="4"/>
    <w:qFormat/>
    <w:rsid w:val="00ED383B"/>
    <w:pPr>
      <w:numPr>
        <w:numId w:val="6"/>
      </w:numPr>
      <w:pBdr>
        <w:top w:val="nil"/>
        <w:left w:val="nil"/>
        <w:bottom w:val="nil"/>
        <w:right w:val="nil"/>
        <w:between w:val="nil"/>
      </w:pBdr>
    </w:pPr>
    <w:rPr>
      <w:rFonts w:ascii="Times New Roman" w:eastAsia="Times New Roman" w:hAnsi="Times New Roman" w:cs="Times New Roman"/>
      <w:color w:val="000000"/>
      <w:sz w:val="24"/>
      <w:szCs w:val="24"/>
      <w:lang w:eastAsia="ru-RU"/>
    </w:rPr>
  </w:style>
  <w:style w:type="paragraph" w:customStyle="1" w:styleId="Ma">
    <w:name w:val="Maрк. список"/>
    <w:basedOn w:val="a7"/>
    <w:link w:val="Ma0"/>
    <w:uiPriority w:val="1"/>
    <w:qFormat/>
    <w:rsid w:val="00C570C4"/>
    <w:pPr>
      <w:numPr>
        <w:numId w:val="1"/>
      </w:numPr>
      <w:pBdr>
        <w:top w:val="nil"/>
        <w:left w:val="nil"/>
        <w:bottom w:val="nil"/>
        <w:right w:val="nil"/>
        <w:between w:val="nil"/>
      </w:pBdr>
      <w:ind w:left="0" w:firstLine="709"/>
    </w:pPr>
    <w:rPr>
      <w:color w:val="000000"/>
    </w:rPr>
  </w:style>
  <w:style w:type="character" w:customStyle="1" w:styleId="aff9">
    <w:name w:val="Название таблицы Знак"/>
    <w:basedOn w:val="a8"/>
    <w:link w:val="a1"/>
    <w:uiPriority w:val="4"/>
    <w:rsid w:val="00CE5E13"/>
    <w:rPr>
      <w:rFonts w:ascii="Times New Roman" w:eastAsia="Times New Roman" w:hAnsi="Times New Roman" w:cs="Times New Roman"/>
      <w:color w:val="000000"/>
      <w:sz w:val="24"/>
      <w:szCs w:val="24"/>
      <w:lang w:eastAsia="ru-RU"/>
    </w:rPr>
  </w:style>
  <w:style w:type="paragraph" w:customStyle="1" w:styleId="a">
    <w:name w:val="Нум. список"/>
    <w:basedOn w:val="a7"/>
    <w:link w:val="affa"/>
    <w:uiPriority w:val="9"/>
    <w:qFormat/>
    <w:rsid w:val="00C65B52"/>
    <w:pPr>
      <w:numPr>
        <w:numId w:val="2"/>
      </w:numPr>
      <w:pBdr>
        <w:top w:val="nil"/>
        <w:left w:val="nil"/>
        <w:bottom w:val="nil"/>
        <w:right w:val="nil"/>
        <w:between w:val="nil"/>
      </w:pBdr>
      <w:ind w:left="426"/>
    </w:pPr>
    <w:rPr>
      <w:color w:val="000000"/>
      <w:lang w:val="en-US"/>
    </w:rPr>
  </w:style>
  <w:style w:type="character" w:customStyle="1" w:styleId="Ma0">
    <w:name w:val="Maрк. список Знак"/>
    <w:basedOn w:val="a8"/>
    <w:link w:val="Ma"/>
    <w:uiPriority w:val="1"/>
    <w:rsid w:val="00CE5E13"/>
    <w:rPr>
      <w:rFonts w:ascii="Times New Roman" w:eastAsia="Times New Roman" w:hAnsi="Times New Roman" w:cs="Times New Roman"/>
      <w:color w:val="000000"/>
      <w:sz w:val="24"/>
      <w:szCs w:val="24"/>
      <w:lang w:eastAsia="ru-RU"/>
    </w:rPr>
  </w:style>
  <w:style w:type="paragraph" w:customStyle="1" w:styleId="aff8">
    <w:name w:val="Таблица"/>
    <w:basedOn w:val="a7"/>
    <w:next w:val="a7"/>
    <w:link w:val="affb"/>
    <w:uiPriority w:val="5"/>
    <w:qFormat/>
    <w:rsid w:val="00842378"/>
    <w:pPr>
      <w:pBdr>
        <w:top w:val="nil"/>
        <w:left w:val="nil"/>
        <w:bottom w:val="nil"/>
        <w:right w:val="nil"/>
        <w:between w:val="nil"/>
      </w:pBdr>
      <w:ind w:firstLine="0"/>
      <w:jc w:val="left"/>
    </w:pPr>
    <w:rPr>
      <w:color w:val="000000"/>
    </w:rPr>
  </w:style>
  <w:style w:type="character" w:customStyle="1" w:styleId="affa">
    <w:name w:val="Нум. список Знак"/>
    <w:basedOn w:val="a8"/>
    <w:link w:val="a"/>
    <w:uiPriority w:val="9"/>
    <w:rsid w:val="009F6589"/>
    <w:rPr>
      <w:rFonts w:ascii="Times New Roman" w:eastAsia="Times New Roman" w:hAnsi="Times New Roman" w:cs="Times New Roman"/>
      <w:color w:val="000000"/>
      <w:sz w:val="24"/>
      <w:szCs w:val="24"/>
      <w:lang w:val="en-US" w:eastAsia="ru-RU"/>
    </w:rPr>
  </w:style>
  <w:style w:type="character" w:customStyle="1" w:styleId="affb">
    <w:name w:val="Таблица Знак"/>
    <w:basedOn w:val="a8"/>
    <w:link w:val="aff8"/>
    <w:uiPriority w:val="5"/>
    <w:rsid w:val="00842378"/>
    <w:rPr>
      <w:rFonts w:ascii="Times New Roman" w:eastAsia="Times New Roman" w:hAnsi="Times New Roman" w:cs="Times New Roman"/>
      <w:color w:val="000000"/>
      <w:sz w:val="24"/>
      <w:szCs w:val="24"/>
      <w:lang w:eastAsia="ru-RU"/>
    </w:rPr>
  </w:style>
  <w:style w:type="paragraph" w:customStyle="1" w:styleId="a0">
    <w:name w:val="Название листинга"/>
    <w:next w:val="afc"/>
    <w:link w:val="affc"/>
    <w:uiPriority w:val="6"/>
    <w:qFormat/>
    <w:rsid w:val="00A23C99"/>
    <w:pPr>
      <w:numPr>
        <w:numId w:val="5"/>
      </w:numPr>
      <w:pBdr>
        <w:top w:val="nil"/>
        <w:left w:val="nil"/>
        <w:bottom w:val="nil"/>
        <w:right w:val="nil"/>
        <w:between w:val="nil"/>
      </w:pBdr>
    </w:pPr>
    <w:rPr>
      <w:rFonts w:ascii="Times New Roman" w:eastAsia="Times New Roman" w:hAnsi="Times New Roman" w:cs="Times New Roman"/>
      <w:color w:val="000000"/>
      <w:sz w:val="24"/>
      <w:szCs w:val="24"/>
      <w:lang w:eastAsia="ru-RU"/>
    </w:rPr>
  </w:style>
  <w:style w:type="paragraph" w:customStyle="1" w:styleId="a2">
    <w:name w:val="Приложение"/>
    <w:basedOn w:val="aff4"/>
    <w:next w:val="a7"/>
    <w:link w:val="affd"/>
    <w:uiPriority w:val="10"/>
    <w:qFormat/>
    <w:rsid w:val="008D3E8B"/>
    <w:pPr>
      <w:numPr>
        <w:numId w:val="10"/>
      </w:numPr>
    </w:pPr>
    <w:rPr>
      <w:caps w:val="0"/>
    </w:rPr>
  </w:style>
  <w:style w:type="character" w:customStyle="1" w:styleId="affc">
    <w:name w:val="Название листинга Знак"/>
    <w:basedOn w:val="a8"/>
    <w:link w:val="a0"/>
    <w:uiPriority w:val="6"/>
    <w:rsid w:val="00CE5E13"/>
    <w:rPr>
      <w:rFonts w:ascii="Times New Roman" w:eastAsia="Times New Roman" w:hAnsi="Times New Roman" w:cs="Times New Roman"/>
      <w:color w:val="000000"/>
      <w:sz w:val="24"/>
      <w:szCs w:val="24"/>
      <w:lang w:eastAsia="ru-RU"/>
    </w:rPr>
  </w:style>
  <w:style w:type="character" w:customStyle="1" w:styleId="affd">
    <w:name w:val="Приложение Знак"/>
    <w:basedOn w:val="a8"/>
    <w:link w:val="a2"/>
    <w:uiPriority w:val="10"/>
    <w:rsid w:val="008D3E8B"/>
    <w:rPr>
      <w:rFonts w:ascii="Times New Roman" w:eastAsiaTheme="majorEastAsia" w:hAnsi="Times New Roman" w:cstheme="majorBidi"/>
      <w:b/>
      <w:bCs/>
      <w:sz w:val="24"/>
      <w:szCs w:val="28"/>
      <w:lang w:eastAsia="ru-RU"/>
    </w:rPr>
  </w:style>
  <w:style w:type="paragraph" w:customStyle="1" w:styleId="a5">
    <w:name w:val="П. Название рисунка"/>
    <w:basedOn w:val="a6"/>
    <w:next w:val="a7"/>
    <w:link w:val="affe"/>
    <w:uiPriority w:val="11"/>
    <w:qFormat/>
    <w:rsid w:val="00361E9F"/>
    <w:pPr>
      <w:numPr>
        <w:ilvl w:val="3"/>
        <w:numId w:val="10"/>
      </w:numPr>
      <w:outlineLvl w:val="1"/>
    </w:pPr>
  </w:style>
  <w:style w:type="paragraph" w:customStyle="1" w:styleId="a3">
    <w:name w:val="П. Название Таблицы"/>
    <w:basedOn w:val="a1"/>
    <w:next w:val="aff8"/>
    <w:link w:val="afff"/>
    <w:uiPriority w:val="11"/>
    <w:qFormat/>
    <w:rsid w:val="00413D10"/>
    <w:pPr>
      <w:numPr>
        <w:ilvl w:val="1"/>
        <w:numId w:val="10"/>
      </w:numPr>
    </w:pPr>
  </w:style>
  <w:style w:type="character" w:customStyle="1" w:styleId="affe">
    <w:name w:val="П. Название рисунка Знак"/>
    <w:basedOn w:val="a8"/>
    <w:link w:val="a5"/>
    <w:uiPriority w:val="11"/>
    <w:rsid w:val="00CE5E13"/>
    <w:rPr>
      <w:rFonts w:ascii="Times New Roman" w:hAnsi="Times New Roman"/>
      <w:color w:val="000000" w:themeColor="text1"/>
      <w:sz w:val="24"/>
    </w:rPr>
  </w:style>
  <w:style w:type="paragraph" w:customStyle="1" w:styleId="a4">
    <w:name w:val="П. Название листинга"/>
    <w:basedOn w:val="a0"/>
    <w:next w:val="afc"/>
    <w:link w:val="afff0"/>
    <w:uiPriority w:val="11"/>
    <w:qFormat/>
    <w:rsid w:val="00413D10"/>
    <w:pPr>
      <w:numPr>
        <w:ilvl w:val="2"/>
        <w:numId w:val="10"/>
      </w:numPr>
    </w:pPr>
  </w:style>
  <w:style w:type="character" w:customStyle="1" w:styleId="afff">
    <w:name w:val="П. Название Таблицы Знак"/>
    <w:basedOn w:val="aff9"/>
    <w:link w:val="a3"/>
    <w:uiPriority w:val="11"/>
    <w:rsid w:val="00CE5E13"/>
    <w:rPr>
      <w:rFonts w:ascii="Times New Roman" w:eastAsia="Times New Roman" w:hAnsi="Times New Roman" w:cs="Times New Roman"/>
      <w:color w:val="000000"/>
      <w:sz w:val="24"/>
      <w:szCs w:val="24"/>
      <w:lang w:eastAsia="ru-RU"/>
    </w:rPr>
  </w:style>
  <w:style w:type="character" w:customStyle="1" w:styleId="afff0">
    <w:name w:val="П. Название листинга Знак"/>
    <w:basedOn w:val="afff"/>
    <w:link w:val="a4"/>
    <w:uiPriority w:val="11"/>
    <w:rsid w:val="00CE5E13"/>
    <w:rPr>
      <w:rFonts w:ascii="Times New Roman" w:eastAsia="Times New Roman" w:hAnsi="Times New Roman" w:cs="Times New Roman"/>
      <w:color w:val="000000"/>
      <w:sz w:val="24"/>
      <w:szCs w:val="24"/>
      <w:lang w:eastAsia="ru-RU"/>
    </w:rPr>
  </w:style>
  <w:style w:type="paragraph" w:styleId="afff1">
    <w:name w:val="Normal (Web)"/>
    <w:basedOn w:val="a7"/>
    <w:uiPriority w:val="99"/>
    <w:unhideWhenUsed/>
    <w:rsid w:val="006706D9"/>
    <w:pPr>
      <w:spacing w:before="100" w:beforeAutospacing="1" w:after="100" w:afterAutospacing="1" w:line="240" w:lineRule="auto"/>
      <w:ind w:firstLine="0"/>
      <w:jc w:val="left"/>
    </w:pPr>
  </w:style>
  <w:style w:type="character" w:styleId="afff2">
    <w:name w:val="Strong"/>
    <w:basedOn w:val="a8"/>
    <w:uiPriority w:val="22"/>
    <w:qFormat/>
    <w:rsid w:val="006706D9"/>
    <w:rPr>
      <w:b/>
      <w:bCs/>
    </w:rPr>
  </w:style>
  <w:style w:type="character" w:styleId="HTML">
    <w:name w:val="HTML Code"/>
    <w:basedOn w:val="a8"/>
    <w:uiPriority w:val="99"/>
    <w:semiHidden/>
    <w:unhideWhenUsed/>
    <w:rsid w:val="003E54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0894">
      <w:bodyDiv w:val="1"/>
      <w:marLeft w:val="0"/>
      <w:marRight w:val="0"/>
      <w:marTop w:val="0"/>
      <w:marBottom w:val="0"/>
      <w:divBdr>
        <w:top w:val="none" w:sz="0" w:space="0" w:color="auto"/>
        <w:left w:val="none" w:sz="0" w:space="0" w:color="auto"/>
        <w:bottom w:val="none" w:sz="0" w:space="0" w:color="auto"/>
        <w:right w:val="none" w:sz="0" w:space="0" w:color="auto"/>
      </w:divBdr>
    </w:div>
    <w:div w:id="93133101">
      <w:bodyDiv w:val="1"/>
      <w:marLeft w:val="0"/>
      <w:marRight w:val="0"/>
      <w:marTop w:val="0"/>
      <w:marBottom w:val="0"/>
      <w:divBdr>
        <w:top w:val="none" w:sz="0" w:space="0" w:color="auto"/>
        <w:left w:val="none" w:sz="0" w:space="0" w:color="auto"/>
        <w:bottom w:val="none" w:sz="0" w:space="0" w:color="auto"/>
        <w:right w:val="none" w:sz="0" w:space="0" w:color="auto"/>
      </w:divBdr>
    </w:div>
    <w:div w:id="100564595">
      <w:bodyDiv w:val="1"/>
      <w:marLeft w:val="0"/>
      <w:marRight w:val="0"/>
      <w:marTop w:val="0"/>
      <w:marBottom w:val="0"/>
      <w:divBdr>
        <w:top w:val="none" w:sz="0" w:space="0" w:color="auto"/>
        <w:left w:val="none" w:sz="0" w:space="0" w:color="auto"/>
        <w:bottom w:val="none" w:sz="0" w:space="0" w:color="auto"/>
        <w:right w:val="none" w:sz="0" w:space="0" w:color="auto"/>
      </w:divBdr>
    </w:div>
    <w:div w:id="107046236">
      <w:bodyDiv w:val="1"/>
      <w:marLeft w:val="0"/>
      <w:marRight w:val="0"/>
      <w:marTop w:val="0"/>
      <w:marBottom w:val="0"/>
      <w:divBdr>
        <w:top w:val="none" w:sz="0" w:space="0" w:color="auto"/>
        <w:left w:val="none" w:sz="0" w:space="0" w:color="auto"/>
        <w:bottom w:val="none" w:sz="0" w:space="0" w:color="auto"/>
        <w:right w:val="none" w:sz="0" w:space="0" w:color="auto"/>
      </w:divBdr>
    </w:div>
    <w:div w:id="161238995">
      <w:bodyDiv w:val="1"/>
      <w:marLeft w:val="0"/>
      <w:marRight w:val="0"/>
      <w:marTop w:val="0"/>
      <w:marBottom w:val="0"/>
      <w:divBdr>
        <w:top w:val="none" w:sz="0" w:space="0" w:color="auto"/>
        <w:left w:val="none" w:sz="0" w:space="0" w:color="auto"/>
        <w:bottom w:val="none" w:sz="0" w:space="0" w:color="auto"/>
        <w:right w:val="none" w:sz="0" w:space="0" w:color="auto"/>
      </w:divBdr>
    </w:div>
    <w:div w:id="188881060">
      <w:bodyDiv w:val="1"/>
      <w:marLeft w:val="0"/>
      <w:marRight w:val="0"/>
      <w:marTop w:val="0"/>
      <w:marBottom w:val="0"/>
      <w:divBdr>
        <w:top w:val="none" w:sz="0" w:space="0" w:color="auto"/>
        <w:left w:val="none" w:sz="0" w:space="0" w:color="auto"/>
        <w:bottom w:val="none" w:sz="0" w:space="0" w:color="auto"/>
        <w:right w:val="none" w:sz="0" w:space="0" w:color="auto"/>
      </w:divBdr>
    </w:div>
    <w:div w:id="215625173">
      <w:bodyDiv w:val="1"/>
      <w:marLeft w:val="0"/>
      <w:marRight w:val="0"/>
      <w:marTop w:val="0"/>
      <w:marBottom w:val="0"/>
      <w:divBdr>
        <w:top w:val="none" w:sz="0" w:space="0" w:color="auto"/>
        <w:left w:val="none" w:sz="0" w:space="0" w:color="auto"/>
        <w:bottom w:val="none" w:sz="0" w:space="0" w:color="auto"/>
        <w:right w:val="none" w:sz="0" w:space="0" w:color="auto"/>
      </w:divBdr>
    </w:div>
    <w:div w:id="220871388">
      <w:bodyDiv w:val="1"/>
      <w:marLeft w:val="0"/>
      <w:marRight w:val="0"/>
      <w:marTop w:val="0"/>
      <w:marBottom w:val="0"/>
      <w:divBdr>
        <w:top w:val="none" w:sz="0" w:space="0" w:color="auto"/>
        <w:left w:val="none" w:sz="0" w:space="0" w:color="auto"/>
        <w:bottom w:val="none" w:sz="0" w:space="0" w:color="auto"/>
        <w:right w:val="none" w:sz="0" w:space="0" w:color="auto"/>
      </w:divBdr>
    </w:div>
    <w:div w:id="278880816">
      <w:bodyDiv w:val="1"/>
      <w:marLeft w:val="0"/>
      <w:marRight w:val="0"/>
      <w:marTop w:val="0"/>
      <w:marBottom w:val="0"/>
      <w:divBdr>
        <w:top w:val="none" w:sz="0" w:space="0" w:color="auto"/>
        <w:left w:val="none" w:sz="0" w:space="0" w:color="auto"/>
        <w:bottom w:val="none" w:sz="0" w:space="0" w:color="auto"/>
        <w:right w:val="none" w:sz="0" w:space="0" w:color="auto"/>
      </w:divBdr>
    </w:div>
    <w:div w:id="290019297">
      <w:bodyDiv w:val="1"/>
      <w:marLeft w:val="0"/>
      <w:marRight w:val="0"/>
      <w:marTop w:val="0"/>
      <w:marBottom w:val="0"/>
      <w:divBdr>
        <w:top w:val="none" w:sz="0" w:space="0" w:color="auto"/>
        <w:left w:val="none" w:sz="0" w:space="0" w:color="auto"/>
        <w:bottom w:val="none" w:sz="0" w:space="0" w:color="auto"/>
        <w:right w:val="none" w:sz="0" w:space="0" w:color="auto"/>
      </w:divBdr>
    </w:div>
    <w:div w:id="324478717">
      <w:bodyDiv w:val="1"/>
      <w:marLeft w:val="0"/>
      <w:marRight w:val="0"/>
      <w:marTop w:val="0"/>
      <w:marBottom w:val="0"/>
      <w:divBdr>
        <w:top w:val="none" w:sz="0" w:space="0" w:color="auto"/>
        <w:left w:val="none" w:sz="0" w:space="0" w:color="auto"/>
        <w:bottom w:val="none" w:sz="0" w:space="0" w:color="auto"/>
        <w:right w:val="none" w:sz="0" w:space="0" w:color="auto"/>
      </w:divBdr>
    </w:div>
    <w:div w:id="430318458">
      <w:bodyDiv w:val="1"/>
      <w:marLeft w:val="0"/>
      <w:marRight w:val="0"/>
      <w:marTop w:val="0"/>
      <w:marBottom w:val="0"/>
      <w:divBdr>
        <w:top w:val="none" w:sz="0" w:space="0" w:color="auto"/>
        <w:left w:val="none" w:sz="0" w:space="0" w:color="auto"/>
        <w:bottom w:val="none" w:sz="0" w:space="0" w:color="auto"/>
        <w:right w:val="none" w:sz="0" w:space="0" w:color="auto"/>
      </w:divBdr>
    </w:div>
    <w:div w:id="493572883">
      <w:bodyDiv w:val="1"/>
      <w:marLeft w:val="0"/>
      <w:marRight w:val="0"/>
      <w:marTop w:val="0"/>
      <w:marBottom w:val="0"/>
      <w:divBdr>
        <w:top w:val="none" w:sz="0" w:space="0" w:color="auto"/>
        <w:left w:val="none" w:sz="0" w:space="0" w:color="auto"/>
        <w:bottom w:val="none" w:sz="0" w:space="0" w:color="auto"/>
        <w:right w:val="none" w:sz="0" w:space="0" w:color="auto"/>
      </w:divBdr>
    </w:div>
    <w:div w:id="525365098">
      <w:bodyDiv w:val="1"/>
      <w:marLeft w:val="0"/>
      <w:marRight w:val="0"/>
      <w:marTop w:val="0"/>
      <w:marBottom w:val="0"/>
      <w:divBdr>
        <w:top w:val="none" w:sz="0" w:space="0" w:color="auto"/>
        <w:left w:val="none" w:sz="0" w:space="0" w:color="auto"/>
        <w:bottom w:val="none" w:sz="0" w:space="0" w:color="auto"/>
        <w:right w:val="none" w:sz="0" w:space="0" w:color="auto"/>
      </w:divBdr>
    </w:div>
    <w:div w:id="608316554">
      <w:bodyDiv w:val="1"/>
      <w:marLeft w:val="0"/>
      <w:marRight w:val="0"/>
      <w:marTop w:val="0"/>
      <w:marBottom w:val="0"/>
      <w:divBdr>
        <w:top w:val="none" w:sz="0" w:space="0" w:color="auto"/>
        <w:left w:val="none" w:sz="0" w:space="0" w:color="auto"/>
        <w:bottom w:val="none" w:sz="0" w:space="0" w:color="auto"/>
        <w:right w:val="none" w:sz="0" w:space="0" w:color="auto"/>
      </w:divBdr>
    </w:div>
    <w:div w:id="609819326">
      <w:bodyDiv w:val="1"/>
      <w:marLeft w:val="0"/>
      <w:marRight w:val="0"/>
      <w:marTop w:val="0"/>
      <w:marBottom w:val="0"/>
      <w:divBdr>
        <w:top w:val="none" w:sz="0" w:space="0" w:color="auto"/>
        <w:left w:val="none" w:sz="0" w:space="0" w:color="auto"/>
        <w:bottom w:val="none" w:sz="0" w:space="0" w:color="auto"/>
        <w:right w:val="none" w:sz="0" w:space="0" w:color="auto"/>
      </w:divBdr>
    </w:div>
    <w:div w:id="612984045">
      <w:bodyDiv w:val="1"/>
      <w:marLeft w:val="0"/>
      <w:marRight w:val="0"/>
      <w:marTop w:val="0"/>
      <w:marBottom w:val="0"/>
      <w:divBdr>
        <w:top w:val="none" w:sz="0" w:space="0" w:color="auto"/>
        <w:left w:val="none" w:sz="0" w:space="0" w:color="auto"/>
        <w:bottom w:val="none" w:sz="0" w:space="0" w:color="auto"/>
        <w:right w:val="none" w:sz="0" w:space="0" w:color="auto"/>
      </w:divBdr>
    </w:div>
    <w:div w:id="654181993">
      <w:bodyDiv w:val="1"/>
      <w:marLeft w:val="0"/>
      <w:marRight w:val="0"/>
      <w:marTop w:val="0"/>
      <w:marBottom w:val="0"/>
      <w:divBdr>
        <w:top w:val="none" w:sz="0" w:space="0" w:color="auto"/>
        <w:left w:val="none" w:sz="0" w:space="0" w:color="auto"/>
        <w:bottom w:val="none" w:sz="0" w:space="0" w:color="auto"/>
        <w:right w:val="none" w:sz="0" w:space="0" w:color="auto"/>
      </w:divBdr>
    </w:div>
    <w:div w:id="681012428">
      <w:bodyDiv w:val="1"/>
      <w:marLeft w:val="0"/>
      <w:marRight w:val="0"/>
      <w:marTop w:val="0"/>
      <w:marBottom w:val="0"/>
      <w:divBdr>
        <w:top w:val="none" w:sz="0" w:space="0" w:color="auto"/>
        <w:left w:val="none" w:sz="0" w:space="0" w:color="auto"/>
        <w:bottom w:val="none" w:sz="0" w:space="0" w:color="auto"/>
        <w:right w:val="none" w:sz="0" w:space="0" w:color="auto"/>
      </w:divBdr>
    </w:div>
    <w:div w:id="764224380">
      <w:bodyDiv w:val="1"/>
      <w:marLeft w:val="0"/>
      <w:marRight w:val="0"/>
      <w:marTop w:val="0"/>
      <w:marBottom w:val="0"/>
      <w:divBdr>
        <w:top w:val="none" w:sz="0" w:space="0" w:color="auto"/>
        <w:left w:val="none" w:sz="0" w:space="0" w:color="auto"/>
        <w:bottom w:val="none" w:sz="0" w:space="0" w:color="auto"/>
        <w:right w:val="none" w:sz="0" w:space="0" w:color="auto"/>
      </w:divBdr>
    </w:div>
    <w:div w:id="814488321">
      <w:bodyDiv w:val="1"/>
      <w:marLeft w:val="0"/>
      <w:marRight w:val="0"/>
      <w:marTop w:val="0"/>
      <w:marBottom w:val="0"/>
      <w:divBdr>
        <w:top w:val="none" w:sz="0" w:space="0" w:color="auto"/>
        <w:left w:val="none" w:sz="0" w:space="0" w:color="auto"/>
        <w:bottom w:val="none" w:sz="0" w:space="0" w:color="auto"/>
        <w:right w:val="none" w:sz="0" w:space="0" w:color="auto"/>
      </w:divBdr>
    </w:div>
    <w:div w:id="827868565">
      <w:bodyDiv w:val="1"/>
      <w:marLeft w:val="0"/>
      <w:marRight w:val="0"/>
      <w:marTop w:val="0"/>
      <w:marBottom w:val="0"/>
      <w:divBdr>
        <w:top w:val="none" w:sz="0" w:space="0" w:color="auto"/>
        <w:left w:val="none" w:sz="0" w:space="0" w:color="auto"/>
        <w:bottom w:val="none" w:sz="0" w:space="0" w:color="auto"/>
        <w:right w:val="none" w:sz="0" w:space="0" w:color="auto"/>
      </w:divBdr>
    </w:div>
    <w:div w:id="843978387">
      <w:bodyDiv w:val="1"/>
      <w:marLeft w:val="0"/>
      <w:marRight w:val="0"/>
      <w:marTop w:val="0"/>
      <w:marBottom w:val="0"/>
      <w:divBdr>
        <w:top w:val="none" w:sz="0" w:space="0" w:color="auto"/>
        <w:left w:val="none" w:sz="0" w:space="0" w:color="auto"/>
        <w:bottom w:val="none" w:sz="0" w:space="0" w:color="auto"/>
        <w:right w:val="none" w:sz="0" w:space="0" w:color="auto"/>
      </w:divBdr>
    </w:div>
    <w:div w:id="848181662">
      <w:bodyDiv w:val="1"/>
      <w:marLeft w:val="0"/>
      <w:marRight w:val="0"/>
      <w:marTop w:val="0"/>
      <w:marBottom w:val="0"/>
      <w:divBdr>
        <w:top w:val="none" w:sz="0" w:space="0" w:color="auto"/>
        <w:left w:val="none" w:sz="0" w:space="0" w:color="auto"/>
        <w:bottom w:val="none" w:sz="0" w:space="0" w:color="auto"/>
        <w:right w:val="none" w:sz="0" w:space="0" w:color="auto"/>
      </w:divBdr>
    </w:div>
    <w:div w:id="864174042">
      <w:bodyDiv w:val="1"/>
      <w:marLeft w:val="0"/>
      <w:marRight w:val="0"/>
      <w:marTop w:val="0"/>
      <w:marBottom w:val="0"/>
      <w:divBdr>
        <w:top w:val="none" w:sz="0" w:space="0" w:color="auto"/>
        <w:left w:val="none" w:sz="0" w:space="0" w:color="auto"/>
        <w:bottom w:val="none" w:sz="0" w:space="0" w:color="auto"/>
        <w:right w:val="none" w:sz="0" w:space="0" w:color="auto"/>
      </w:divBdr>
    </w:div>
    <w:div w:id="876502609">
      <w:bodyDiv w:val="1"/>
      <w:marLeft w:val="0"/>
      <w:marRight w:val="0"/>
      <w:marTop w:val="0"/>
      <w:marBottom w:val="0"/>
      <w:divBdr>
        <w:top w:val="none" w:sz="0" w:space="0" w:color="auto"/>
        <w:left w:val="none" w:sz="0" w:space="0" w:color="auto"/>
        <w:bottom w:val="none" w:sz="0" w:space="0" w:color="auto"/>
        <w:right w:val="none" w:sz="0" w:space="0" w:color="auto"/>
      </w:divBdr>
    </w:div>
    <w:div w:id="889534891">
      <w:bodyDiv w:val="1"/>
      <w:marLeft w:val="0"/>
      <w:marRight w:val="0"/>
      <w:marTop w:val="0"/>
      <w:marBottom w:val="0"/>
      <w:divBdr>
        <w:top w:val="none" w:sz="0" w:space="0" w:color="auto"/>
        <w:left w:val="none" w:sz="0" w:space="0" w:color="auto"/>
        <w:bottom w:val="none" w:sz="0" w:space="0" w:color="auto"/>
        <w:right w:val="none" w:sz="0" w:space="0" w:color="auto"/>
      </w:divBdr>
    </w:div>
    <w:div w:id="945694384">
      <w:bodyDiv w:val="1"/>
      <w:marLeft w:val="0"/>
      <w:marRight w:val="0"/>
      <w:marTop w:val="0"/>
      <w:marBottom w:val="0"/>
      <w:divBdr>
        <w:top w:val="none" w:sz="0" w:space="0" w:color="auto"/>
        <w:left w:val="none" w:sz="0" w:space="0" w:color="auto"/>
        <w:bottom w:val="none" w:sz="0" w:space="0" w:color="auto"/>
        <w:right w:val="none" w:sz="0" w:space="0" w:color="auto"/>
      </w:divBdr>
    </w:div>
    <w:div w:id="960575149">
      <w:bodyDiv w:val="1"/>
      <w:marLeft w:val="0"/>
      <w:marRight w:val="0"/>
      <w:marTop w:val="0"/>
      <w:marBottom w:val="0"/>
      <w:divBdr>
        <w:top w:val="none" w:sz="0" w:space="0" w:color="auto"/>
        <w:left w:val="none" w:sz="0" w:space="0" w:color="auto"/>
        <w:bottom w:val="none" w:sz="0" w:space="0" w:color="auto"/>
        <w:right w:val="none" w:sz="0" w:space="0" w:color="auto"/>
      </w:divBdr>
    </w:div>
    <w:div w:id="966664260">
      <w:bodyDiv w:val="1"/>
      <w:marLeft w:val="0"/>
      <w:marRight w:val="0"/>
      <w:marTop w:val="0"/>
      <w:marBottom w:val="0"/>
      <w:divBdr>
        <w:top w:val="none" w:sz="0" w:space="0" w:color="auto"/>
        <w:left w:val="none" w:sz="0" w:space="0" w:color="auto"/>
        <w:bottom w:val="none" w:sz="0" w:space="0" w:color="auto"/>
        <w:right w:val="none" w:sz="0" w:space="0" w:color="auto"/>
      </w:divBdr>
    </w:div>
    <w:div w:id="976686782">
      <w:bodyDiv w:val="1"/>
      <w:marLeft w:val="0"/>
      <w:marRight w:val="0"/>
      <w:marTop w:val="0"/>
      <w:marBottom w:val="0"/>
      <w:divBdr>
        <w:top w:val="none" w:sz="0" w:space="0" w:color="auto"/>
        <w:left w:val="none" w:sz="0" w:space="0" w:color="auto"/>
        <w:bottom w:val="none" w:sz="0" w:space="0" w:color="auto"/>
        <w:right w:val="none" w:sz="0" w:space="0" w:color="auto"/>
      </w:divBdr>
    </w:div>
    <w:div w:id="999504796">
      <w:bodyDiv w:val="1"/>
      <w:marLeft w:val="0"/>
      <w:marRight w:val="0"/>
      <w:marTop w:val="0"/>
      <w:marBottom w:val="0"/>
      <w:divBdr>
        <w:top w:val="none" w:sz="0" w:space="0" w:color="auto"/>
        <w:left w:val="none" w:sz="0" w:space="0" w:color="auto"/>
        <w:bottom w:val="none" w:sz="0" w:space="0" w:color="auto"/>
        <w:right w:val="none" w:sz="0" w:space="0" w:color="auto"/>
      </w:divBdr>
    </w:div>
    <w:div w:id="1038166256">
      <w:bodyDiv w:val="1"/>
      <w:marLeft w:val="0"/>
      <w:marRight w:val="0"/>
      <w:marTop w:val="0"/>
      <w:marBottom w:val="0"/>
      <w:divBdr>
        <w:top w:val="none" w:sz="0" w:space="0" w:color="auto"/>
        <w:left w:val="none" w:sz="0" w:space="0" w:color="auto"/>
        <w:bottom w:val="none" w:sz="0" w:space="0" w:color="auto"/>
        <w:right w:val="none" w:sz="0" w:space="0" w:color="auto"/>
      </w:divBdr>
    </w:div>
    <w:div w:id="1070617233">
      <w:bodyDiv w:val="1"/>
      <w:marLeft w:val="0"/>
      <w:marRight w:val="0"/>
      <w:marTop w:val="0"/>
      <w:marBottom w:val="0"/>
      <w:divBdr>
        <w:top w:val="none" w:sz="0" w:space="0" w:color="auto"/>
        <w:left w:val="none" w:sz="0" w:space="0" w:color="auto"/>
        <w:bottom w:val="none" w:sz="0" w:space="0" w:color="auto"/>
        <w:right w:val="none" w:sz="0" w:space="0" w:color="auto"/>
      </w:divBdr>
    </w:div>
    <w:div w:id="1123038293">
      <w:bodyDiv w:val="1"/>
      <w:marLeft w:val="0"/>
      <w:marRight w:val="0"/>
      <w:marTop w:val="0"/>
      <w:marBottom w:val="0"/>
      <w:divBdr>
        <w:top w:val="none" w:sz="0" w:space="0" w:color="auto"/>
        <w:left w:val="none" w:sz="0" w:space="0" w:color="auto"/>
        <w:bottom w:val="none" w:sz="0" w:space="0" w:color="auto"/>
        <w:right w:val="none" w:sz="0" w:space="0" w:color="auto"/>
      </w:divBdr>
    </w:div>
    <w:div w:id="1208956752">
      <w:bodyDiv w:val="1"/>
      <w:marLeft w:val="0"/>
      <w:marRight w:val="0"/>
      <w:marTop w:val="0"/>
      <w:marBottom w:val="0"/>
      <w:divBdr>
        <w:top w:val="none" w:sz="0" w:space="0" w:color="auto"/>
        <w:left w:val="none" w:sz="0" w:space="0" w:color="auto"/>
        <w:bottom w:val="none" w:sz="0" w:space="0" w:color="auto"/>
        <w:right w:val="none" w:sz="0" w:space="0" w:color="auto"/>
      </w:divBdr>
    </w:div>
    <w:div w:id="1221750283">
      <w:bodyDiv w:val="1"/>
      <w:marLeft w:val="0"/>
      <w:marRight w:val="0"/>
      <w:marTop w:val="0"/>
      <w:marBottom w:val="0"/>
      <w:divBdr>
        <w:top w:val="none" w:sz="0" w:space="0" w:color="auto"/>
        <w:left w:val="none" w:sz="0" w:space="0" w:color="auto"/>
        <w:bottom w:val="none" w:sz="0" w:space="0" w:color="auto"/>
        <w:right w:val="none" w:sz="0" w:space="0" w:color="auto"/>
      </w:divBdr>
    </w:div>
    <w:div w:id="1230114963">
      <w:bodyDiv w:val="1"/>
      <w:marLeft w:val="0"/>
      <w:marRight w:val="0"/>
      <w:marTop w:val="0"/>
      <w:marBottom w:val="0"/>
      <w:divBdr>
        <w:top w:val="none" w:sz="0" w:space="0" w:color="auto"/>
        <w:left w:val="none" w:sz="0" w:space="0" w:color="auto"/>
        <w:bottom w:val="none" w:sz="0" w:space="0" w:color="auto"/>
        <w:right w:val="none" w:sz="0" w:space="0" w:color="auto"/>
      </w:divBdr>
    </w:div>
    <w:div w:id="1257984572">
      <w:bodyDiv w:val="1"/>
      <w:marLeft w:val="0"/>
      <w:marRight w:val="0"/>
      <w:marTop w:val="0"/>
      <w:marBottom w:val="0"/>
      <w:divBdr>
        <w:top w:val="none" w:sz="0" w:space="0" w:color="auto"/>
        <w:left w:val="none" w:sz="0" w:space="0" w:color="auto"/>
        <w:bottom w:val="none" w:sz="0" w:space="0" w:color="auto"/>
        <w:right w:val="none" w:sz="0" w:space="0" w:color="auto"/>
      </w:divBdr>
    </w:div>
    <w:div w:id="1265193386">
      <w:bodyDiv w:val="1"/>
      <w:marLeft w:val="0"/>
      <w:marRight w:val="0"/>
      <w:marTop w:val="0"/>
      <w:marBottom w:val="0"/>
      <w:divBdr>
        <w:top w:val="none" w:sz="0" w:space="0" w:color="auto"/>
        <w:left w:val="none" w:sz="0" w:space="0" w:color="auto"/>
        <w:bottom w:val="none" w:sz="0" w:space="0" w:color="auto"/>
        <w:right w:val="none" w:sz="0" w:space="0" w:color="auto"/>
      </w:divBdr>
    </w:div>
    <w:div w:id="1313757200">
      <w:bodyDiv w:val="1"/>
      <w:marLeft w:val="0"/>
      <w:marRight w:val="0"/>
      <w:marTop w:val="0"/>
      <w:marBottom w:val="0"/>
      <w:divBdr>
        <w:top w:val="none" w:sz="0" w:space="0" w:color="auto"/>
        <w:left w:val="none" w:sz="0" w:space="0" w:color="auto"/>
        <w:bottom w:val="none" w:sz="0" w:space="0" w:color="auto"/>
        <w:right w:val="none" w:sz="0" w:space="0" w:color="auto"/>
      </w:divBdr>
    </w:div>
    <w:div w:id="1314607158">
      <w:bodyDiv w:val="1"/>
      <w:marLeft w:val="0"/>
      <w:marRight w:val="0"/>
      <w:marTop w:val="0"/>
      <w:marBottom w:val="0"/>
      <w:divBdr>
        <w:top w:val="none" w:sz="0" w:space="0" w:color="auto"/>
        <w:left w:val="none" w:sz="0" w:space="0" w:color="auto"/>
        <w:bottom w:val="none" w:sz="0" w:space="0" w:color="auto"/>
        <w:right w:val="none" w:sz="0" w:space="0" w:color="auto"/>
      </w:divBdr>
    </w:div>
    <w:div w:id="1344429174">
      <w:bodyDiv w:val="1"/>
      <w:marLeft w:val="0"/>
      <w:marRight w:val="0"/>
      <w:marTop w:val="0"/>
      <w:marBottom w:val="0"/>
      <w:divBdr>
        <w:top w:val="none" w:sz="0" w:space="0" w:color="auto"/>
        <w:left w:val="none" w:sz="0" w:space="0" w:color="auto"/>
        <w:bottom w:val="none" w:sz="0" w:space="0" w:color="auto"/>
        <w:right w:val="none" w:sz="0" w:space="0" w:color="auto"/>
      </w:divBdr>
    </w:div>
    <w:div w:id="1450469815">
      <w:bodyDiv w:val="1"/>
      <w:marLeft w:val="0"/>
      <w:marRight w:val="0"/>
      <w:marTop w:val="0"/>
      <w:marBottom w:val="0"/>
      <w:divBdr>
        <w:top w:val="none" w:sz="0" w:space="0" w:color="auto"/>
        <w:left w:val="none" w:sz="0" w:space="0" w:color="auto"/>
        <w:bottom w:val="none" w:sz="0" w:space="0" w:color="auto"/>
        <w:right w:val="none" w:sz="0" w:space="0" w:color="auto"/>
      </w:divBdr>
    </w:div>
    <w:div w:id="1472138479">
      <w:bodyDiv w:val="1"/>
      <w:marLeft w:val="0"/>
      <w:marRight w:val="0"/>
      <w:marTop w:val="0"/>
      <w:marBottom w:val="0"/>
      <w:divBdr>
        <w:top w:val="none" w:sz="0" w:space="0" w:color="auto"/>
        <w:left w:val="none" w:sz="0" w:space="0" w:color="auto"/>
        <w:bottom w:val="none" w:sz="0" w:space="0" w:color="auto"/>
        <w:right w:val="none" w:sz="0" w:space="0" w:color="auto"/>
      </w:divBdr>
    </w:div>
    <w:div w:id="1568303959">
      <w:bodyDiv w:val="1"/>
      <w:marLeft w:val="0"/>
      <w:marRight w:val="0"/>
      <w:marTop w:val="0"/>
      <w:marBottom w:val="0"/>
      <w:divBdr>
        <w:top w:val="none" w:sz="0" w:space="0" w:color="auto"/>
        <w:left w:val="none" w:sz="0" w:space="0" w:color="auto"/>
        <w:bottom w:val="none" w:sz="0" w:space="0" w:color="auto"/>
        <w:right w:val="none" w:sz="0" w:space="0" w:color="auto"/>
      </w:divBdr>
    </w:div>
    <w:div w:id="1711295831">
      <w:bodyDiv w:val="1"/>
      <w:marLeft w:val="0"/>
      <w:marRight w:val="0"/>
      <w:marTop w:val="0"/>
      <w:marBottom w:val="0"/>
      <w:divBdr>
        <w:top w:val="none" w:sz="0" w:space="0" w:color="auto"/>
        <w:left w:val="none" w:sz="0" w:space="0" w:color="auto"/>
        <w:bottom w:val="none" w:sz="0" w:space="0" w:color="auto"/>
        <w:right w:val="none" w:sz="0" w:space="0" w:color="auto"/>
      </w:divBdr>
    </w:div>
    <w:div w:id="1721981019">
      <w:bodyDiv w:val="1"/>
      <w:marLeft w:val="0"/>
      <w:marRight w:val="0"/>
      <w:marTop w:val="0"/>
      <w:marBottom w:val="0"/>
      <w:divBdr>
        <w:top w:val="none" w:sz="0" w:space="0" w:color="auto"/>
        <w:left w:val="none" w:sz="0" w:space="0" w:color="auto"/>
        <w:bottom w:val="none" w:sz="0" w:space="0" w:color="auto"/>
        <w:right w:val="none" w:sz="0" w:space="0" w:color="auto"/>
      </w:divBdr>
    </w:div>
    <w:div w:id="1774595995">
      <w:bodyDiv w:val="1"/>
      <w:marLeft w:val="0"/>
      <w:marRight w:val="0"/>
      <w:marTop w:val="0"/>
      <w:marBottom w:val="0"/>
      <w:divBdr>
        <w:top w:val="none" w:sz="0" w:space="0" w:color="auto"/>
        <w:left w:val="none" w:sz="0" w:space="0" w:color="auto"/>
        <w:bottom w:val="none" w:sz="0" w:space="0" w:color="auto"/>
        <w:right w:val="none" w:sz="0" w:space="0" w:color="auto"/>
      </w:divBdr>
    </w:div>
    <w:div w:id="1778524957">
      <w:bodyDiv w:val="1"/>
      <w:marLeft w:val="0"/>
      <w:marRight w:val="0"/>
      <w:marTop w:val="0"/>
      <w:marBottom w:val="0"/>
      <w:divBdr>
        <w:top w:val="none" w:sz="0" w:space="0" w:color="auto"/>
        <w:left w:val="none" w:sz="0" w:space="0" w:color="auto"/>
        <w:bottom w:val="none" w:sz="0" w:space="0" w:color="auto"/>
        <w:right w:val="none" w:sz="0" w:space="0" w:color="auto"/>
      </w:divBdr>
    </w:div>
    <w:div w:id="1783300253">
      <w:bodyDiv w:val="1"/>
      <w:marLeft w:val="0"/>
      <w:marRight w:val="0"/>
      <w:marTop w:val="0"/>
      <w:marBottom w:val="0"/>
      <w:divBdr>
        <w:top w:val="none" w:sz="0" w:space="0" w:color="auto"/>
        <w:left w:val="none" w:sz="0" w:space="0" w:color="auto"/>
        <w:bottom w:val="none" w:sz="0" w:space="0" w:color="auto"/>
        <w:right w:val="none" w:sz="0" w:space="0" w:color="auto"/>
      </w:divBdr>
    </w:div>
    <w:div w:id="1798599564">
      <w:bodyDiv w:val="1"/>
      <w:marLeft w:val="0"/>
      <w:marRight w:val="0"/>
      <w:marTop w:val="0"/>
      <w:marBottom w:val="0"/>
      <w:divBdr>
        <w:top w:val="none" w:sz="0" w:space="0" w:color="auto"/>
        <w:left w:val="none" w:sz="0" w:space="0" w:color="auto"/>
        <w:bottom w:val="none" w:sz="0" w:space="0" w:color="auto"/>
        <w:right w:val="none" w:sz="0" w:space="0" w:color="auto"/>
      </w:divBdr>
    </w:div>
    <w:div w:id="1803842621">
      <w:bodyDiv w:val="1"/>
      <w:marLeft w:val="0"/>
      <w:marRight w:val="0"/>
      <w:marTop w:val="0"/>
      <w:marBottom w:val="0"/>
      <w:divBdr>
        <w:top w:val="none" w:sz="0" w:space="0" w:color="auto"/>
        <w:left w:val="none" w:sz="0" w:space="0" w:color="auto"/>
        <w:bottom w:val="none" w:sz="0" w:space="0" w:color="auto"/>
        <w:right w:val="none" w:sz="0" w:space="0" w:color="auto"/>
      </w:divBdr>
    </w:div>
    <w:div w:id="1819103447">
      <w:bodyDiv w:val="1"/>
      <w:marLeft w:val="0"/>
      <w:marRight w:val="0"/>
      <w:marTop w:val="0"/>
      <w:marBottom w:val="0"/>
      <w:divBdr>
        <w:top w:val="none" w:sz="0" w:space="0" w:color="auto"/>
        <w:left w:val="none" w:sz="0" w:space="0" w:color="auto"/>
        <w:bottom w:val="none" w:sz="0" w:space="0" w:color="auto"/>
        <w:right w:val="none" w:sz="0" w:space="0" w:color="auto"/>
      </w:divBdr>
    </w:div>
    <w:div w:id="1846437271">
      <w:bodyDiv w:val="1"/>
      <w:marLeft w:val="0"/>
      <w:marRight w:val="0"/>
      <w:marTop w:val="0"/>
      <w:marBottom w:val="0"/>
      <w:divBdr>
        <w:top w:val="none" w:sz="0" w:space="0" w:color="auto"/>
        <w:left w:val="none" w:sz="0" w:space="0" w:color="auto"/>
        <w:bottom w:val="none" w:sz="0" w:space="0" w:color="auto"/>
        <w:right w:val="none" w:sz="0" w:space="0" w:color="auto"/>
      </w:divBdr>
    </w:div>
    <w:div w:id="1862476111">
      <w:bodyDiv w:val="1"/>
      <w:marLeft w:val="0"/>
      <w:marRight w:val="0"/>
      <w:marTop w:val="0"/>
      <w:marBottom w:val="0"/>
      <w:divBdr>
        <w:top w:val="none" w:sz="0" w:space="0" w:color="auto"/>
        <w:left w:val="none" w:sz="0" w:space="0" w:color="auto"/>
        <w:bottom w:val="none" w:sz="0" w:space="0" w:color="auto"/>
        <w:right w:val="none" w:sz="0" w:space="0" w:color="auto"/>
      </w:divBdr>
    </w:div>
    <w:div w:id="1897278669">
      <w:bodyDiv w:val="1"/>
      <w:marLeft w:val="0"/>
      <w:marRight w:val="0"/>
      <w:marTop w:val="0"/>
      <w:marBottom w:val="0"/>
      <w:divBdr>
        <w:top w:val="none" w:sz="0" w:space="0" w:color="auto"/>
        <w:left w:val="none" w:sz="0" w:space="0" w:color="auto"/>
        <w:bottom w:val="none" w:sz="0" w:space="0" w:color="auto"/>
        <w:right w:val="none" w:sz="0" w:space="0" w:color="auto"/>
      </w:divBdr>
    </w:div>
    <w:div w:id="1919972981">
      <w:bodyDiv w:val="1"/>
      <w:marLeft w:val="0"/>
      <w:marRight w:val="0"/>
      <w:marTop w:val="0"/>
      <w:marBottom w:val="0"/>
      <w:divBdr>
        <w:top w:val="none" w:sz="0" w:space="0" w:color="auto"/>
        <w:left w:val="none" w:sz="0" w:space="0" w:color="auto"/>
        <w:bottom w:val="none" w:sz="0" w:space="0" w:color="auto"/>
        <w:right w:val="none" w:sz="0" w:space="0" w:color="auto"/>
      </w:divBdr>
    </w:div>
    <w:div w:id="1966958066">
      <w:bodyDiv w:val="1"/>
      <w:marLeft w:val="0"/>
      <w:marRight w:val="0"/>
      <w:marTop w:val="0"/>
      <w:marBottom w:val="0"/>
      <w:divBdr>
        <w:top w:val="none" w:sz="0" w:space="0" w:color="auto"/>
        <w:left w:val="none" w:sz="0" w:space="0" w:color="auto"/>
        <w:bottom w:val="none" w:sz="0" w:space="0" w:color="auto"/>
        <w:right w:val="none" w:sz="0" w:space="0" w:color="auto"/>
      </w:divBdr>
    </w:div>
    <w:div w:id="1972401452">
      <w:bodyDiv w:val="1"/>
      <w:marLeft w:val="0"/>
      <w:marRight w:val="0"/>
      <w:marTop w:val="0"/>
      <w:marBottom w:val="0"/>
      <w:divBdr>
        <w:top w:val="none" w:sz="0" w:space="0" w:color="auto"/>
        <w:left w:val="none" w:sz="0" w:space="0" w:color="auto"/>
        <w:bottom w:val="none" w:sz="0" w:space="0" w:color="auto"/>
        <w:right w:val="none" w:sz="0" w:space="0" w:color="auto"/>
      </w:divBdr>
    </w:div>
    <w:div w:id="2034263511">
      <w:bodyDiv w:val="1"/>
      <w:marLeft w:val="0"/>
      <w:marRight w:val="0"/>
      <w:marTop w:val="0"/>
      <w:marBottom w:val="0"/>
      <w:divBdr>
        <w:top w:val="none" w:sz="0" w:space="0" w:color="auto"/>
        <w:left w:val="none" w:sz="0" w:space="0" w:color="auto"/>
        <w:bottom w:val="none" w:sz="0" w:space="0" w:color="auto"/>
        <w:right w:val="none" w:sz="0" w:space="0" w:color="auto"/>
      </w:divBdr>
    </w:div>
    <w:div w:id="2054960206">
      <w:bodyDiv w:val="1"/>
      <w:marLeft w:val="0"/>
      <w:marRight w:val="0"/>
      <w:marTop w:val="0"/>
      <w:marBottom w:val="0"/>
      <w:divBdr>
        <w:top w:val="none" w:sz="0" w:space="0" w:color="auto"/>
        <w:left w:val="none" w:sz="0" w:space="0" w:color="auto"/>
        <w:bottom w:val="none" w:sz="0" w:space="0" w:color="auto"/>
        <w:right w:val="none" w:sz="0" w:space="0" w:color="auto"/>
      </w:divBdr>
    </w:div>
    <w:div w:id="2060736785">
      <w:bodyDiv w:val="1"/>
      <w:marLeft w:val="0"/>
      <w:marRight w:val="0"/>
      <w:marTop w:val="0"/>
      <w:marBottom w:val="0"/>
      <w:divBdr>
        <w:top w:val="none" w:sz="0" w:space="0" w:color="auto"/>
        <w:left w:val="none" w:sz="0" w:space="0" w:color="auto"/>
        <w:bottom w:val="none" w:sz="0" w:space="0" w:color="auto"/>
        <w:right w:val="none" w:sz="0" w:space="0" w:color="auto"/>
      </w:divBdr>
    </w:div>
    <w:div w:id="206641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2A915-3924-4DCA-BFE3-2BEEE8671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5294</TotalTime>
  <Pages>1</Pages>
  <Words>2358</Words>
  <Characters>13446</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Али Ахраров</cp:lastModifiedBy>
  <cp:revision>639</cp:revision>
  <dcterms:created xsi:type="dcterms:W3CDTF">2020-10-04T06:02:00Z</dcterms:created>
  <dcterms:modified xsi:type="dcterms:W3CDTF">2024-11-01T01:14:00Z</dcterms:modified>
</cp:coreProperties>
</file>