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D3C" w:rsidRDefault="00F57D3C" w:rsidP="00F57D3C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Міністерство освіти і науки, молоді та спорту України</w:t>
      </w:r>
    </w:p>
    <w:p w:rsidR="00F57D3C" w:rsidRDefault="00F57D3C" w:rsidP="00F57D3C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Національний технічний університет України</w:t>
      </w:r>
    </w:p>
    <w:p w:rsidR="00F57D3C" w:rsidRDefault="00F57D3C" w:rsidP="00F57D3C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«Київський політехнічний інститут»</w:t>
      </w:r>
    </w:p>
    <w:p w:rsidR="00F57D3C" w:rsidRDefault="00F57D3C" w:rsidP="00F57D3C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Кафедра АСОІУ</w:t>
      </w:r>
    </w:p>
    <w:p w:rsidR="00F57D3C" w:rsidRDefault="00F57D3C" w:rsidP="00F57D3C">
      <w:pPr>
        <w:spacing w:line="240" w:lineRule="auto"/>
        <w:rPr>
          <w:sz w:val="32"/>
          <w:szCs w:val="32"/>
          <w:lang w:val="uk-UA"/>
        </w:rPr>
      </w:pPr>
    </w:p>
    <w:p w:rsidR="00F57D3C" w:rsidRDefault="00F57D3C" w:rsidP="00F57D3C">
      <w:pPr>
        <w:spacing w:line="240" w:lineRule="auto"/>
        <w:rPr>
          <w:sz w:val="32"/>
          <w:szCs w:val="32"/>
          <w:lang w:val="uk-UA"/>
        </w:rPr>
      </w:pPr>
    </w:p>
    <w:p w:rsidR="00F57D3C" w:rsidRDefault="00F57D3C" w:rsidP="00F57D3C">
      <w:pPr>
        <w:spacing w:line="240" w:lineRule="auto"/>
        <w:rPr>
          <w:sz w:val="32"/>
          <w:szCs w:val="32"/>
          <w:lang w:val="uk-UA"/>
        </w:rPr>
      </w:pPr>
    </w:p>
    <w:p w:rsidR="00F57D3C" w:rsidRDefault="00F57D3C" w:rsidP="00F57D3C">
      <w:pPr>
        <w:spacing w:line="240" w:lineRule="auto"/>
        <w:rPr>
          <w:sz w:val="32"/>
          <w:szCs w:val="32"/>
          <w:lang w:val="uk-UA"/>
        </w:rPr>
      </w:pPr>
    </w:p>
    <w:p w:rsidR="00F57D3C" w:rsidRDefault="00F57D3C" w:rsidP="00F57D3C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ЗВІТ</w:t>
      </w:r>
    </w:p>
    <w:p w:rsidR="00F57D3C" w:rsidRDefault="00F57D3C" w:rsidP="00F57D3C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 в</w:t>
      </w:r>
      <w:r>
        <w:rPr>
          <w:sz w:val="32"/>
          <w:szCs w:val="32"/>
          <w:lang w:val="uk-UA"/>
        </w:rPr>
        <w:t>иконання лабораторної роботи № 5</w:t>
      </w:r>
    </w:p>
    <w:p w:rsidR="00F57D3C" w:rsidRDefault="00F57D3C" w:rsidP="00F57D3C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</w:t>
      </w:r>
      <w:r>
        <w:rPr>
          <w:sz w:val="32"/>
          <w:szCs w:val="32"/>
          <w:lang w:val="uk-UA"/>
        </w:rPr>
        <w:t>Робота з мережею</w:t>
      </w:r>
      <w:r>
        <w:rPr>
          <w:sz w:val="32"/>
          <w:szCs w:val="32"/>
          <w:lang w:val="uk-UA"/>
        </w:rPr>
        <w:t>»</w:t>
      </w:r>
    </w:p>
    <w:p w:rsidR="00F57D3C" w:rsidRDefault="00F57D3C" w:rsidP="00F57D3C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з дисципліни </w:t>
      </w:r>
    </w:p>
    <w:p w:rsidR="00F57D3C" w:rsidRDefault="00F57D3C" w:rsidP="00F57D3C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</w:t>
      </w:r>
      <w:proofErr w:type="spellStart"/>
      <w:r w:rsidRPr="00FE46EE">
        <w:rPr>
          <w:sz w:val="28"/>
          <w:szCs w:val="28"/>
        </w:rPr>
        <w:t>Мобільно-орієнтована</w:t>
      </w:r>
      <w:proofErr w:type="spellEnd"/>
      <w:r w:rsidRPr="00FE46EE">
        <w:rPr>
          <w:sz w:val="28"/>
          <w:szCs w:val="28"/>
        </w:rPr>
        <w:t xml:space="preserve"> </w:t>
      </w:r>
      <w:proofErr w:type="spellStart"/>
      <w:r w:rsidRPr="00FE46EE">
        <w:rPr>
          <w:sz w:val="28"/>
          <w:szCs w:val="28"/>
        </w:rPr>
        <w:t>розробка</w:t>
      </w:r>
      <w:proofErr w:type="spellEnd"/>
      <w:r w:rsidRPr="00FE46EE">
        <w:rPr>
          <w:sz w:val="28"/>
          <w:szCs w:val="28"/>
        </w:rPr>
        <w:t xml:space="preserve"> </w:t>
      </w:r>
      <w:proofErr w:type="spellStart"/>
      <w:r w:rsidRPr="00FE46EE">
        <w:rPr>
          <w:sz w:val="28"/>
          <w:szCs w:val="28"/>
        </w:rPr>
        <w:t>програмного</w:t>
      </w:r>
      <w:proofErr w:type="spellEnd"/>
      <w:r w:rsidRPr="00FE46EE">
        <w:rPr>
          <w:sz w:val="28"/>
          <w:szCs w:val="28"/>
        </w:rPr>
        <w:t xml:space="preserve"> </w:t>
      </w:r>
      <w:proofErr w:type="spellStart"/>
      <w:r w:rsidRPr="00FE46EE">
        <w:rPr>
          <w:sz w:val="28"/>
          <w:szCs w:val="28"/>
        </w:rPr>
        <w:t>забезпечення</w:t>
      </w:r>
      <w:proofErr w:type="spellEnd"/>
      <w:r>
        <w:rPr>
          <w:sz w:val="32"/>
          <w:szCs w:val="32"/>
          <w:lang w:val="uk-UA"/>
        </w:rPr>
        <w:t>»</w:t>
      </w:r>
    </w:p>
    <w:p w:rsidR="00F57D3C" w:rsidRDefault="00F57D3C" w:rsidP="00F57D3C">
      <w:pPr>
        <w:spacing w:line="240" w:lineRule="auto"/>
        <w:rPr>
          <w:sz w:val="32"/>
          <w:szCs w:val="32"/>
          <w:lang w:val="uk-UA"/>
        </w:rPr>
      </w:pPr>
    </w:p>
    <w:p w:rsidR="00F57D3C" w:rsidRDefault="00F57D3C" w:rsidP="00F57D3C">
      <w:pPr>
        <w:spacing w:line="240" w:lineRule="auto"/>
        <w:rPr>
          <w:sz w:val="32"/>
          <w:szCs w:val="32"/>
          <w:lang w:val="uk-UA"/>
        </w:rPr>
      </w:pPr>
    </w:p>
    <w:p w:rsidR="00F57D3C" w:rsidRDefault="00F57D3C" w:rsidP="00F57D3C">
      <w:pPr>
        <w:spacing w:line="240" w:lineRule="auto"/>
        <w:rPr>
          <w:sz w:val="32"/>
          <w:szCs w:val="32"/>
          <w:lang w:val="uk-UA"/>
        </w:rPr>
      </w:pPr>
    </w:p>
    <w:p w:rsidR="00F57D3C" w:rsidRDefault="00F57D3C" w:rsidP="00F57D3C">
      <w:pPr>
        <w:spacing w:line="240" w:lineRule="auto"/>
        <w:rPr>
          <w:sz w:val="32"/>
          <w:szCs w:val="32"/>
          <w:lang w:val="uk-UA"/>
        </w:rPr>
      </w:pPr>
    </w:p>
    <w:tbl>
      <w:tblPr>
        <w:tblStyle w:val="TableGrid"/>
        <w:tblW w:w="97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2"/>
        <w:gridCol w:w="4354"/>
      </w:tblGrid>
      <w:tr w:rsidR="00F57D3C" w:rsidTr="00B825CE">
        <w:tc>
          <w:tcPr>
            <w:tcW w:w="5382" w:type="dxa"/>
          </w:tcPr>
          <w:p w:rsidR="00F57D3C" w:rsidRDefault="00F57D3C" w:rsidP="00B825CE">
            <w:pPr>
              <w:spacing w:line="240" w:lineRule="auto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Перевірив:</w:t>
            </w:r>
          </w:p>
        </w:tc>
        <w:tc>
          <w:tcPr>
            <w:tcW w:w="4354" w:type="dxa"/>
          </w:tcPr>
          <w:p w:rsidR="00F57D3C" w:rsidRDefault="00F57D3C" w:rsidP="00B825CE">
            <w:pPr>
              <w:spacing w:line="240" w:lineRule="auto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Виконав:</w:t>
            </w:r>
          </w:p>
        </w:tc>
      </w:tr>
      <w:tr w:rsidR="00F57D3C" w:rsidTr="00B825CE">
        <w:tc>
          <w:tcPr>
            <w:tcW w:w="5382" w:type="dxa"/>
          </w:tcPr>
          <w:p w:rsidR="00F57D3C" w:rsidRPr="0061083E" w:rsidRDefault="00F57D3C" w:rsidP="00B825CE">
            <w:pPr>
              <w:spacing w:line="240" w:lineRule="auto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Скрипник А.В.</w:t>
            </w:r>
          </w:p>
        </w:tc>
        <w:tc>
          <w:tcPr>
            <w:tcW w:w="4354" w:type="dxa"/>
          </w:tcPr>
          <w:p w:rsidR="00F57D3C" w:rsidRDefault="00F57D3C" w:rsidP="00B825CE">
            <w:pPr>
              <w:spacing w:line="240" w:lineRule="auto"/>
              <w:rPr>
                <w:sz w:val="32"/>
                <w:szCs w:val="32"/>
                <w:lang w:val="uk-UA"/>
              </w:rPr>
            </w:pPr>
            <w:proofErr w:type="spellStart"/>
            <w:r>
              <w:rPr>
                <w:sz w:val="32"/>
                <w:szCs w:val="32"/>
                <w:lang w:val="uk-UA"/>
              </w:rPr>
              <w:t>Зворський</w:t>
            </w:r>
            <w:proofErr w:type="spellEnd"/>
            <w:r>
              <w:rPr>
                <w:sz w:val="32"/>
                <w:szCs w:val="32"/>
                <w:lang w:val="uk-UA"/>
              </w:rPr>
              <w:t xml:space="preserve"> О.О.</w:t>
            </w:r>
          </w:p>
        </w:tc>
      </w:tr>
    </w:tbl>
    <w:p w:rsidR="00F57D3C" w:rsidRDefault="00F57D3C" w:rsidP="00F57D3C">
      <w:pPr>
        <w:spacing w:line="240" w:lineRule="auto"/>
        <w:rPr>
          <w:sz w:val="32"/>
          <w:szCs w:val="32"/>
          <w:lang w:val="uk-UA"/>
        </w:rPr>
      </w:pPr>
    </w:p>
    <w:p w:rsidR="00F57D3C" w:rsidRDefault="00F57D3C" w:rsidP="00F57D3C">
      <w:pPr>
        <w:spacing w:line="240" w:lineRule="auto"/>
        <w:rPr>
          <w:sz w:val="32"/>
          <w:szCs w:val="32"/>
          <w:lang w:val="uk-UA"/>
        </w:rPr>
      </w:pPr>
    </w:p>
    <w:p w:rsidR="00F57D3C" w:rsidRDefault="00F57D3C" w:rsidP="00F57D3C">
      <w:pPr>
        <w:spacing w:line="240" w:lineRule="auto"/>
        <w:rPr>
          <w:sz w:val="32"/>
          <w:szCs w:val="32"/>
          <w:lang w:val="uk-UA"/>
        </w:rPr>
      </w:pPr>
    </w:p>
    <w:p w:rsidR="00F57D3C" w:rsidRDefault="00F57D3C" w:rsidP="00F57D3C">
      <w:pPr>
        <w:spacing w:line="240" w:lineRule="auto"/>
        <w:rPr>
          <w:sz w:val="32"/>
          <w:szCs w:val="32"/>
          <w:lang w:val="uk-UA"/>
        </w:rPr>
      </w:pPr>
    </w:p>
    <w:p w:rsidR="00F57D3C" w:rsidRDefault="00F57D3C" w:rsidP="00F57D3C">
      <w:pPr>
        <w:spacing w:line="240" w:lineRule="auto"/>
        <w:rPr>
          <w:sz w:val="32"/>
          <w:szCs w:val="32"/>
          <w:lang w:val="uk-UA"/>
        </w:rPr>
      </w:pPr>
    </w:p>
    <w:p w:rsidR="00F57D3C" w:rsidRDefault="00F57D3C" w:rsidP="00F57D3C">
      <w:pPr>
        <w:spacing w:line="240" w:lineRule="auto"/>
        <w:rPr>
          <w:sz w:val="32"/>
          <w:szCs w:val="32"/>
          <w:lang w:val="uk-UA"/>
        </w:rPr>
      </w:pPr>
    </w:p>
    <w:p w:rsidR="00F57D3C" w:rsidRDefault="00F57D3C" w:rsidP="00F57D3C">
      <w:pPr>
        <w:spacing w:line="240" w:lineRule="auto"/>
        <w:rPr>
          <w:sz w:val="32"/>
          <w:szCs w:val="32"/>
          <w:lang w:val="uk-UA"/>
        </w:rPr>
      </w:pPr>
    </w:p>
    <w:p w:rsidR="00F57D3C" w:rsidRDefault="00F57D3C" w:rsidP="00F57D3C">
      <w:pPr>
        <w:spacing w:line="240" w:lineRule="auto"/>
        <w:rPr>
          <w:sz w:val="32"/>
          <w:szCs w:val="32"/>
          <w:lang w:val="uk-UA"/>
        </w:rPr>
      </w:pPr>
    </w:p>
    <w:p w:rsidR="00F57D3C" w:rsidRDefault="00F57D3C" w:rsidP="00F57D3C">
      <w:pPr>
        <w:ind w:firstLine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Київ 2017</w:t>
      </w:r>
    </w:p>
    <w:p w:rsidR="00F57D3C" w:rsidRPr="00BE76B1" w:rsidRDefault="00F57D3C" w:rsidP="00F57D3C">
      <w:pPr>
        <w:ind w:firstLine="720"/>
        <w:contextualSpacing/>
        <w:rPr>
          <w:b/>
          <w:sz w:val="28"/>
          <w:szCs w:val="28"/>
          <w:lang w:val="uk-UA"/>
        </w:rPr>
      </w:pPr>
      <w:r w:rsidRPr="00BE76B1">
        <w:rPr>
          <w:b/>
          <w:sz w:val="28"/>
          <w:szCs w:val="28"/>
          <w:lang w:val="uk-UA"/>
        </w:rPr>
        <w:lastRenderedPageBreak/>
        <w:t xml:space="preserve">Опис </w:t>
      </w:r>
      <w:r>
        <w:rPr>
          <w:b/>
          <w:sz w:val="28"/>
          <w:szCs w:val="28"/>
          <w:lang w:val="uk-UA"/>
        </w:rPr>
        <w:t>роботи з мережею</w:t>
      </w:r>
    </w:p>
    <w:p w:rsidR="00A94F24" w:rsidRDefault="00F57D3C" w:rsidP="00F57D3C">
      <w:pPr>
        <w:ind w:firstLine="720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моїй реалізації застосунку «калькулятор» не є необхідності використовувати мережу, адже він обчислює тільки лінійні рівняння. Але в більш комплексних реалізаціях є можливість використовується клієнт-серверна архітектура для виконування складних, комплексних задач, алгорит</w:t>
      </w:r>
      <w:r w:rsidR="00A94F24">
        <w:rPr>
          <w:sz w:val="28"/>
          <w:szCs w:val="28"/>
          <w:lang w:val="uk-UA"/>
        </w:rPr>
        <w:t>ми для котрих набагато швидше виконуються на потужних серверних машинах.</w:t>
      </w:r>
    </w:p>
    <w:p w:rsidR="00F57D3C" w:rsidRPr="00A94F24" w:rsidRDefault="00A94F24" w:rsidP="00F57D3C">
      <w:pPr>
        <w:ind w:firstLine="720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Одним відомим прикладом такої системи є сервіс </w:t>
      </w:r>
      <w:r>
        <w:rPr>
          <w:sz w:val="28"/>
          <w:szCs w:val="28"/>
          <w:lang w:val="en-US"/>
        </w:rPr>
        <w:t>Wolfram</w:t>
      </w:r>
      <w:r w:rsidRPr="00A94F2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Alpha</w:t>
      </w:r>
      <w:r w:rsidRPr="00A94F24">
        <w:rPr>
          <w:sz w:val="28"/>
          <w:szCs w:val="28"/>
          <w:lang w:val="uk-UA"/>
        </w:rPr>
        <w:t>, який не т</w:t>
      </w:r>
      <w:r>
        <w:rPr>
          <w:sz w:val="28"/>
          <w:szCs w:val="28"/>
          <w:lang w:val="uk-UA"/>
        </w:rPr>
        <w:t>і</w:t>
      </w:r>
      <w:r w:rsidRPr="00A94F24">
        <w:rPr>
          <w:sz w:val="28"/>
          <w:szCs w:val="28"/>
          <w:lang w:val="uk-UA"/>
        </w:rPr>
        <w:t xml:space="preserve">льки </w:t>
      </w:r>
      <w:r>
        <w:rPr>
          <w:sz w:val="28"/>
          <w:szCs w:val="28"/>
          <w:lang w:val="uk-UA"/>
        </w:rPr>
        <w:t>вирішує складні задачі, а також розписує рішення. Даний сервіс використовує клієнт-серверну архітектуру для регулярного оновлення алгоритмів та швидкого знаходження рішення комплексних задач.</w:t>
      </w:r>
    </w:p>
    <w:p w:rsidR="00F57D3C" w:rsidRDefault="00F57D3C" w:rsidP="00F57D3C">
      <w:pPr>
        <w:ind w:firstLine="720"/>
        <w:contextualSpacing/>
        <w:rPr>
          <w:b/>
          <w:sz w:val="28"/>
          <w:szCs w:val="28"/>
          <w:lang w:val="uk-UA"/>
        </w:rPr>
      </w:pPr>
      <w:bookmarkStart w:id="0" w:name="_GoBack"/>
      <w:bookmarkEnd w:id="0"/>
      <w:r w:rsidRPr="00BE76B1">
        <w:rPr>
          <w:b/>
          <w:sz w:val="28"/>
          <w:szCs w:val="28"/>
          <w:lang w:val="uk-UA"/>
        </w:rPr>
        <w:t>Висновок</w:t>
      </w:r>
    </w:p>
    <w:p w:rsidR="00F57D3C" w:rsidRPr="00BE76B1" w:rsidRDefault="00A94F24" w:rsidP="00F57D3C">
      <w:pPr>
        <w:ind w:firstLine="720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Використання мережі в моїй системі є можливим, але є беззмістовним доки в систему не запроваджена можливість вирішувати комплексні задачі, для котрих необхідний потужний процесор та паралельні обчислення серверної машини</w:t>
      </w:r>
      <w:r w:rsidR="00F57D3C">
        <w:rPr>
          <w:sz w:val="28"/>
          <w:szCs w:val="28"/>
          <w:lang w:val="uk-UA"/>
        </w:rPr>
        <w:t>.</w:t>
      </w:r>
    </w:p>
    <w:p w:rsidR="002B7B8B" w:rsidRPr="00F57D3C" w:rsidRDefault="00A94F24">
      <w:pPr>
        <w:rPr>
          <w:lang w:val="uk-UA"/>
        </w:rPr>
      </w:pPr>
    </w:p>
    <w:sectPr w:rsidR="002B7B8B" w:rsidRPr="00F57D3C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D3C"/>
    <w:rsid w:val="00A94F24"/>
    <w:rsid w:val="00CD7E74"/>
    <w:rsid w:val="00EC3F2B"/>
    <w:rsid w:val="00F5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643F5"/>
  <w15:chartTrackingRefBased/>
  <w15:docId w15:val="{5F6A5BBE-2D2D-49EC-8EB3-5F04CFF07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D3C"/>
    <w:pPr>
      <w:overflowPunct w:val="0"/>
      <w:autoSpaceDE w:val="0"/>
      <w:autoSpaceDN w:val="0"/>
      <w:adjustRightInd w:val="0"/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4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7D3C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</cp:revision>
  <dcterms:created xsi:type="dcterms:W3CDTF">2017-12-13T23:54:00Z</dcterms:created>
  <dcterms:modified xsi:type="dcterms:W3CDTF">2017-12-14T00:13:00Z</dcterms:modified>
</cp:coreProperties>
</file>