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797D03F7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CC65FD">
        <w:rPr>
          <w:b/>
          <w:color w:val="000000" w:themeColor="text1"/>
          <w:sz w:val="28"/>
          <w:szCs w:val="28"/>
        </w:rPr>
        <w:t>1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F57ED7D" w14:textId="77777777" w:rsidR="009B53AB" w:rsidRPr="009B53AB" w:rsidRDefault="00905D49" w:rsidP="009B53AB">
      <w:pPr>
        <w:pStyle w:val="Times142"/>
        <w:spacing w:line="360" w:lineRule="auto"/>
        <w:ind w:firstLine="0"/>
        <w:jc w:val="center"/>
        <w:rPr>
          <w:rStyle w:val="afe"/>
          <w:caps/>
          <w:szCs w:val="28"/>
        </w:rPr>
      </w:pPr>
      <w:r w:rsidRPr="009B53AB">
        <w:rPr>
          <w:rStyle w:val="afe"/>
          <w:caps/>
          <w:szCs w:val="28"/>
        </w:rPr>
        <w:t xml:space="preserve">Тема: </w:t>
      </w:r>
      <w:r w:rsidR="009B53AB" w:rsidRPr="009B53AB">
        <w:rPr>
          <w:rStyle w:val="afe"/>
          <w:caps/>
          <w:szCs w:val="28"/>
        </w:rPr>
        <w:t>ТИПЫ ДАННЫХ И ИХ ВНУТРЕННЕЕ ПРЕДСТАВЛЕНИЕ В ПАМЯТИ</w:t>
      </w:r>
    </w:p>
    <w:p w14:paraId="1314F47A" w14:textId="0B3E8C89" w:rsidR="00760CB5" w:rsidRPr="009B53AB" w:rsidRDefault="00760CB5" w:rsidP="009B53AB">
      <w:pPr>
        <w:pStyle w:val="Times142"/>
        <w:spacing w:line="360" w:lineRule="auto"/>
        <w:ind w:firstLine="0"/>
        <w:jc w:val="center"/>
        <w:rPr>
          <w:rStyle w:val="afe"/>
          <w:b w:val="0"/>
          <w:bCs w:val="0"/>
          <w:caps/>
        </w:rPr>
      </w:pPr>
    </w:p>
    <w:p w14:paraId="25F39D07" w14:textId="77777777" w:rsidR="00594AD8" w:rsidRPr="009B53AB" w:rsidRDefault="00594AD8" w:rsidP="009B53AB">
      <w:pPr>
        <w:pStyle w:val="Times142"/>
        <w:spacing w:line="360" w:lineRule="auto"/>
        <w:ind w:firstLine="0"/>
        <w:jc w:val="center"/>
        <w:rPr>
          <w:rStyle w:val="afe"/>
          <w:caps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9B53AB">
      <w:pPr>
        <w:spacing w:line="360" w:lineRule="auto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4F166116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B14386">
              <w:rPr>
                <w:sz w:val="28"/>
                <w:szCs w:val="28"/>
              </w:rPr>
              <w:t>3372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6472A849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4810BFF9" w:rsidR="007F6E90" w:rsidRPr="006A4BCC" w:rsidRDefault="00B14386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Веселов А.С.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5F6EE888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B14386">
        <w:rPr>
          <w:bCs/>
          <w:color w:val="000000" w:themeColor="text1"/>
          <w:sz w:val="28"/>
          <w:szCs w:val="28"/>
        </w:rPr>
        <w:t>3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2F03DED6" w14:textId="1E8D29F3" w:rsidR="0096408A" w:rsidRDefault="009B53AB" w:rsidP="009640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9B53AB">
        <w:rPr>
          <w:sz w:val="28"/>
          <w:szCs w:val="28"/>
        </w:rPr>
        <w:t>накомство с внутренним представлением различных типов данных, используемых компьютером при их обработке.</w:t>
      </w:r>
    </w:p>
    <w:p w14:paraId="288F01A2" w14:textId="77777777" w:rsidR="009B53AB" w:rsidRPr="009B53AB" w:rsidRDefault="009B53AB" w:rsidP="0096408A">
      <w:pPr>
        <w:spacing w:line="360" w:lineRule="auto"/>
        <w:ind w:firstLine="709"/>
        <w:jc w:val="both"/>
        <w:rPr>
          <w:sz w:val="28"/>
          <w:szCs w:val="28"/>
        </w:rPr>
      </w:pPr>
    </w:p>
    <w:p w14:paraId="5D7BC7E4" w14:textId="4C42E67B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035178A7" w14:textId="77777777" w:rsidR="009B53AB" w:rsidRDefault="009B53AB" w:rsidP="009B53AB">
      <w:pPr>
        <w:spacing w:line="360" w:lineRule="auto"/>
        <w:ind w:firstLine="709"/>
        <w:jc w:val="both"/>
        <w:rPr>
          <w:sz w:val="28"/>
          <w:szCs w:val="28"/>
        </w:rPr>
      </w:pPr>
      <w:r w:rsidRPr="009B53AB">
        <w:rPr>
          <w:sz w:val="28"/>
          <w:szCs w:val="28"/>
        </w:rPr>
        <w:t xml:space="preserve">При программировании на языке С++ используются 11 стандартных типов данных. Среди них можно выделить 3 группы: </w:t>
      </w:r>
    </w:p>
    <w:p w14:paraId="5A2304EA" w14:textId="56004F81" w:rsidR="009B53AB" w:rsidRDefault="009B53AB" w:rsidP="009B53AB">
      <w:pPr>
        <w:spacing w:line="360" w:lineRule="auto"/>
        <w:ind w:firstLine="709"/>
        <w:jc w:val="both"/>
        <w:rPr>
          <w:sz w:val="28"/>
          <w:szCs w:val="28"/>
        </w:rPr>
      </w:pPr>
      <w:r w:rsidRPr="009B53AB">
        <w:rPr>
          <w:sz w:val="28"/>
          <w:szCs w:val="28"/>
        </w:rPr>
        <w:t xml:space="preserve">1. </w:t>
      </w:r>
      <w:r>
        <w:rPr>
          <w:sz w:val="28"/>
          <w:szCs w:val="28"/>
        </w:rPr>
        <w:t>Д</w:t>
      </w:r>
      <w:r w:rsidRPr="009B53AB">
        <w:rPr>
          <w:sz w:val="28"/>
          <w:szCs w:val="28"/>
        </w:rPr>
        <w:t xml:space="preserve">анные символьные и целого типа беззнаковые (с фиксированной </w:t>
      </w:r>
      <w:r w:rsidRPr="009B53AB">
        <w:rPr>
          <w:sz w:val="28"/>
          <w:szCs w:val="28"/>
        </w:rPr>
        <w:t>запятой) ;</w:t>
      </w:r>
      <w:r w:rsidRPr="009B53AB">
        <w:rPr>
          <w:sz w:val="28"/>
          <w:szCs w:val="28"/>
        </w:rPr>
        <w:t xml:space="preserve"> </w:t>
      </w:r>
    </w:p>
    <w:p w14:paraId="38248A11" w14:textId="758D458B" w:rsidR="009B53AB" w:rsidRDefault="009B53AB" w:rsidP="009B53AB">
      <w:pPr>
        <w:spacing w:line="360" w:lineRule="auto"/>
        <w:ind w:firstLine="709"/>
        <w:jc w:val="both"/>
        <w:rPr>
          <w:sz w:val="28"/>
          <w:szCs w:val="28"/>
        </w:rPr>
      </w:pPr>
      <w:r w:rsidRPr="009B53AB">
        <w:rPr>
          <w:sz w:val="28"/>
          <w:szCs w:val="28"/>
        </w:rPr>
        <w:t xml:space="preserve">2. </w:t>
      </w:r>
      <w:r>
        <w:rPr>
          <w:sz w:val="28"/>
          <w:szCs w:val="28"/>
        </w:rPr>
        <w:t>Д</w:t>
      </w:r>
      <w:r w:rsidRPr="009B53AB">
        <w:rPr>
          <w:sz w:val="28"/>
          <w:szCs w:val="28"/>
        </w:rPr>
        <w:t xml:space="preserve">анные символьные и целого типа со знаком (с фиксированной запятой), значения которых хранятся в двоичном дополнительном коде; </w:t>
      </w:r>
    </w:p>
    <w:p w14:paraId="7A0BBF07" w14:textId="060646CB" w:rsidR="0096408A" w:rsidRDefault="009B53AB" w:rsidP="009B53AB">
      <w:pPr>
        <w:spacing w:line="360" w:lineRule="auto"/>
        <w:ind w:firstLine="709"/>
        <w:jc w:val="both"/>
        <w:rPr>
          <w:sz w:val="28"/>
          <w:szCs w:val="28"/>
        </w:rPr>
      </w:pPr>
      <w:r w:rsidRPr="009B53AB">
        <w:rPr>
          <w:sz w:val="28"/>
          <w:szCs w:val="28"/>
        </w:rPr>
        <w:t>3.</w:t>
      </w:r>
      <w:r>
        <w:rPr>
          <w:sz w:val="28"/>
          <w:szCs w:val="28"/>
        </w:rPr>
        <w:t xml:space="preserve"> Д</w:t>
      </w:r>
      <w:r w:rsidRPr="009B53AB">
        <w:rPr>
          <w:sz w:val="28"/>
          <w:szCs w:val="28"/>
        </w:rPr>
        <w:t>анные вещественного типа (с плавающей запятой (точкой)). Вещественное число в памяти хранится с нормализованной мантиссой, значение которой в десятичном эквиваленте лежит в диапазоне от 1 до 2. Причём 2 не входит в границу диапазона. Если в процессе выполнения какой-</w:t>
      </w:r>
      <w:r w:rsidRPr="009B53AB">
        <w:rPr>
          <w:sz w:val="28"/>
          <w:szCs w:val="28"/>
        </w:rPr>
        <w:softHyphen/>
        <w:t>либо операции над данными с плавающей запятой значение мантиссы выходит из указанного диапазона, то в конце операции выполняется нормализация результата путем приведения значения мантиссы к указанному диапазону с соответствующим изменением значения порядка. Если значение мантиссы равно нулю или в процессе выполнения операции значение порядка становится меньше допустимой величины, то в результате выполнения операции сформируется так называемый «машинный ноль», то есть код, у которого значение всех бит равно нулю. Но если мантисса всегда нормализована, то старший её бит, то есть единицу, можно и не хранить в памяти. Стандартом предложено это бит не хранить в памяти и тем самым увеличить точность представления вещественных чисел в 2 раза. Эта единица присутствует неявно, то есть, скрыта от глаз наблюдателя и называется неявной единицей (</w:t>
      </w:r>
      <w:proofErr w:type="spellStart"/>
      <w:r w:rsidRPr="009B53AB">
        <w:rPr>
          <w:sz w:val="28"/>
          <w:szCs w:val="28"/>
        </w:rPr>
        <w:t>implicit</w:t>
      </w:r>
      <w:proofErr w:type="spellEnd"/>
      <w:r w:rsidRPr="009B53AB">
        <w:rPr>
          <w:sz w:val="28"/>
          <w:szCs w:val="28"/>
        </w:rPr>
        <w:t xml:space="preserve"> </w:t>
      </w:r>
      <w:proofErr w:type="spellStart"/>
      <w:r w:rsidRPr="009B53AB">
        <w:rPr>
          <w:sz w:val="28"/>
          <w:szCs w:val="28"/>
        </w:rPr>
        <w:t>one</w:t>
      </w:r>
      <w:proofErr w:type="spellEnd"/>
      <w:r w:rsidRPr="009B53AB">
        <w:rPr>
          <w:sz w:val="28"/>
          <w:szCs w:val="28"/>
        </w:rPr>
        <w:t xml:space="preserve">). Отбрасывание старшей цифры мантиссы выполняется для форматов </w:t>
      </w:r>
      <w:proofErr w:type="spellStart"/>
      <w:r w:rsidRPr="009B53AB">
        <w:rPr>
          <w:sz w:val="28"/>
          <w:szCs w:val="28"/>
        </w:rPr>
        <w:t>float</w:t>
      </w:r>
      <w:proofErr w:type="spellEnd"/>
      <w:r w:rsidRPr="009B53AB">
        <w:rPr>
          <w:sz w:val="28"/>
          <w:szCs w:val="28"/>
        </w:rPr>
        <w:t xml:space="preserve"> и </w:t>
      </w:r>
      <w:proofErr w:type="spellStart"/>
      <w:r w:rsidRPr="009B53AB">
        <w:rPr>
          <w:sz w:val="28"/>
          <w:szCs w:val="28"/>
        </w:rPr>
        <w:t>double</w:t>
      </w:r>
      <w:proofErr w:type="spellEnd"/>
      <w:r w:rsidRPr="009B53AB">
        <w:rPr>
          <w:sz w:val="28"/>
          <w:szCs w:val="28"/>
        </w:rPr>
        <w:t xml:space="preserve">, но не выполняется для </w:t>
      </w:r>
      <w:proofErr w:type="spellStart"/>
      <w:r w:rsidRPr="009B53AB">
        <w:rPr>
          <w:sz w:val="28"/>
          <w:szCs w:val="28"/>
        </w:rPr>
        <w:t>long</w:t>
      </w:r>
      <w:proofErr w:type="spellEnd"/>
      <w:r w:rsidRPr="009B53AB">
        <w:rPr>
          <w:sz w:val="28"/>
          <w:szCs w:val="28"/>
        </w:rPr>
        <w:t xml:space="preserve"> </w:t>
      </w:r>
      <w:proofErr w:type="spellStart"/>
      <w:r w:rsidRPr="009B53AB">
        <w:rPr>
          <w:sz w:val="28"/>
          <w:szCs w:val="28"/>
        </w:rPr>
        <w:t>double</w:t>
      </w:r>
      <w:proofErr w:type="spellEnd"/>
      <w:r w:rsidRPr="009B53AB">
        <w:rPr>
          <w:sz w:val="28"/>
          <w:szCs w:val="28"/>
        </w:rPr>
        <w:t xml:space="preserve">. Порядок числа в соответствии с указанным форматом хранится сдвинутым», то есть к его действительному значению </w:t>
      </w:r>
      <w:r w:rsidRPr="009B53AB">
        <w:rPr>
          <w:sz w:val="28"/>
          <w:szCs w:val="28"/>
        </w:rPr>
        <w:lastRenderedPageBreak/>
        <w:t xml:space="preserve">добавляется в зависимости от формата такое число, чтобы порядок Р был всегда неотрицательным. Для формата </w:t>
      </w:r>
      <w:proofErr w:type="spellStart"/>
      <w:r w:rsidRPr="009B53AB">
        <w:rPr>
          <w:sz w:val="28"/>
          <w:szCs w:val="28"/>
        </w:rPr>
        <w:t>float</w:t>
      </w:r>
      <w:proofErr w:type="spellEnd"/>
      <w:r w:rsidRPr="009B53AB">
        <w:rPr>
          <w:sz w:val="28"/>
          <w:szCs w:val="28"/>
        </w:rPr>
        <w:t xml:space="preserve"> прибавляется 127, для чисел формата </w:t>
      </w:r>
      <w:proofErr w:type="spellStart"/>
      <w:r w:rsidRPr="009B53AB">
        <w:rPr>
          <w:sz w:val="28"/>
          <w:szCs w:val="28"/>
        </w:rPr>
        <w:t>double</w:t>
      </w:r>
      <w:proofErr w:type="spellEnd"/>
      <w:r w:rsidRPr="009B53AB">
        <w:rPr>
          <w:sz w:val="28"/>
          <w:szCs w:val="28"/>
        </w:rPr>
        <w:t xml:space="preserve"> прибавляется 1023, а для формата </w:t>
      </w:r>
      <w:proofErr w:type="spellStart"/>
      <w:r w:rsidRPr="009B53AB">
        <w:rPr>
          <w:sz w:val="28"/>
          <w:szCs w:val="28"/>
        </w:rPr>
        <w:t>long</w:t>
      </w:r>
      <w:proofErr w:type="spellEnd"/>
      <w:r w:rsidRPr="009B53AB">
        <w:rPr>
          <w:sz w:val="28"/>
          <w:szCs w:val="28"/>
        </w:rPr>
        <w:t xml:space="preserve"> </w:t>
      </w:r>
      <w:proofErr w:type="spellStart"/>
      <w:r w:rsidRPr="009B53AB">
        <w:rPr>
          <w:sz w:val="28"/>
          <w:szCs w:val="28"/>
        </w:rPr>
        <w:t>double</w:t>
      </w:r>
      <w:proofErr w:type="spellEnd"/>
      <w:r w:rsidRPr="009B53AB">
        <w:rPr>
          <w:sz w:val="28"/>
          <w:szCs w:val="28"/>
        </w:rPr>
        <w:t xml:space="preserve"> добавляется 16383. Всегда неотрицательный порядок упрощает выполнение операции сравнения порядков и арифметических операций над ними, а также избавляет от необходимости выделять один бит для хранения знака порядка.</w:t>
      </w:r>
    </w:p>
    <w:p w14:paraId="4F5E64D7" w14:textId="77777777" w:rsidR="0096408A" w:rsidRPr="00C22521" w:rsidRDefault="0096408A" w:rsidP="009B53AB">
      <w:pPr>
        <w:spacing w:line="360" w:lineRule="auto"/>
        <w:ind w:firstLine="709"/>
        <w:jc w:val="both"/>
        <w:rPr>
          <w:sz w:val="28"/>
          <w:szCs w:val="28"/>
        </w:rPr>
      </w:pPr>
    </w:p>
    <w:p w14:paraId="3E38A013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14:paraId="10791B4D" w14:textId="77777777" w:rsidR="009B53AB" w:rsidRDefault="009B53AB" w:rsidP="009B53AB">
      <w:pPr>
        <w:shd w:val="clear" w:color="auto" w:fill="FFFFFF"/>
        <w:spacing w:before="240" w:after="240"/>
        <w:rPr>
          <w:sz w:val="28"/>
          <w:szCs w:val="28"/>
        </w:rPr>
      </w:pPr>
      <w:r w:rsidRPr="009B53AB">
        <w:rPr>
          <w:sz w:val="28"/>
          <w:szCs w:val="28"/>
        </w:rPr>
        <w:t>Разработать алгоритм и написать программу, которая позволяет:</w:t>
      </w:r>
    </w:p>
    <w:p w14:paraId="14D7DF91" w14:textId="10D32D2F" w:rsidR="009B53AB" w:rsidRPr="009B53AB" w:rsidRDefault="009B53AB" w:rsidP="009B53AB">
      <w:pPr>
        <w:shd w:val="clear" w:color="auto" w:fill="FFFFFF"/>
        <w:spacing w:before="240" w:after="240"/>
        <w:rPr>
          <w:sz w:val="28"/>
          <w:szCs w:val="28"/>
        </w:rPr>
      </w:pPr>
      <w:r w:rsidRPr="009B53AB">
        <w:rPr>
          <w:sz w:val="28"/>
          <w:szCs w:val="28"/>
        </w:rPr>
        <w:t xml:space="preserve">1) Вывести, сколько памяти (в байтах) на вашем компьютере отводится под различные типы данных со спецификаторами и без: </w:t>
      </w:r>
      <w:proofErr w:type="spellStart"/>
      <w:r w:rsidRPr="009B53AB">
        <w:rPr>
          <w:sz w:val="28"/>
          <w:szCs w:val="28"/>
        </w:rPr>
        <w:t>int</w:t>
      </w:r>
      <w:proofErr w:type="spellEnd"/>
      <w:r w:rsidRPr="009B53AB">
        <w:rPr>
          <w:sz w:val="28"/>
          <w:szCs w:val="28"/>
        </w:rPr>
        <w:t xml:space="preserve">, </w:t>
      </w:r>
      <w:proofErr w:type="spellStart"/>
      <w:r w:rsidRPr="009B53AB">
        <w:rPr>
          <w:sz w:val="28"/>
          <w:szCs w:val="28"/>
        </w:rPr>
        <w:t>short</w:t>
      </w:r>
      <w:proofErr w:type="spellEnd"/>
      <w:r w:rsidRPr="009B53AB">
        <w:rPr>
          <w:sz w:val="28"/>
          <w:szCs w:val="28"/>
        </w:rPr>
        <w:t xml:space="preserve"> </w:t>
      </w:r>
      <w:proofErr w:type="spellStart"/>
      <w:r w:rsidRPr="009B53AB">
        <w:rPr>
          <w:sz w:val="28"/>
          <w:szCs w:val="28"/>
        </w:rPr>
        <w:t>int</w:t>
      </w:r>
      <w:proofErr w:type="spellEnd"/>
      <w:r w:rsidRPr="009B53AB">
        <w:rPr>
          <w:sz w:val="28"/>
          <w:szCs w:val="28"/>
        </w:rPr>
        <w:t xml:space="preserve">, </w:t>
      </w:r>
      <w:proofErr w:type="spellStart"/>
      <w:r w:rsidRPr="009B53AB">
        <w:rPr>
          <w:sz w:val="28"/>
          <w:szCs w:val="28"/>
        </w:rPr>
        <w:t>long</w:t>
      </w:r>
      <w:proofErr w:type="spellEnd"/>
      <w:r w:rsidRPr="009B53AB">
        <w:rPr>
          <w:sz w:val="28"/>
          <w:szCs w:val="28"/>
        </w:rPr>
        <w:t xml:space="preserve"> </w:t>
      </w:r>
      <w:proofErr w:type="spellStart"/>
      <w:r w:rsidRPr="009B53AB">
        <w:rPr>
          <w:sz w:val="28"/>
          <w:szCs w:val="28"/>
        </w:rPr>
        <w:t>int</w:t>
      </w:r>
      <w:proofErr w:type="spellEnd"/>
      <w:r w:rsidRPr="009B53AB">
        <w:rPr>
          <w:sz w:val="28"/>
          <w:szCs w:val="28"/>
        </w:rPr>
        <w:t xml:space="preserve">, </w:t>
      </w:r>
      <w:proofErr w:type="spellStart"/>
      <w:r w:rsidRPr="009B53AB">
        <w:rPr>
          <w:sz w:val="28"/>
          <w:szCs w:val="28"/>
        </w:rPr>
        <w:t>float</w:t>
      </w:r>
      <w:proofErr w:type="spellEnd"/>
      <w:r w:rsidRPr="009B53AB">
        <w:rPr>
          <w:sz w:val="28"/>
          <w:szCs w:val="28"/>
        </w:rPr>
        <w:t xml:space="preserve">, </w:t>
      </w:r>
      <w:proofErr w:type="spellStart"/>
      <w:r w:rsidRPr="009B53AB">
        <w:rPr>
          <w:sz w:val="28"/>
          <w:szCs w:val="28"/>
        </w:rPr>
        <w:t>double</w:t>
      </w:r>
      <w:proofErr w:type="spellEnd"/>
      <w:r w:rsidRPr="009B53AB">
        <w:rPr>
          <w:sz w:val="28"/>
          <w:szCs w:val="28"/>
        </w:rPr>
        <w:t xml:space="preserve">, </w:t>
      </w:r>
      <w:proofErr w:type="spellStart"/>
      <w:r w:rsidRPr="009B53AB">
        <w:rPr>
          <w:sz w:val="28"/>
          <w:szCs w:val="28"/>
        </w:rPr>
        <w:t>long</w:t>
      </w:r>
      <w:proofErr w:type="spellEnd"/>
      <w:r w:rsidRPr="009B53AB">
        <w:rPr>
          <w:sz w:val="28"/>
          <w:szCs w:val="28"/>
        </w:rPr>
        <w:t xml:space="preserve"> </w:t>
      </w:r>
      <w:proofErr w:type="spellStart"/>
      <w:r w:rsidRPr="009B53AB">
        <w:rPr>
          <w:sz w:val="28"/>
          <w:szCs w:val="28"/>
        </w:rPr>
        <w:t>double</w:t>
      </w:r>
      <w:proofErr w:type="spellEnd"/>
      <w:r w:rsidRPr="009B53AB">
        <w:rPr>
          <w:sz w:val="28"/>
          <w:szCs w:val="28"/>
        </w:rPr>
        <w:t xml:space="preserve">, </w:t>
      </w:r>
      <w:proofErr w:type="spellStart"/>
      <w:r w:rsidRPr="009B53AB">
        <w:rPr>
          <w:sz w:val="28"/>
          <w:szCs w:val="28"/>
        </w:rPr>
        <w:t>char</w:t>
      </w:r>
      <w:proofErr w:type="spellEnd"/>
      <w:r w:rsidRPr="009B53AB">
        <w:rPr>
          <w:sz w:val="28"/>
          <w:szCs w:val="28"/>
        </w:rPr>
        <w:t xml:space="preserve"> и </w:t>
      </w:r>
      <w:proofErr w:type="spellStart"/>
      <w:r w:rsidRPr="009B53AB">
        <w:rPr>
          <w:sz w:val="28"/>
          <w:szCs w:val="28"/>
        </w:rPr>
        <w:t>bool</w:t>
      </w:r>
      <w:proofErr w:type="spellEnd"/>
      <w:r w:rsidRPr="009B53AB">
        <w:rPr>
          <w:sz w:val="28"/>
          <w:szCs w:val="28"/>
        </w:rPr>
        <w:t>.</w:t>
      </w:r>
    </w:p>
    <w:p w14:paraId="38A8896E" w14:textId="77777777" w:rsidR="009B53AB" w:rsidRPr="009B53AB" w:rsidRDefault="009B53AB" w:rsidP="009B53AB">
      <w:pPr>
        <w:shd w:val="clear" w:color="auto" w:fill="FFFFFF"/>
        <w:spacing w:before="240" w:after="240"/>
        <w:rPr>
          <w:sz w:val="28"/>
          <w:szCs w:val="28"/>
        </w:rPr>
      </w:pPr>
      <w:r w:rsidRPr="009B53AB">
        <w:rPr>
          <w:sz w:val="28"/>
          <w:szCs w:val="28"/>
        </w:rPr>
        <w:t>2) Вывести на экран двоичное представление в памяти (все разряды) целого числа. При выводе необходимо визуально обозначить знаковый разряд и значащие разряды отступами или цветом.</w:t>
      </w:r>
    </w:p>
    <w:p w14:paraId="34AD0CF0" w14:textId="77777777" w:rsidR="009B53AB" w:rsidRPr="009B53AB" w:rsidRDefault="009B53AB" w:rsidP="009B53AB">
      <w:pPr>
        <w:shd w:val="clear" w:color="auto" w:fill="FFFFFF"/>
        <w:spacing w:before="240" w:after="240"/>
        <w:rPr>
          <w:sz w:val="28"/>
          <w:szCs w:val="28"/>
        </w:rPr>
      </w:pPr>
      <w:r w:rsidRPr="009B53AB">
        <w:rPr>
          <w:sz w:val="28"/>
          <w:szCs w:val="28"/>
        </w:rPr>
        <w:t xml:space="preserve">3) Вывести на экран двоичное представление в памяти (все разряды) типа </w:t>
      </w:r>
      <w:proofErr w:type="spellStart"/>
      <w:r w:rsidRPr="009B53AB">
        <w:rPr>
          <w:sz w:val="28"/>
          <w:szCs w:val="28"/>
        </w:rPr>
        <w:t>float</w:t>
      </w:r>
      <w:proofErr w:type="spellEnd"/>
      <w:r w:rsidRPr="009B53AB">
        <w:rPr>
          <w:sz w:val="28"/>
          <w:szCs w:val="28"/>
        </w:rPr>
        <w:t>. При выводе необходимо визуально обозначить знаковый разряд мантиссы, знаковый разряд порядка (если есть), мантиссу и порядок.</w:t>
      </w:r>
    </w:p>
    <w:p w14:paraId="6DD63411" w14:textId="77777777" w:rsidR="009B53AB" w:rsidRPr="009B53AB" w:rsidRDefault="009B53AB" w:rsidP="009B53AB">
      <w:pPr>
        <w:shd w:val="clear" w:color="auto" w:fill="FFFFFF"/>
        <w:spacing w:before="240" w:after="240"/>
        <w:rPr>
          <w:rFonts w:ascii="Roboto" w:hAnsi="Roboto"/>
          <w:color w:val="222222"/>
        </w:rPr>
      </w:pPr>
      <w:r w:rsidRPr="009B53AB">
        <w:rPr>
          <w:sz w:val="28"/>
          <w:szCs w:val="28"/>
        </w:rPr>
        <w:t xml:space="preserve">4) Вывести на экран двоичное представление в памяти (все разряды) типа </w:t>
      </w:r>
      <w:proofErr w:type="spellStart"/>
      <w:r w:rsidRPr="009B53AB">
        <w:rPr>
          <w:sz w:val="28"/>
          <w:szCs w:val="28"/>
        </w:rPr>
        <w:t>double</w:t>
      </w:r>
      <w:proofErr w:type="spellEnd"/>
      <w:r w:rsidRPr="009B53AB">
        <w:rPr>
          <w:sz w:val="28"/>
          <w:szCs w:val="28"/>
        </w:rPr>
        <w:t>. При выводе необходимо визуально обозначить знаковый разряд мантиссы, знаковый разряд порядка (если есть), мантиссу и порядок</w:t>
      </w:r>
      <w:r w:rsidRPr="009B53AB">
        <w:rPr>
          <w:rFonts w:ascii="Roboto" w:hAnsi="Roboto"/>
          <w:color w:val="222222"/>
        </w:rPr>
        <w:t>. (*)</w:t>
      </w:r>
    </w:p>
    <w:p w14:paraId="36713712" w14:textId="77777777" w:rsidR="00056A7E" w:rsidRPr="0085703F" w:rsidRDefault="00056A7E" w:rsidP="001353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E2D81EE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041E3611" w14:textId="1A157318" w:rsidR="009B53AB" w:rsidRPr="00D15F1F" w:rsidRDefault="00D15F1F" w:rsidP="00D15F1F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Вводим начальную характеристику:</w:t>
      </w:r>
    </w:p>
    <w:p w14:paraId="220FBACA" w14:textId="55115FD8" w:rsidR="00D15F1F" w:rsidRDefault="009B53AB" w:rsidP="00D15F1F">
      <w:pPr>
        <w:pStyle w:val="af1"/>
        <w:spacing w:after="120" w:line="360" w:lineRule="auto"/>
        <w:ind w:left="927"/>
        <w:jc w:val="both"/>
        <w:rPr>
          <w:color w:val="000000" w:themeColor="text1"/>
          <w:sz w:val="28"/>
          <w:szCs w:val="28"/>
        </w:rPr>
      </w:pPr>
      <w:r w:rsidRPr="009B53AB">
        <w:rPr>
          <w:color w:val="000000" w:themeColor="text1"/>
          <w:sz w:val="28"/>
          <w:szCs w:val="28"/>
        </w:rPr>
        <w:drawing>
          <wp:inline distT="0" distB="0" distL="0" distR="0" wp14:anchorId="0C290A3D" wp14:editId="1D7A73F2">
            <wp:extent cx="4601217" cy="6858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BA56" w14:textId="77777777" w:rsidR="00D15F1F" w:rsidRDefault="00D15F1F" w:rsidP="00D15F1F">
      <w:pPr>
        <w:pStyle w:val="af1"/>
        <w:spacing w:after="120" w:line="360" w:lineRule="auto"/>
        <w:ind w:left="927"/>
        <w:jc w:val="both"/>
        <w:rPr>
          <w:color w:val="000000" w:themeColor="text1"/>
          <w:sz w:val="28"/>
          <w:szCs w:val="28"/>
        </w:rPr>
      </w:pPr>
    </w:p>
    <w:p w14:paraId="30B313F2" w14:textId="17874D5A" w:rsidR="00D15F1F" w:rsidRPr="00D15F1F" w:rsidRDefault="00D15F1F" w:rsidP="00D15F1F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Выполняем первое задание, используя тип </w:t>
      </w:r>
      <w:proofErr w:type="spellStart"/>
      <w:r>
        <w:rPr>
          <w:color w:val="000000" w:themeColor="text1"/>
          <w:sz w:val="28"/>
          <w:szCs w:val="28"/>
          <w:lang w:val="en-US"/>
        </w:rPr>
        <w:t>sizeof</w:t>
      </w:r>
      <w:proofErr w:type="spellEnd"/>
      <w:r>
        <w:rPr>
          <w:color w:val="000000" w:themeColor="text1"/>
          <w:sz w:val="28"/>
          <w:szCs w:val="28"/>
        </w:rPr>
        <w:t xml:space="preserve">, который обозначает размер типа данных в байтах. Через </w:t>
      </w:r>
      <w:proofErr w:type="spellStart"/>
      <w:r>
        <w:rPr>
          <w:color w:val="000000" w:themeColor="text1"/>
          <w:sz w:val="28"/>
          <w:szCs w:val="28"/>
          <w:lang w:val="en-US"/>
        </w:rPr>
        <w:t>cout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выводим значения на экран</w:t>
      </w:r>
      <w:r w:rsidR="00B11419">
        <w:rPr>
          <w:color w:val="000000" w:themeColor="text1"/>
          <w:sz w:val="28"/>
          <w:szCs w:val="28"/>
        </w:rPr>
        <w:t>:</w:t>
      </w:r>
    </w:p>
    <w:p w14:paraId="649715CB" w14:textId="17F9CC62" w:rsidR="00D15F1F" w:rsidRPr="00D15F1F" w:rsidRDefault="00D15F1F" w:rsidP="00D15F1F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D15F1F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6522812C" wp14:editId="18B9884E">
            <wp:extent cx="6120130" cy="26498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BB8A" w14:textId="71EA3483" w:rsidR="009B53AB" w:rsidRDefault="009B53AB" w:rsidP="009B53AB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52B02EB7" w14:textId="64699DC3" w:rsidR="00D15F1F" w:rsidRPr="00D15F1F" w:rsidRDefault="00D15F1F" w:rsidP="009B53AB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Вводим переменные целого числа, количества разрядов двоичного кода, маску, с помощью которой на экран будут выводиться «1» и «0»:</w:t>
      </w:r>
    </w:p>
    <w:p w14:paraId="41D63991" w14:textId="10A05257" w:rsidR="00D15F1F" w:rsidRDefault="00D15F1F" w:rsidP="009B53AB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D15F1F">
        <w:rPr>
          <w:color w:val="000000" w:themeColor="text1"/>
          <w:sz w:val="28"/>
          <w:szCs w:val="28"/>
        </w:rPr>
        <w:drawing>
          <wp:inline distT="0" distB="0" distL="0" distR="0" wp14:anchorId="7183946A" wp14:editId="3904C9AD">
            <wp:extent cx="6120130" cy="14979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5CD0" w14:textId="36AD83FC" w:rsidR="00D15F1F" w:rsidRDefault="00D15F1F" w:rsidP="009B53AB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51C4CD48" w14:textId="4808E007" w:rsidR="00D15F1F" w:rsidRPr="00D15F1F" w:rsidRDefault="00D15F1F" w:rsidP="009B53AB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Задаем цикл исходя из количества разрядов, и тип </w:t>
      </w:r>
      <w:proofErr w:type="spellStart"/>
      <w:r>
        <w:rPr>
          <w:color w:val="000000" w:themeColor="text1"/>
          <w:sz w:val="28"/>
          <w:szCs w:val="28"/>
          <w:lang w:val="en-US"/>
        </w:rPr>
        <w:t>cout</w:t>
      </w:r>
      <w:proofErr w:type="spellEnd"/>
      <w:r>
        <w:rPr>
          <w:color w:val="000000" w:themeColor="text1"/>
          <w:sz w:val="28"/>
          <w:szCs w:val="28"/>
        </w:rPr>
        <w:t xml:space="preserve">, который будет выводить на экран число, представленное в двоичной системе исчисления. Далее </w:t>
      </w:r>
      <w:proofErr w:type="gramStart"/>
      <w:r>
        <w:rPr>
          <w:color w:val="000000" w:themeColor="text1"/>
          <w:sz w:val="28"/>
          <w:szCs w:val="28"/>
        </w:rPr>
        <w:t>добавляем  промежутки</w:t>
      </w:r>
      <w:proofErr w:type="gramEnd"/>
      <w:r>
        <w:rPr>
          <w:color w:val="000000" w:themeColor="text1"/>
          <w:sz w:val="28"/>
          <w:szCs w:val="28"/>
        </w:rPr>
        <w:t xml:space="preserve"> каждые 8 разрядов обозначающие 8 битов в объединении 1 байт, и промежуток между знаковым разрядом</w:t>
      </w:r>
      <w:r w:rsidR="00B11419">
        <w:rPr>
          <w:color w:val="000000" w:themeColor="text1"/>
          <w:sz w:val="28"/>
          <w:szCs w:val="28"/>
        </w:rPr>
        <w:t>:</w:t>
      </w:r>
    </w:p>
    <w:p w14:paraId="65F33EA7" w14:textId="267DD687" w:rsidR="00D15F1F" w:rsidRDefault="00D15F1F" w:rsidP="009B53AB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D15F1F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449BAED7" wp14:editId="5E6FBEB8">
            <wp:extent cx="6120130" cy="2444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4EE0" w14:textId="1043D45A" w:rsidR="009B53AB" w:rsidRDefault="009B53AB" w:rsidP="009B53AB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39177E83" w14:textId="77A05B0A" w:rsidR="00D15F1F" w:rsidRPr="00D15F1F" w:rsidRDefault="00D15F1F" w:rsidP="009B53AB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Выполняем туже функцию, только используем </w:t>
      </w:r>
      <w:r>
        <w:rPr>
          <w:color w:val="000000" w:themeColor="text1"/>
          <w:sz w:val="28"/>
          <w:szCs w:val="28"/>
          <w:lang w:val="en-US"/>
        </w:rPr>
        <w:t>union</w:t>
      </w:r>
      <w:r w:rsidRPr="00D15F1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для объединения типа </w:t>
      </w:r>
      <w:r>
        <w:rPr>
          <w:color w:val="000000" w:themeColor="text1"/>
          <w:sz w:val="28"/>
          <w:szCs w:val="28"/>
          <w:lang w:val="en-US"/>
        </w:rPr>
        <w:t>int</w:t>
      </w:r>
      <w:r w:rsidRPr="00D15F1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>
        <w:rPr>
          <w:color w:val="000000" w:themeColor="text1"/>
          <w:sz w:val="28"/>
          <w:szCs w:val="28"/>
          <w:lang w:val="en-US"/>
        </w:rPr>
        <w:t>float</w:t>
      </w:r>
      <w:r>
        <w:rPr>
          <w:color w:val="000000" w:themeColor="text1"/>
          <w:sz w:val="28"/>
          <w:szCs w:val="28"/>
        </w:rPr>
        <w:t xml:space="preserve">, так как программа изначально не переводит числа типа </w:t>
      </w:r>
      <w:r>
        <w:rPr>
          <w:color w:val="000000" w:themeColor="text1"/>
          <w:sz w:val="28"/>
          <w:szCs w:val="28"/>
          <w:lang w:val="en-US"/>
        </w:rPr>
        <w:t>float</w:t>
      </w:r>
      <w:r w:rsidRPr="00D15F1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 двоичное представление</w:t>
      </w:r>
      <w:r w:rsidR="00B11419">
        <w:rPr>
          <w:color w:val="000000" w:themeColor="text1"/>
          <w:sz w:val="28"/>
          <w:szCs w:val="28"/>
        </w:rPr>
        <w:t>:</w:t>
      </w:r>
    </w:p>
    <w:p w14:paraId="724B512B" w14:textId="5F388A5B" w:rsidR="00D15F1F" w:rsidRDefault="00D15F1F" w:rsidP="009B53AB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D15F1F">
        <w:rPr>
          <w:color w:val="000000" w:themeColor="text1"/>
          <w:sz w:val="28"/>
          <w:szCs w:val="28"/>
        </w:rPr>
        <w:drawing>
          <wp:inline distT="0" distB="0" distL="0" distR="0" wp14:anchorId="1720A3B2" wp14:editId="29DA6A17">
            <wp:extent cx="6120130" cy="36741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1667" w14:textId="53E9A628" w:rsidR="00D15F1F" w:rsidRDefault="00D15F1F" w:rsidP="009B53AB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45983581" w14:textId="19261148" w:rsidR="00B11419" w:rsidRPr="00B11419" w:rsidRDefault="00B11419" w:rsidP="00B11419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итоге получаем:</w:t>
      </w:r>
    </w:p>
    <w:p w14:paraId="6EBED79C" w14:textId="0D524A43" w:rsidR="00D15F1F" w:rsidRDefault="00B11419" w:rsidP="009B53AB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B11419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28F7A30A" wp14:editId="3F368109">
            <wp:extent cx="3115110" cy="2572109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09B7" w14:textId="77777777" w:rsidR="00D15F1F" w:rsidRPr="009B53AB" w:rsidRDefault="00D15F1F" w:rsidP="009B53AB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2C11E6D8" w14:textId="77777777" w:rsidR="00D52B75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0D1FF6A0" w14:textId="199CD50A" w:rsidR="008D55BE" w:rsidRDefault="00C57684" w:rsidP="00C57684">
      <w:pPr>
        <w:pStyle w:val="Times142"/>
        <w:spacing w:line="360" w:lineRule="auto"/>
        <w:ind w:firstLine="0"/>
        <w:rPr>
          <w:bCs/>
          <w:szCs w:val="28"/>
        </w:rPr>
      </w:pPr>
      <w:r>
        <w:rPr>
          <w:bCs/>
          <w:szCs w:val="28"/>
        </w:rPr>
        <w:t xml:space="preserve">В ходе работы мы научились представлять </w:t>
      </w:r>
      <w:r w:rsidR="00B11419">
        <w:rPr>
          <w:bCs/>
          <w:szCs w:val="28"/>
        </w:rPr>
        <w:t>разные числа в двоичной системе, так как они выглядят в памяти. Как выглядят в памяти разные типы данных в байтах.</w:t>
      </w:r>
      <w:r w:rsidR="00B27337" w:rsidRPr="00C22521">
        <w:rPr>
          <w:bCs/>
          <w:szCs w:val="28"/>
        </w:rPr>
        <w:br w:type="page"/>
      </w:r>
    </w:p>
    <w:p w14:paraId="655FB778" w14:textId="597F8BB8" w:rsidR="00416255" w:rsidRPr="0096408A" w:rsidRDefault="006C2947" w:rsidP="00416255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bCs w:val="0"/>
          <w:caps/>
        </w:rPr>
        <w:lastRenderedPageBreak/>
        <w:t>Приложение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А</w:t>
      </w:r>
    </w:p>
    <w:p w14:paraId="5483E03F" w14:textId="27ADE092" w:rsidR="00416255" w:rsidRPr="0096408A" w:rsidRDefault="00EA14B2" w:rsidP="00741D4F">
      <w:pPr>
        <w:pStyle w:val="Times142"/>
        <w:spacing w:line="360" w:lineRule="auto"/>
        <w:ind w:firstLine="0"/>
        <w:jc w:val="center"/>
        <w:rPr>
          <w:b/>
          <w:caps/>
          <w:smallCaps/>
          <w:spacing w:val="5"/>
        </w:rPr>
      </w:pPr>
      <w:r>
        <w:rPr>
          <w:rStyle w:val="afe"/>
          <w:bCs w:val="0"/>
          <w:caps/>
        </w:rPr>
        <w:t>рабочий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код</w:t>
      </w:r>
      <w:r w:rsidRPr="0096408A">
        <w:rPr>
          <w:rStyle w:val="afe"/>
          <w:bCs w:val="0"/>
          <w:caps/>
        </w:rPr>
        <w:t xml:space="preserve"> </w:t>
      </w:r>
    </w:p>
    <w:p w14:paraId="6677EEF0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#include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&lt;iostream&gt;</w:t>
      </w:r>
    </w:p>
    <w:p w14:paraId="221654BE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DBDB18C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1512E5E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226C6BD8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</w:p>
    <w:p w14:paraId="347210F1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1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задание</w:t>
      </w:r>
    </w:p>
    <w:p w14:paraId="1700B9DE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"Data types in bytes:"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</w:p>
    <w:p w14:paraId="11E74059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"int: "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sizeof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</w:p>
    <w:p w14:paraId="6F9C451F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"short int: "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sizeof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short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</w:p>
    <w:p w14:paraId="5914B3F4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"float: "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sizeof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float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</w:p>
    <w:p w14:paraId="0A487947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"double: "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sizeof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double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</w:p>
    <w:p w14:paraId="19613FE9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"long double: "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sizeof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long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double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</w:p>
    <w:p w14:paraId="42DD7A14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"bool: "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sizeof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bool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</w:p>
    <w:p w14:paraId="45A12017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"char: "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sizeof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char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5158EF7E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BE88625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2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задание</w:t>
      </w:r>
    </w:p>
    <w:p w14:paraId="026F1D53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7BC4B17F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"Enter a signed number:"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43DA45C2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27B2EE2F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unsigned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 = 32; </w:t>
      </w:r>
      <w:r w:rsidRPr="00B11419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32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разряда</w:t>
      </w:r>
    </w:p>
    <w:p w14:paraId="16683839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unsigned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 = 1 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&lt;&lt; b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//побитовое сравнение</w:t>
      </w:r>
    </w:p>
    <w:p w14:paraId="3741B08F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unsigned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m2 = 1 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&lt;&lt; b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//побитовое сравнение для не целых чисел</w:t>
      </w:r>
    </w:p>
    <w:p w14:paraId="6E1F2D39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</w:p>
    <w:p w14:paraId="3D16C44A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1; i &lt;= b; i++)</w:t>
      </w:r>
    </w:p>
    <w:p w14:paraId="2D7529F8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14:paraId="02D7D5D5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a &amp; m ?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'1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'0'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представление числа 'a' в двоичной системе из 31 разряда</w:t>
      </w:r>
    </w:p>
    <w:p w14:paraId="2D32EB7A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m = 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m &gt;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&gt; 1;</w:t>
      </w:r>
    </w:p>
    <w:p w14:paraId="1580696A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</w:p>
    <w:p w14:paraId="7A58B390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% 8 == 0)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промежутки каждые 8 разрядов</w:t>
      </w:r>
    </w:p>
    <w:p w14:paraId="37ED9406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14:paraId="305475A2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33319E52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14:paraId="11937ACC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</w:p>
    <w:p w14:paraId="61DA90C4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% b - 1 == 0)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промежуток после знакового разряда</w:t>
      </w:r>
    </w:p>
    <w:p w14:paraId="18F092EF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14:paraId="6041AB98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 '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5260DF14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95ADB94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DA6AA62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DE367D6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8136EB4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3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задание</w:t>
      </w:r>
    </w:p>
    <w:p w14:paraId="1C8AFA29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union</w:t>
      </w:r>
    </w:p>
    <w:p w14:paraId="1AABB9A9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8FE35CD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5B62D628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float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79BEB0D1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23923E89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C75C3F1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"Enter a signed float number:"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B11419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CEADAE8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B11419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28DCAE67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51B8122" w14:textId="77777777" w:rsidR="00B11419" w:rsidRP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B11419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1; i &lt;= b; i++)</w:t>
      </w:r>
    </w:p>
    <w:p w14:paraId="7B35B569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B11419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14:paraId="567D88F6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c &amp; m2 ?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'1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'0'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представление числа 'a' в двоичной системе из 31 разряда</w:t>
      </w:r>
    </w:p>
    <w:p w14:paraId="28FC1D1C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m2 = m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2 &gt;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&gt; 1;</w:t>
      </w:r>
    </w:p>
    <w:p w14:paraId="6AF5898B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</w:p>
    <w:p w14:paraId="68AA998C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% 8 == 0)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промежутки каждые 8 разрядов</w:t>
      </w:r>
    </w:p>
    <w:p w14:paraId="73D17A08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14:paraId="46436D82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23CCDD95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14:paraId="055D704E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</w:p>
    <w:p w14:paraId="6CAA0546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% b - 1 == 0)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промежуток после знакового разряда</w:t>
      </w:r>
    </w:p>
    <w:p w14:paraId="51993D53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14:paraId="7ED26C65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69955753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14:paraId="2143F614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14:paraId="47441875" w14:textId="77777777" w:rsidR="00B11419" w:rsidRDefault="00B11419" w:rsidP="00B11419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0;</w:t>
      </w:r>
    </w:p>
    <w:p w14:paraId="4205FAA8" w14:textId="1A6B2D61" w:rsidR="005F25CE" w:rsidRPr="0096408A" w:rsidRDefault="00B11419" w:rsidP="00B11419">
      <w:pPr>
        <w:spacing w:line="276" w:lineRule="auto"/>
        <w:rPr>
          <w:rFonts w:ascii="Consolas" w:hAnsi="Consolas"/>
          <w:color w:val="000000" w:themeColor="text1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14:paraId="27A30CF1" w14:textId="77777777" w:rsidR="00812820" w:rsidRPr="00B14386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35345304" w14:textId="77777777" w:rsidR="00812820" w:rsidRPr="00B14386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336195A6" w14:textId="77777777" w:rsidR="00812820" w:rsidRPr="00B14386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41B6C8F0" w14:textId="77777777" w:rsidR="00812820" w:rsidRPr="00B14386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1C476B8B" w14:textId="77777777" w:rsidR="00812820" w:rsidRPr="00B14386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7AF56A7D" w14:textId="77777777" w:rsidR="00812820" w:rsidRPr="00B14386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34034A0D" w14:textId="77777777" w:rsidR="00812820" w:rsidRPr="00B14386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7D3CAC4F" w14:textId="77777777" w:rsidR="00812820" w:rsidRPr="00B14386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1BAB5FDE" w14:textId="77777777" w:rsidR="00812820" w:rsidRPr="00B14386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26C8ACDE" w14:textId="1B88FEE1" w:rsidR="005C5100" w:rsidRPr="00B14386" w:rsidRDefault="005C5100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1A6CA9D" w14:textId="6E74BBD0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F561526" w14:textId="68196FC5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2E1CF41" w14:textId="471D463C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91C37EA" w14:textId="2B8DB8FC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6FE5FA7" w14:textId="3026546C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9818D99" w14:textId="2F14B04D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7BC58AF" w14:textId="7642CFF4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C30B3A8" w14:textId="5462D98A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6F405F11" w14:textId="7A4B9FFE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245C64A" w14:textId="6B3A9C52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28BDDA4" w14:textId="616E7863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660D542B" w14:textId="70B404E2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52C529B" w14:textId="51595508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6B1FF2C3" w14:textId="2C1239B2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523C3AC1" w14:textId="3D8518E5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618D1CC" w14:textId="339F52E4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23BD1AB" w14:textId="6530AFA0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17CE6C36" w14:textId="3241EF65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2689C80A" w14:textId="34CD81FB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B005CB7" w14:textId="5B36140D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4AC30A2" w14:textId="5E37563A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BF3D4AD" w14:textId="061D8DDE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6D83180" w14:textId="5679155B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E352E74" w14:textId="0C39CA5B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2014BF35" w14:textId="39EB37A3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FC23F96" w14:textId="5C35093A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9AFD441" w14:textId="093F27B1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56E2605B" w14:textId="77777777" w:rsidR="0096408A" w:rsidRPr="00B14386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B9C844E" w14:textId="77777777" w:rsidR="005C5100" w:rsidRPr="00B14386" w:rsidRDefault="005C5100" w:rsidP="001B57C0">
      <w:pPr>
        <w:spacing w:line="276" w:lineRule="auto"/>
        <w:ind w:firstLine="709"/>
        <w:rPr>
          <w:rFonts w:ascii="Consolas" w:hAnsi="Consolas"/>
          <w:color w:val="000000" w:themeColor="text1"/>
        </w:rPr>
      </w:pPr>
    </w:p>
    <w:p w14:paraId="45F6422C" w14:textId="711886BB" w:rsidR="002F740F" w:rsidRDefault="007765D9" w:rsidP="007765D9">
      <w:pPr>
        <w:pStyle w:val="afb"/>
        <w:keepNext/>
        <w:spacing w:after="120"/>
        <w:ind w:firstLine="0"/>
        <w:jc w:val="center"/>
        <w:rPr>
          <w:rStyle w:val="afe"/>
          <w:bCs w:val="0"/>
          <w:caps/>
          <w:sz w:val="28"/>
        </w:rPr>
      </w:pPr>
      <w:r>
        <w:rPr>
          <w:rStyle w:val="afe"/>
          <w:bCs w:val="0"/>
          <w:caps/>
          <w:sz w:val="28"/>
        </w:rPr>
        <w:lastRenderedPageBreak/>
        <w:t>Условный пример содержания пункта «Выполеннеие работы»</w:t>
      </w:r>
    </w:p>
    <w:p w14:paraId="7F8BABCA" w14:textId="77777777" w:rsidR="007765D9" w:rsidRPr="007765D9" w:rsidRDefault="007765D9" w:rsidP="007765D9"/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72"/>
        <w:gridCol w:w="7062"/>
      </w:tblGrid>
      <w:tr w:rsidR="004240EC" w14:paraId="0D8A7DEC" w14:textId="77777777" w:rsidTr="00E375E1">
        <w:tc>
          <w:tcPr>
            <w:tcW w:w="2572" w:type="dxa"/>
          </w:tcPr>
          <w:p w14:paraId="61A7F57A" w14:textId="6EF561DF" w:rsidR="00E014A7" w:rsidRPr="00E014A7" w:rsidRDefault="00E014A7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Ввод пользователем и обработка данных</w:t>
            </w:r>
          </w:p>
        </w:tc>
        <w:tc>
          <w:tcPr>
            <w:tcW w:w="7062" w:type="dxa"/>
          </w:tcPr>
          <w:p w14:paraId="03812C3B" w14:textId="56B8969B" w:rsidR="00E014A7" w:rsidRPr="00E014A7" w:rsidRDefault="00E014A7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Работа алгоритма и вывод на экран</w:t>
            </w:r>
          </w:p>
        </w:tc>
      </w:tr>
      <w:tr w:rsidR="00E014A7" w14:paraId="658D4DD1" w14:textId="77777777" w:rsidTr="00E375E1">
        <w:tc>
          <w:tcPr>
            <w:tcW w:w="9634" w:type="dxa"/>
            <w:gridSpan w:val="2"/>
          </w:tcPr>
          <w:p w14:paraId="4107DBF0" w14:textId="542F74B0" w:rsidR="00E014A7" w:rsidRPr="00E014A7" w:rsidRDefault="00135367" w:rsidP="00135367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Меню</w:t>
            </w:r>
          </w:p>
        </w:tc>
      </w:tr>
      <w:tr w:rsidR="004240EC" w14:paraId="1D4A729E" w14:textId="77777777" w:rsidTr="00E375E1">
        <w:trPr>
          <w:trHeight w:val="5536"/>
        </w:trPr>
        <w:tc>
          <w:tcPr>
            <w:tcW w:w="2572" w:type="dxa"/>
          </w:tcPr>
          <w:p w14:paraId="78EF3DA3" w14:textId="43853B2B" w:rsidR="00E014A7" w:rsidRPr="00E014A7" w:rsidRDefault="0068216B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 запуске программы перед пользователем появляется окно с меню, где он может выбрать тип буду</w:t>
            </w:r>
            <w:r w:rsidR="00871073">
              <w:rPr>
                <w:color w:val="000000" w:themeColor="text1"/>
                <w:sz w:val="28"/>
              </w:rPr>
              <w:t>щей вводимой последовательности</w:t>
            </w:r>
          </w:p>
        </w:tc>
        <w:tc>
          <w:tcPr>
            <w:tcW w:w="7062" w:type="dxa"/>
          </w:tcPr>
          <w:p w14:paraId="2419FA9F" w14:textId="1A88D297" w:rsidR="004240EC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Меню:</w:t>
            </w:r>
          </w:p>
          <w:p w14:paraId="497EA074" w14:textId="0E03A05C" w:rsidR="0068216B" w:rsidRDefault="004240EC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2599A46" wp14:editId="6FDFE6E5">
                  <wp:extent cx="3657600" cy="1494083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746" cy="1521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C80CBF" w14:textId="77777777" w:rsidR="004240EC" w:rsidRDefault="004240EC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19DE675F" w14:textId="1D1CDFF2" w:rsidR="0068216B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Проверка на ввод символов, которые не входят в диапазон выбора:</w:t>
            </w:r>
          </w:p>
          <w:p w14:paraId="5066F354" w14:textId="3DD45DA0" w:rsidR="0068216B" w:rsidRDefault="004240EC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81603B4" wp14:editId="5E32F70F">
                  <wp:extent cx="2408923" cy="6286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373" cy="64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91BE53" w14:textId="612BAA56" w:rsidR="0068216B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0D1C99F1" w14:textId="07BF083E" w:rsidR="0068216B" w:rsidRPr="00E014A7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</w:tc>
      </w:tr>
    </w:tbl>
    <w:p w14:paraId="31932573" w14:textId="7F823FC2" w:rsidR="004029BB" w:rsidRDefault="004029BB"/>
    <w:p w14:paraId="12DE918B" w14:textId="42D4F382" w:rsidR="004029BB" w:rsidRDefault="004029BB">
      <w:r>
        <w:br w:type="column"/>
      </w:r>
      <w:r>
        <w:lastRenderedPageBreak/>
        <w:t xml:space="preserve">Продолжение Таблицы 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0375FD3E" w14:textId="77777777" w:rsidTr="00E375E1">
        <w:tc>
          <w:tcPr>
            <w:tcW w:w="9634" w:type="dxa"/>
            <w:gridSpan w:val="2"/>
          </w:tcPr>
          <w:p w14:paraId="6FA40C3A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Создание новой записи</w:t>
            </w:r>
          </w:p>
        </w:tc>
      </w:tr>
      <w:tr w:rsidR="008D55BE" w:rsidRPr="003506A9" w14:paraId="3B39C1B6" w14:textId="77777777" w:rsidTr="00E375E1">
        <w:tc>
          <w:tcPr>
            <w:tcW w:w="2525" w:type="dxa"/>
          </w:tcPr>
          <w:p w14:paraId="6080E3DA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При вводе пользователем корректного значения пункта меню и выбора создания новой записи, пользователь может добавить данные о студенте, но только на русском языке. </w:t>
            </w:r>
          </w:p>
        </w:tc>
        <w:tc>
          <w:tcPr>
            <w:tcW w:w="7109" w:type="dxa"/>
          </w:tcPr>
          <w:p w14:paraId="4BB2021A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Для начала идёт проверка на правильный ввод пользователем:</w:t>
            </w:r>
          </w:p>
          <w:p w14:paraId="07078C78" w14:textId="77777777" w:rsidR="008D55BE" w:rsidRPr="00CC65FD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5D597E3" wp14:editId="2E30CCA3">
                  <wp:extent cx="2247900" cy="1261980"/>
                  <wp:effectExtent l="0" t="0" r="0" b="0"/>
                  <wp:docPr id="15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0809" cy="1274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A49615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101E9034" w14:textId="5CFA30B2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Как только все данные заданы, пользователь может еще раз просмотреть все данные о студенте и в случае, если видит ошибку, сразу же ее исправить без дополнительного вызова меню:</w:t>
            </w:r>
          </w:p>
          <w:p w14:paraId="7F8ED5EE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12755A5" wp14:editId="7D0D58E7">
                  <wp:extent cx="3962144" cy="1743075"/>
                  <wp:effectExtent l="0" t="0" r="635" b="0"/>
                  <wp:docPr id="16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3005" cy="1747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 w:themeColor="text1"/>
                <w:sz w:val="28"/>
              </w:rPr>
              <w:t xml:space="preserve"> </w:t>
            </w:r>
          </w:p>
          <w:p w14:paraId="25B210C3" w14:textId="77777777" w:rsidR="008D55BE" w:rsidRPr="003506A9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</w:tc>
      </w:tr>
    </w:tbl>
    <w:p w14:paraId="3D48A967" w14:textId="77777777" w:rsidR="004029BB" w:rsidRDefault="004029BB">
      <w:r>
        <w:br w:type="page"/>
      </w:r>
    </w:p>
    <w:p w14:paraId="2797B60D" w14:textId="022FDE34" w:rsidR="004029BB" w:rsidRDefault="004029BB">
      <w:r>
        <w:lastRenderedPageBreak/>
        <w:t>Продолжение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0F6DFD9A" w14:textId="77777777" w:rsidTr="00E375E1">
        <w:tc>
          <w:tcPr>
            <w:tcW w:w="9634" w:type="dxa"/>
            <w:gridSpan w:val="2"/>
          </w:tcPr>
          <w:p w14:paraId="31C937CA" w14:textId="7E8E89C8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Внесение изменений в имеющуюся запись </w:t>
            </w:r>
          </w:p>
        </w:tc>
      </w:tr>
      <w:tr w:rsidR="008D55BE" w:rsidRPr="00E014A7" w14:paraId="542BE275" w14:textId="77777777" w:rsidTr="00E375E1">
        <w:tc>
          <w:tcPr>
            <w:tcW w:w="2525" w:type="dxa"/>
          </w:tcPr>
          <w:p w14:paraId="09A6BFC9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Если пользователь допустил ошибку в создании карточки студента или данные изменились, он может внести изменения по пунктам, которые были созданы ранее. Это второе меню, с которым встречается пользователь.</w:t>
            </w:r>
          </w:p>
        </w:tc>
        <w:tc>
          <w:tcPr>
            <w:tcW w:w="7109" w:type="dxa"/>
          </w:tcPr>
          <w:p w14:paraId="5D183665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 необходимости внесения изменений в запись о студенте, перед пользователем появляется меню:</w:t>
            </w:r>
          </w:p>
          <w:p w14:paraId="04EB9943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4189E71" wp14:editId="3F8306BB">
                  <wp:extent cx="3133033" cy="1866900"/>
                  <wp:effectExtent l="0" t="0" r="0" b="0"/>
                  <wp:docPr id="31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296" cy="1877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634746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44B24184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Как только пользователь вводит корректное значение (в данном случае от 1 до 10), его ответ обрабатывается и предлагается изменить существующие данные на новые. После пользователь возвращается (при необходимости) в главное меню.</w:t>
            </w:r>
          </w:p>
          <w:p w14:paraId="05882CD0" w14:textId="77777777" w:rsidR="008D55BE" w:rsidRPr="00E014A7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</w:tc>
      </w:tr>
    </w:tbl>
    <w:p w14:paraId="2BADC7FB" w14:textId="77777777" w:rsidR="004029BB" w:rsidRDefault="004029BB">
      <w:r>
        <w:br w:type="page"/>
      </w:r>
    </w:p>
    <w:p w14:paraId="44DDB5F4" w14:textId="089A2D2B" w:rsidR="004029BB" w:rsidRDefault="004029BB">
      <w:r>
        <w:lastRenderedPageBreak/>
        <w:t>Продолжение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10AADCE7" w14:textId="77777777" w:rsidTr="00E375E1">
        <w:tc>
          <w:tcPr>
            <w:tcW w:w="9634" w:type="dxa"/>
            <w:gridSpan w:val="2"/>
          </w:tcPr>
          <w:p w14:paraId="329B7381" w14:textId="016C1D54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Информация о студентах в количестве</w:t>
            </w:r>
          </w:p>
        </w:tc>
      </w:tr>
      <w:tr w:rsidR="008D55BE" w:rsidRPr="00E014A7" w14:paraId="1A844BC7" w14:textId="77777777" w:rsidTr="00E375E1">
        <w:tc>
          <w:tcPr>
            <w:tcW w:w="2525" w:type="dxa"/>
          </w:tcPr>
          <w:p w14:paraId="05E956E0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Если пользователь хочет классифицировать студентов по полу, по группам, по номеру в списке, то он может вывести список о всех студентах</w:t>
            </w:r>
          </w:p>
        </w:tc>
        <w:tc>
          <w:tcPr>
            <w:tcW w:w="7109" w:type="dxa"/>
          </w:tcPr>
          <w:p w14:paraId="63B67164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Пример, когда пользователь выбрал список данных по конкретной группе, ввел номер группы, а студентов в этой группе пока что не имеется:</w:t>
            </w:r>
          </w:p>
          <w:p w14:paraId="6928F4FF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0A5F7D2" wp14:editId="1A20FC7F">
                  <wp:extent cx="4038600" cy="499621"/>
                  <wp:effectExtent l="0" t="0" r="0" b="0"/>
                  <wp:docPr id="32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2499" cy="50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4BDB83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Пример, когда пользователь выбрал студентов по их номеру в списке соответственно для двух групп:</w:t>
            </w:r>
          </w:p>
          <w:p w14:paraId="70311A9C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E83595E" wp14:editId="1008650F">
                  <wp:extent cx="3971908" cy="3479268"/>
                  <wp:effectExtent l="0" t="0" r="0" b="6985"/>
                  <wp:docPr id="33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4969" cy="3490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D6D3B3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</w:p>
        </w:tc>
      </w:tr>
    </w:tbl>
    <w:p w14:paraId="2DD70631" w14:textId="19424DB0" w:rsidR="004029BB" w:rsidRDefault="004029BB"/>
    <w:p w14:paraId="23629D89" w14:textId="1FAB2644" w:rsidR="004029BB" w:rsidRDefault="004029BB">
      <w:r>
        <w:br w:type="column"/>
      </w:r>
      <w:r>
        <w:lastRenderedPageBreak/>
        <w:t>Продолжение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3C929FFD" w14:textId="77777777" w:rsidTr="00E375E1">
        <w:tc>
          <w:tcPr>
            <w:tcW w:w="9634" w:type="dxa"/>
            <w:gridSpan w:val="2"/>
          </w:tcPr>
          <w:p w14:paraId="605BCB49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Рейтинг студентов</w:t>
            </w:r>
          </w:p>
        </w:tc>
      </w:tr>
      <w:tr w:rsidR="008D55BE" w:rsidRPr="00E014A7" w14:paraId="2F155CBD" w14:textId="77777777" w:rsidTr="00E375E1">
        <w:tc>
          <w:tcPr>
            <w:tcW w:w="2525" w:type="dxa"/>
          </w:tcPr>
          <w:p w14:paraId="60107909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Пользователь в главном меню может выбрать такую опцию как рейтинг студентов, чтобы наглядно увидеть список студентов с минимальными данными и рейтингу их оценок.</w:t>
            </w:r>
          </w:p>
        </w:tc>
        <w:tc>
          <w:tcPr>
            <w:tcW w:w="7109" w:type="dxa"/>
          </w:tcPr>
          <w:p w14:paraId="73003D16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Выводится номер в списке по группам, ФИО, сама группа и рейтинг. Рейтинг складывается из всех оценок за сессию (</w:t>
            </w:r>
            <w:proofErr w:type="spellStart"/>
            <w:r>
              <w:rPr>
                <w:color w:val="000000" w:themeColor="text1"/>
                <w:sz w:val="28"/>
              </w:rPr>
              <w:t>диф</w:t>
            </w:r>
            <w:proofErr w:type="spellEnd"/>
            <w:r>
              <w:rPr>
                <w:color w:val="000000" w:themeColor="text1"/>
                <w:sz w:val="28"/>
              </w:rPr>
              <w:t xml:space="preserve"> зачеты </w:t>
            </w:r>
            <m:oMath>
              <m:r>
                <w:rPr>
                  <w:rFonts w:ascii="Cambria Math" w:hAnsi="Cambria Math"/>
                  <w:color w:val="000000" w:themeColor="text1"/>
                  <w:sz w:val="28"/>
                </w:rPr>
                <m:t>+</m:t>
              </m:r>
            </m:oMath>
            <w:r>
              <w:rPr>
                <w:color w:val="000000" w:themeColor="text1"/>
                <w:sz w:val="28"/>
              </w:rPr>
              <w:t xml:space="preserve"> экзамены):</w:t>
            </w:r>
          </w:p>
          <w:p w14:paraId="6B3467A1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D19B84F" wp14:editId="4EC06998">
                  <wp:extent cx="3305175" cy="495300"/>
                  <wp:effectExtent l="0" t="0" r="9525" b="0"/>
                  <wp:docPr id="34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788865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 данном примере студентов в базе было занесено один, то есть, информация и средний бал вывелся только по одному человеку.</w:t>
            </w:r>
          </w:p>
        </w:tc>
      </w:tr>
    </w:tbl>
    <w:p w14:paraId="03E7C391" w14:textId="6DFA559D" w:rsidR="004029BB" w:rsidRDefault="004029BB"/>
    <w:p w14:paraId="3B6D5FA0" w14:textId="37B355BB" w:rsidR="004029BB" w:rsidRDefault="004029BB">
      <w:r>
        <w:br w:type="column"/>
      </w:r>
      <w:r>
        <w:lastRenderedPageBreak/>
        <w:t>Продолжение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75B5DF06" w14:textId="77777777" w:rsidTr="00E375E1">
        <w:tc>
          <w:tcPr>
            <w:tcW w:w="9634" w:type="dxa"/>
            <w:gridSpan w:val="2"/>
          </w:tcPr>
          <w:p w14:paraId="61939487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Стипендия</w:t>
            </w:r>
          </w:p>
        </w:tc>
      </w:tr>
      <w:tr w:rsidR="008D55BE" w:rsidRPr="00E014A7" w14:paraId="40D24977" w14:textId="77777777" w:rsidTr="00E375E1">
        <w:tc>
          <w:tcPr>
            <w:tcW w:w="2525" w:type="dxa"/>
          </w:tcPr>
          <w:p w14:paraId="5D39DD2B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Стипендию пользователь может узнать в двух случаях: он может выбрать непосредственно пункт в меню, где ему выйдет список студентов, которые будут получать стипендию. Или пользователь может выбрать список с данными о студентах, которые могли бы получать стипендию, то есть они учатся не на очной форме обучения при оценках не ниже хорошо.</w:t>
            </w:r>
          </w:p>
        </w:tc>
        <w:tc>
          <w:tcPr>
            <w:tcW w:w="7109" w:type="dxa"/>
          </w:tcPr>
          <w:p w14:paraId="0FE69B5B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Пример вывода данных о студенте, который не будет получать стипендию при положительных оценках:</w:t>
            </w:r>
          </w:p>
          <w:p w14:paraId="1CE2B8A5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69FBD37" wp14:editId="792ACE61">
                  <wp:extent cx="4135750" cy="1210945"/>
                  <wp:effectExtent l="0" t="0" r="0" b="8255"/>
                  <wp:docPr id="35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5388" cy="1219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CBDC6" w14:textId="41B2E719" w:rsidR="004029BB" w:rsidRDefault="004029BB"/>
    <w:p w14:paraId="2DC38ADC" w14:textId="4D746424" w:rsidR="004029BB" w:rsidRDefault="004029BB">
      <w:r>
        <w:br w:type="column"/>
      </w:r>
      <w:r>
        <w:lastRenderedPageBreak/>
        <w:t>Окончание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1CDC62FC" w14:textId="77777777" w:rsidTr="00E375E1">
        <w:tc>
          <w:tcPr>
            <w:tcW w:w="9634" w:type="dxa"/>
            <w:gridSpan w:val="2"/>
          </w:tcPr>
          <w:p w14:paraId="5E59248F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Очередь в общежитие</w:t>
            </w:r>
          </w:p>
        </w:tc>
      </w:tr>
      <w:tr w:rsidR="008D55BE" w:rsidRPr="00E014A7" w14:paraId="23BA480A" w14:textId="77777777" w:rsidTr="00E375E1">
        <w:tc>
          <w:tcPr>
            <w:tcW w:w="2525" w:type="dxa"/>
          </w:tcPr>
          <w:p w14:paraId="4DCE19A4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Пользователь может узнать очередь в общежитие, занося данные о место происхождении студента и о его заработке.</w:t>
            </w:r>
          </w:p>
        </w:tc>
        <w:tc>
          <w:tcPr>
            <w:tcW w:w="7109" w:type="dxa"/>
          </w:tcPr>
          <w:p w14:paraId="76BA75FA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Пример очереди из студентов, которые получают разных доход (в тыс. руб.), являются и иногородними, и местными:</w:t>
            </w:r>
          </w:p>
          <w:p w14:paraId="6A4CEA02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  <w:color w:val="000000" w:themeColor="text1"/>
                <w:sz w:val="28"/>
              </w:rPr>
              <w:drawing>
                <wp:inline distT="0" distB="0" distL="0" distR="0" wp14:anchorId="7A3C528D" wp14:editId="7737DA0A">
                  <wp:extent cx="3038265" cy="898059"/>
                  <wp:effectExtent l="0" t="0" r="10160" b="0"/>
                  <wp:docPr id="36" name="Изображение 36" descr="../Desktop/очеред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esktop/очеред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868" cy="905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5BE" w:rsidRPr="00E014A7" w14:paraId="57A62DCD" w14:textId="77777777" w:rsidTr="00E375E1">
        <w:tc>
          <w:tcPr>
            <w:tcW w:w="9634" w:type="dxa"/>
            <w:gridSpan w:val="2"/>
          </w:tcPr>
          <w:p w14:paraId="3C6A5E08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Полный список о студентах</w:t>
            </w:r>
          </w:p>
        </w:tc>
      </w:tr>
      <w:tr w:rsidR="008D55BE" w:rsidRPr="00E014A7" w14:paraId="70B0B325" w14:textId="77777777" w:rsidTr="00E375E1">
        <w:tc>
          <w:tcPr>
            <w:tcW w:w="2525" w:type="dxa"/>
          </w:tcPr>
          <w:p w14:paraId="1D37E399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Если пользователь не собирается получать данные о студентах по конкретному критерию, он может вывести полный список студентов в консоли или же получить отдельный файл. </w:t>
            </w:r>
          </w:p>
        </w:tc>
        <w:tc>
          <w:tcPr>
            <w:tcW w:w="7109" w:type="dxa"/>
          </w:tcPr>
          <w:p w14:paraId="04231B0F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Вывод в консоли:</w:t>
            </w:r>
          </w:p>
          <w:p w14:paraId="51D1C3F2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  <w:color w:val="000000" w:themeColor="text1"/>
                <w:sz w:val="28"/>
              </w:rPr>
              <w:drawing>
                <wp:inline distT="0" distB="0" distL="0" distR="0" wp14:anchorId="34B4A459" wp14:editId="1111C7C5">
                  <wp:extent cx="2428665" cy="2258360"/>
                  <wp:effectExtent l="0" t="0" r="10160" b="2540"/>
                  <wp:docPr id="37" name="Изображение 37" descr="../Desktop/Снимок%20экрана%202020-02-29%20в%2010.22.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esktop/Снимок%20экрана%202020-02-29%20в%2010.22.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638" cy="2276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570F46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</w:p>
          <w:p w14:paraId="61F1F401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Вывод в файл:</w:t>
            </w:r>
          </w:p>
          <w:p w14:paraId="1A2AA2B5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  <w:color w:val="000000" w:themeColor="text1"/>
                <w:sz w:val="28"/>
              </w:rPr>
              <w:drawing>
                <wp:inline distT="0" distB="0" distL="0" distR="0" wp14:anchorId="72299772" wp14:editId="40A3EA2C">
                  <wp:extent cx="4525913" cy="1910034"/>
                  <wp:effectExtent l="0" t="0" r="0" b="0"/>
                  <wp:docPr id="38" name="Изображение 38" descr="../Desktop/Снимок%20экрана%202020-02-29%20в%2010.22.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Desktop/Снимок%20экрана%202020-02-29%20в%2010.22.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3489" cy="1930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D018D" w14:textId="77777777" w:rsidR="00076007" w:rsidRDefault="00076007"/>
    <w:p w14:paraId="0D770B6F" w14:textId="66DAB342" w:rsidR="000314E2" w:rsidRDefault="000314E2" w:rsidP="00D93E32">
      <w:pPr>
        <w:spacing w:line="276" w:lineRule="auto"/>
        <w:jc w:val="both"/>
        <w:rPr>
          <w:rFonts w:ascii="Consolas" w:hAnsi="Consolas"/>
          <w:color w:val="000000" w:themeColor="text1"/>
        </w:rPr>
      </w:pPr>
    </w:p>
    <w:p w14:paraId="5A2A73FC" w14:textId="77777777" w:rsidR="00345474" w:rsidRDefault="00345474" w:rsidP="004029BB">
      <w:pPr>
        <w:pStyle w:val="afb"/>
        <w:keepNext/>
        <w:spacing w:after="120"/>
        <w:ind w:firstLine="0"/>
        <w:rPr>
          <w:rStyle w:val="afe"/>
          <w:bCs w:val="0"/>
          <w:caps/>
          <w:sz w:val="28"/>
        </w:rPr>
      </w:pPr>
    </w:p>
    <w:sectPr w:rsidR="00345474" w:rsidSect="0059669B">
      <w:headerReference w:type="default" r:id="rId26"/>
      <w:footerReference w:type="default" r:id="rId27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7072A" w14:textId="77777777" w:rsidR="000073A5" w:rsidRDefault="000073A5" w:rsidP="0098338E">
      <w:r>
        <w:separator/>
      </w:r>
    </w:p>
  </w:endnote>
  <w:endnote w:type="continuationSeparator" w:id="0">
    <w:p w14:paraId="00FDA4F8" w14:textId="77777777" w:rsidR="000073A5" w:rsidRDefault="000073A5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7D836" w14:textId="77777777" w:rsidR="000073A5" w:rsidRDefault="000073A5" w:rsidP="0098338E">
      <w:r>
        <w:separator/>
      </w:r>
    </w:p>
  </w:footnote>
  <w:footnote w:type="continuationSeparator" w:id="0">
    <w:p w14:paraId="2D6FF23F" w14:textId="77777777" w:rsidR="000073A5" w:rsidRDefault="000073A5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D904D19"/>
    <w:multiLevelType w:val="hybridMultilevel"/>
    <w:tmpl w:val="F150511A"/>
    <w:lvl w:ilvl="0" w:tplc="712E8D9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3"/>
  </w:num>
  <w:num w:numId="5">
    <w:abstractNumId w:val="2"/>
  </w:num>
  <w:num w:numId="6">
    <w:abstractNumId w:val="1"/>
  </w:num>
  <w:num w:numId="7">
    <w:abstractNumId w:val="4"/>
  </w:num>
  <w:num w:numId="8">
    <w:abstractNumId w:val="11"/>
  </w:num>
  <w:num w:numId="9">
    <w:abstractNumId w:val="7"/>
  </w:num>
  <w:num w:numId="10">
    <w:abstractNumId w:val="10"/>
  </w:num>
  <w:num w:numId="11">
    <w:abstractNumId w:val="12"/>
  </w:num>
  <w:num w:numId="12">
    <w:abstractNumId w:val="9"/>
  </w:num>
  <w:num w:numId="13">
    <w:abstractNumId w:val="3"/>
  </w:num>
  <w:num w:numId="14">
    <w:abstractNumId w:val="5"/>
  </w:num>
  <w:num w:numId="15">
    <w:abstractNumId w:val="1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073A5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55BE"/>
    <w:rsid w:val="008D653F"/>
    <w:rsid w:val="008D7CF8"/>
    <w:rsid w:val="008D7E58"/>
    <w:rsid w:val="008E0C6D"/>
    <w:rsid w:val="008E1D47"/>
    <w:rsid w:val="008E2B95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3AB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19"/>
    <w:rsid w:val="00B114A8"/>
    <w:rsid w:val="00B11B70"/>
    <w:rsid w:val="00B11DA5"/>
    <w:rsid w:val="00B11F9B"/>
    <w:rsid w:val="00B13018"/>
    <w:rsid w:val="00B13084"/>
    <w:rsid w:val="00B1377D"/>
    <w:rsid w:val="00B13D43"/>
    <w:rsid w:val="00B14386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57684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5F1F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46EE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/>
    <w:lsdException w:name="Table Subtle 2" w:locked="1" w:semiHidden="1" w:unhideWhenUsed="1"/>
    <w:lsdException w:name="Table Web 1" w:locked="1" w:semiHidden="1" w:unhideWhenUsed="1"/>
    <w:lsdException w:name="Table Web 2" w:locked="1"/>
    <w:lsdException w:name="Table Web 3" w:lock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569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920E-3A1D-4C00-AF05-F61000AA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1368</Words>
  <Characters>7799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9149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Алексей Веселов</cp:lastModifiedBy>
  <cp:revision>2</cp:revision>
  <cp:lastPrinted>2015-07-17T09:06:00Z</cp:lastPrinted>
  <dcterms:created xsi:type="dcterms:W3CDTF">2023-10-06T18:59:00Z</dcterms:created>
  <dcterms:modified xsi:type="dcterms:W3CDTF">2023-10-06T18:59:00Z</dcterms:modified>
</cp:coreProperties>
</file>