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" w:hAnsi="Helvetica" w:cs="Helvetica"/>
          <w:sz w:val="28"/>
          <w:sz-cs w:val="28"/>
          <w:b/>
        </w:rPr>
        <w:t xml:space="preserve">Actividad Semanas 1 y 2: POO, UML, Herencia y Composicion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</w:rPr>
        <w:t xml:space="preserve">Datos del estudiante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Estudiante: Edisson Carchi</w:t>
      </w:r>
    </w:p>
    <w:p>
      <w:pPr/>
      <w:r>
        <w:rPr>
          <w:rFonts w:ascii="Helvetica" w:hAnsi="Helvetica" w:cs="Helvetica"/>
          <w:sz w:val="22"/>
          <w:sz-cs w:val="22"/>
        </w:rPr>
        <w:t xml:space="preserve">Matricula: 2025372938</w:t>
      </w:r>
    </w:p>
    <w:p>
      <w:pPr/>
      <w:r>
        <w:rPr>
          <w:rFonts w:ascii="Helvetica" w:hAnsi="Helvetica" w:cs="Helvetica"/>
          <w:sz w:val="22"/>
          <w:sz-cs w:val="22"/>
        </w:rPr>
        <w:t xml:space="preserve">Asignatura: Programacion Orientada a Objetos</w:t>
      </w:r>
    </w:p>
    <w:p>
      <w:pPr/>
      <w:r>
        <w:rPr>
          <w:rFonts w:ascii="Helvetica" w:hAnsi="Helvetica" w:cs="Helvetica"/>
          <w:sz w:val="22"/>
          <w:sz-cs w:val="22"/>
        </w:rPr>
        <w:t xml:space="preserve">Lenguaje: Python 3.9+</w:t>
      </w:r>
    </w:p>
    <w:p>
      <w:pPr/>
      <w:r>
        <w:rPr>
          <w:rFonts w:ascii="Helvetica" w:hAnsi="Helvetica" w:cs="Helvetica"/>
          <w:sz w:val="22"/>
          <w:sz-cs w:val="22"/>
        </w:rPr>
        <w:t xml:space="preserve">Repositorio publico: https://github.com/Lehendss/sistema-biblioteca-poo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</w:rPr>
        <w:t xml:space="preserve">1. Descripcion de la solucion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Se implemento un sistema de biblioteca que registra materiales, usuarios y prestamos. Se selecciono este caso porque permite demostrar encapsulacion, getters y setters, herencia y composicion en un flujo funcional.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</w:rPr>
        <w:t xml:space="preserve">2. Semana 1: clases y encapsulacion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Las clases Persona y Material son clases base. Sus atributos se almacenan privados con doble guion bajo y se consultan o modifican mediante propiedades @property, que funcionan como getters y setters. La validacion evita identificaciones vacias, correos invalidos, titulos vacios y estados incorrectos.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</w:rPr>
        <w:t xml:space="preserve">3. Semana 2: herencia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Usuario y Bibliotecario heredan de Persona. Libro y Revista heredan de Material. Las subclases reutilizan el comportamiento comun y agregan datos propios: Libro incorpora autor e ISBN, mientras Revista incorpora numero de edicion.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</w:rPr>
        <w:t xml:space="preserve">4. Composicion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Biblioteca compone un Catalogo, un diccionario de usuarios y una coleccion de prestamos. El Catalogo administra los materiales y Prestamo relaciona un Usuario con un Material. El metodo prestar valida, cambia el estado del material, crea el prestamo y lo registra; devolver cierra el prestamo y libera el material.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</w:rPr>
        <w:t xml:space="preserve">5. Diagrama UML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Relaciones principales:</w:t>
      </w:r>
    </w:p>
    <w:p>
      <w:pPr/>
      <w:r>
        <w:rPr>
          <w:rFonts w:ascii="Helvetica" w:hAnsi="Helvetica" w:cs="Helvetica"/>
          <w:sz w:val="22"/>
          <w:sz-cs w:val="22"/>
        </w:rPr>
        <w:t xml:space="preserve">Persona &lt;|-- Usuario y Persona &lt;|-- Bibliotecario (herencia).</w:t>
      </w:r>
    </w:p>
    <w:p>
      <w:pPr/>
      <w:r>
        <w:rPr>
          <w:rFonts w:ascii="Helvetica" w:hAnsi="Helvetica" w:cs="Helvetica"/>
          <w:sz w:val="22"/>
          <w:sz-cs w:val="22"/>
        </w:rPr>
        <w:t xml:space="preserve">Material &lt;|-- Libro y Material &lt;|-- Revista (herencia).</w:t>
      </w:r>
    </w:p>
    <w:p>
      <w:pPr/>
      <w:r>
        <w:rPr>
          <w:rFonts w:ascii="Helvetica" w:hAnsi="Helvetica" w:cs="Helvetica"/>
          <w:sz w:val="22"/>
          <w:sz-cs w:val="22"/>
        </w:rPr>
        <w:t xml:space="preserve">Biblioteca *-- Catalogo y Biblioteca *-- Prestamo (composicion).</w:t>
      </w:r>
    </w:p>
    <w:p>
      <w:pPr/>
      <w:r>
        <w:rPr>
          <w:rFonts w:ascii="Helvetica" w:hAnsi="Helvetica" w:cs="Helvetica"/>
          <w:sz w:val="22"/>
          <w:sz-cs w:val="22"/>
        </w:rPr>
        <w:t xml:space="preserve">Prestamo --&gt; Usuario y Prestamo --&gt; Material (asociacion).</w:t>
      </w:r>
    </w:p>
    <w:p>
      <w:pPr/>
      <w:r>
        <w:rPr>
          <w:rFonts w:ascii="Helvetica" w:hAnsi="Helvetica" w:cs="Helvetica"/>
          <w:sz w:val="22"/>
          <w:sz-cs w:val="22"/>
        </w:rPr>
        <w:t xml:space="preserve">El codigo fuente completo del diagrama se encuentra en docs/diagrama_uml.puml y docs/diagrama_uml.md.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</w:rPr>
        <w:t xml:space="preserve">6. Ejecucion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Desde la carpeta del proyecto:</w:t>
      </w:r>
    </w:p>
    <w:p>
      <w:pPr/>
      <w:r>
        <w:rPr>
          <w:rFonts w:ascii="Helvetica" w:hAnsi="Helvetica" w:cs="Helvetica"/>
          <w:sz w:val="22"/>
          <w:sz-cs w:val="22"/>
        </w:rPr>
        <w:t xml:space="preserve">python3 -m src.main</w:t>
      </w:r>
    </w:p>
    <w:p>
      <w:pPr/>
      <w:r>
        <w:rPr>
          <w:rFonts w:ascii="Helvetica" w:hAnsi="Helvetica" w:cs="Helvetica"/>
          <w:sz w:val="22"/>
          <w:sz-cs w:val="22"/>
        </w:rPr>
        <w:t xml:space="preserve">python3 -m unittest discover -s tests -v</w:t>
      </w:r>
    </w:p>
    <w:p>
      <w:pPr/>
      <w:r>
        <w:rPr>
          <w:rFonts w:ascii="Helvetica" w:hAnsi="Helvetica" w:cs="Helvetica"/>
          <w:sz w:val="22"/>
          <w:sz-cs w:val="22"/>
        </w:rPr>
        <w:t xml:space="preserve">No se requieren paquetes externos.</w:t>
      </w:r>
    </w:p>
    <w:p>
      <w:pPr/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  <w:b/>
        </w:rPr>
        <w:t xml:space="preserve">7. Conclusion</w:t>
      </w:r>
      <w:r>
        <w:rPr>
          <w:rFonts w:ascii="Helvetica" w:hAnsi="Helvetica" w:cs="Helvetica"/>
          <w:sz w:val="22"/>
          <w:sz-cs w:val="22"/>
        </w:rPr>
        <w:t xml:space="preserve"/>
      </w:r>
    </w:p>
    <w:p>
      <w:pPr/>
      <w:r>
        <w:rPr>
          <w:rFonts w:ascii="Helvetica" w:hAnsi="Helvetica" w:cs="Helvetica"/>
          <w:sz w:val="22"/>
          <w:sz-cs w:val="22"/>
        </w:rPr>
        <w:t xml:space="preserve">La solucion separa responsabilidades: los materiales controlan su disponibilidad, las personas mantienen sus datos y la biblioteca coordina las operaciones. La herencia evita duplicar atributos comunes y la composicion permite que la biblioteca administre el catalogo y los prestamos. El uso de atributos privados y validaciones protege el estado interno y facilita que el codigo pueda ampliarse con nuevos tipos de materiales o roles sin modificar el flujo principal.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