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7B46FF" w14:textId="77777777" w:rsidR="00042CF4" w:rsidRDefault="00042CF4" w:rsidP="00042CF4">
      <w:pPr>
        <w:pStyle w:val="Subtitle"/>
      </w:pPr>
      <w:r>
        <w:t>Process Description</w:t>
      </w:r>
    </w:p>
    <w:p w14:paraId="3B5F9794" w14:textId="516DA894" w:rsidR="00042CF4" w:rsidRDefault="00B05ABA" w:rsidP="00042CF4">
      <w:pPr>
        <w:spacing w:after="120" w:line="360" w:lineRule="auto"/>
        <w:ind w:firstLine="720"/>
        <w:jc w:val="both"/>
      </w:pPr>
      <w:r>
        <w:t>Viscofan</w:t>
      </w:r>
      <w:r w:rsidR="00C3556E">
        <w:t xml:space="preserve"> specialize</w:t>
      </w:r>
      <w:r>
        <w:t>s</w:t>
      </w:r>
      <w:r w:rsidR="00C3556E">
        <w:t xml:space="preserve"> </w:t>
      </w:r>
      <w:r>
        <w:t>in production and distribution of artificial meat casings for the meat industry</w:t>
      </w:r>
    </w:p>
    <w:p w14:paraId="5D46D4AB" w14:textId="77777777" w:rsidR="00042CF4" w:rsidRDefault="00042CF4" w:rsidP="00042CF4">
      <w:pPr>
        <w:spacing w:after="120" w:line="360" w:lineRule="auto"/>
        <w:jc w:val="center"/>
        <w:rPr>
          <w:b/>
        </w:rPr>
      </w:pPr>
      <w:r w:rsidRPr="003A7CFB">
        <w:rPr>
          <w:b/>
          <w:bCs/>
          <w:noProof/>
        </w:rPr>
        <w:drawing>
          <wp:inline distT="0" distB="0" distL="0" distR="0" wp14:anchorId="0C79739A" wp14:editId="01B1A62E">
            <wp:extent cx="4467225" cy="2457450"/>
            <wp:effectExtent l="0" t="0" r="28575" b="19050"/>
            <wp:docPr id="712112776" name="Diagram 712112776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8" r:lo="rId9" r:qs="rId10" r:cs="rId11"/>
              </a:graphicData>
            </a:graphic>
          </wp:inline>
        </w:drawing>
      </w:r>
    </w:p>
    <w:p w14:paraId="01597E0A" w14:textId="77777777" w:rsidR="00042CF4" w:rsidRPr="009123B8" w:rsidRDefault="00042CF4" w:rsidP="00741590">
      <w:pPr>
        <w:pStyle w:val="Caption"/>
      </w:pPr>
      <w:bookmarkStart w:id="0" w:name="_Toc145937843"/>
      <w:r>
        <w:t xml:space="preserve">Figure </w:t>
      </w:r>
      <w:fldSimple w:instr=" SEQ Figure \* ARABIC ">
        <w:r w:rsidRPr="009123B8">
          <w:t>1</w:t>
        </w:r>
      </w:fldSimple>
      <w:r>
        <w:t xml:space="preserve">: </w:t>
      </w:r>
      <w:r>
        <w:rPr>
          <w:color w:val="000000"/>
        </w:rPr>
        <w:t>Process Flow Diagram.</w:t>
      </w:r>
      <w:bookmarkEnd w:id="0"/>
    </w:p>
    <w:p w14:paraId="6144F7E8" w14:textId="77777777" w:rsidR="00042CF4" w:rsidRDefault="00042CF4" w:rsidP="00042CF4">
      <w:pPr>
        <w:pStyle w:val="Subtitle"/>
      </w:pPr>
      <w:r>
        <w:t>Major Equipment</w:t>
      </w:r>
    </w:p>
    <w:p w14:paraId="2DE77AEA" w14:textId="77777777" w:rsidR="00042CF4" w:rsidRDefault="00042CF4" w:rsidP="00042CF4">
      <w:pPr>
        <w:spacing w:after="120" w:line="360" w:lineRule="auto"/>
        <w:ind w:firstLine="720"/>
      </w:pPr>
      <w:r>
        <w:t>The following is a table depicting the facility’s major energy-consuming equipment.</w:t>
      </w:r>
    </w:p>
    <w:tbl>
      <w:tblPr>
        <w:tblW w:w="943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515"/>
        <w:gridCol w:w="1440"/>
        <w:gridCol w:w="1710"/>
        <w:gridCol w:w="2070"/>
        <w:gridCol w:w="1700"/>
      </w:tblGrid>
      <w:tr w:rsidR="00042CF4" w14:paraId="3B9B6EC5" w14:textId="77777777" w:rsidTr="009E6EAA">
        <w:trPr>
          <w:trHeight w:val="611"/>
          <w:jc w:val="center"/>
        </w:trPr>
        <w:tc>
          <w:tcPr>
            <w:tcW w:w="2515" w:type="dxa"/>
            <w:shd w:val="clear" w:color="auto" w:fill="D9D9D9"/>
            <w:vAlign w:val="center"/>
          </w:tcPr>
          <w:p w14:paraId="24633D13" w14:textId="77777777" w:rsidR="00042CF4" w:rsidRDefault="00042CF4" w:rsidP="009E6EA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Equipment</w:t>
            </w:r>
          </w:p>
        </w:tc>
        <w:tc>
          <w:tcPr>
            <w:tcW w:w="1440" w:type="dxa"/>
            <w:shd w:val="clear" w:color="auto" w:fill="D9D9D9"/>
            <w:vAlign w:val="center"/>
          </w:tcPr>
          <w:p w14:paraId="0E2AC21F" w14:textId="77777777" w:rsidR="00042CF4" w:rsidRDefault="00042CF4" w:rsidP="009E6EA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Quantity</w:t>
            </w:r>
          </w:p>
        </w:tc>
        <w:tc>
          <w:tcPr>
            <w:tcW w:w="1710" w:type="dxa"/>
            <w:shd w:val="clear" w:color="auto" w:fill="D9D9D9"/>
            <w:vAlign w:val="center"/>
          </w:tcPr>
          <w:p w14:paraId="1965C5ED" w14:textId="77777777" w:rsidR="00042CF4" w:rsidRDefault="00042CF4" w:rsidP="009E6EA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Capacity/Size</w:t>
            </w:r>
          </w:p>
        </w:tc>
        <w:tc>
          <w:tcPr>
            <w:tcW w:w="2070" w:type="dxa"/>
            <w:shd w:val="clear" w:color="auto" w:fill="D9D9D9"/>
            <w:vAlign w:val="center"/>
          </w:tcPr>
          <w:p w14:paraId="7066E472" w14:textId="77777777" w:rsidR="00042CF4" w:rsidRDefault="00042CF4" w:rsidP="009E6EA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Annual Energy Usage</w:t>
            </w:r>
          </w:p>
        </w:tc>
        <w:tc>
          <w:tcPr>
            <w:tcW w:w="1700" w:type="dxa"/>
            <w:shd w:val="clear" w:color="auto" w:fill="D9D9D9"/>
            <w:vAlign w:val="center"/>
          </w:tcPr>
          <w:p w14:paraId="3656D0F7" w14:textId="77777777" w:rsidR="00042CF4" w:rsidRDefault="00042CF4" w:rsidP="009E6EA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Annual Operational Cost</w:t>
            </w:r>
          </w:p>
        </w:tc>
      </w:tr>
      <w:tr w:rsidR="00042CF4" w14:paraId="3D2D5DFA" w14:textId="77777777" w:rsidTr="009E6EAA">
        <w:trPr>
          <w:jc w:val="center"/>
        </w:trPr>
        <w:tc>
          <w:tcPr>
            <w:tcW w:w="2515" w:type="dxa"/>
          </w:tcPr>
          <w:p w14:paraId="54F549A4" w14:textId="71F93CBF" w:rsidR="00042CF4" w:rsidRPr="00C3556E" w:rsidRDefault="00C3556E" w:rsidP="009E6EAA">
            <w:pPr>
              <w:spacing w:before="120" w:line="360" w:lineRule="auto"/>
              <w:jc w:val="center"/>
            </w:pPr>
            <w:r w:rsidRPr="00C3556E">
              <w:t>Air Compressors</w:t>
            </w:r>
          </w:p>
        </w:tc>
        <w:tc>
          <w:tcPr>
            <w:tcW w:w="1440" w:type="dxa"/>
          </w:tcPr>
          <w:p w14:paraId="6116FCC1" w14:textId="09569B76" w:rsidR="00042CF4" w:rsidRPr="00C3556E" w:rsidRDefault="00042CF4" w:rsidP="009E6EAA">
            <w:pPr>
              <w:spacing w:before="120" w:line="360" w:lineRule="auto"/>
              <w:jc w:val="center"/>
            </w:pPr>
            <w:r w:rsidRPr="00C3556E">
              <w:t>1</w:t>
            </w:r>
          </w:p>
        </w:tc>
        <w:tc>
          <w:tcPr>
            <w:tcW w:w="1710" w:type="dxa"/>
          </w:tcPr>
          <w:p w14:paraId="49EB72B2" w14:textId="6CA57CA1" w:rsidR="00042CF4" w:rsidRPr="00C3556E" w:rsidRDefault="00C3556E" w:rsidP="009E6EAA">
            <w:pPr>
              <w:spacing w:before="120" w:line="360" w:lineRule="auto"/>
              <w:jc w:val="center"/>
            </w:pPr>
            <w:r w:rsidRPr="00C3556E">
              <w:t>2</w:t>
            </w:r>
            <w:r w:rsidR="0073622B">
              <w:t>50</w:t>
            </w:r>
            <w:r w:rsidRPr="00C3556E">
              <w:t xml:space="preserve"> </w:t>
            </w:r>
            <w:r w:rsidR="00042CF4" w:rsidRPr="00C3556E">
              <w:t>HP</w:t>
            </w:r>
          </w:p>
        </w:tc>
        <w:tc>
          <w:tcPr>
            <w:tcW w:w="2070" w:type="dxa"/>
          </w:tcPr>
          <w:p w14:paraId="689BF6CB" w14:textId="69103325" w:rsidR="00042CF4" w:rsidRPr="00C3556E" w:rsidRDefault="0073622B" w:rsidP="009E6EAA">
            <w:pPr>
              <w:spacing w:before="120" w:line="360" w:lineRule="auto"/>
              <w:jc w:val="center"/>
            </w:pPr>
            <w:r>
              <w:t>1,629,264</w:t>
            </w:r>
            <w:r w:rsidR="00042CF4" w:rsidRPr="00C3556E">
              <w:t xml:space="preserve"> </w:t>
            </w:r>
            <w:r w:rsidR="00C3556E" w:rsidRPr="00C3556E">
              <w:t>kWh</w:t>
            </w:r>
          </w:p>
        </w:tc>
        <w:tc>
          <w:tcPr>
            <w:tcW w:w="1700" w:type="dxa"/>
          </w:tcPr>
          <w:p w14:paraId="4257CBAC" w14:textId="22F3C4F1" w:rsidR="00042CF4" w:rsidRPr="00C3556E" w:rsidRDefault="00042CF4" w:rsidP="009E6EAA">
            <w:pPr>
              <w:spacing w:before="120" w:line="360" w:lineRule="auto"/>
              <w:jc w:val="center"/>
            </w:pPr>
            <w:r w:rsidRPr="00C3556E">
              <w:t>$</w:t>
            </w:r>
            <w:r w:rsidR="0073622B">
              <w:t>192</w:t>
            </w:r>
            <w:r w:rsidR="00C3556E" w:rsidRPr="00C3556E">
              <w:t>,</w:t>
            </w:r>
            <w:r w:rsidR="0073622B">
              <w:t>253</w:t>
            </w:r>
          </w:p>
        </w:tc>
      </w:tr>
      <w:tr w:rsidR="004D1245" w14:paraId="0699443B" w14:textId="77777777" w:rsidTr="009E6EAA">
        <w:trPr>
          <w:jc w:val="center"/>
        </w:trPr>
        <w:tc>
          <w:tcPr>
            <w:tcW w:w="2515" w:type="dxa"/>
          </w:tcPr>
          <w:p w14:paraId="518C0780" w14:textId="76C222A1" w:rsidR="004D1245" w:rsidRDefault="004D1245" w:rsidP="009E6EAA">
            <w:pPr>
              <w:spacing w:before="120" w:line="360" w:lineRule="auto"/>
              <w:jc w:val="center"/>
            </w:pPr>
            <w:r>
              <w:t>HVAC</w:t>
            </w:r>
          </w:p>
        </w:tc>
        <w:tc>
          <w:tcPr>
            <w:tcW w:w="1440" w:type="dxa"/>
          </w:tcPr>
          <w:p w14:paraId="04089032" w14:textId="6013CD46" w:rsidR="004D1245" w:rsidRDefault="0073622B" w:rsidP="009E6EAA">
            <w:pPr>
              <w:spacing w:before="120" w:line="360" w:lineRule="auto"/>
              <w:jc w:val="center"/>
            </w:pPr>
            <w:r>
              <w:t>3</w:t>
            </w:r>
          </w:p>
        </w:tc>
        <w:tc>
          <w:tcPr>
            <w:tcW w:w="1710" w:type="dxa"/>
          </w:tcPr>
          <w:p w14:paraId="579087B5" w14:textId="7FE3F778" w:rsidR="004D1245" w:rsidRDefault="0073622B" w:rsidP="009E6EAA">
            <w:pPr>
              <w:spacing w:before="120" w:line="360" w:lineRule="auto"/>
              <w:jc w:val="center"/>
            </w:pPr>
            <w:r>
              <w:t>180</w:t>
            </w:r>
            <w:r w:rsidR="004D1245">
              <w:t xml:space="preserve"> Tons</w:t>
            </w:r>
          </w:p>
        </w:tc>
        <w:tc>
          <w:tcPr>
            <w:tcW w:w="2070" w:type="dxa"/>
          </w:tcPr>
          <w:p w14:paraId="5EB317C6" w14:textId="25D83321" w:rsidR="004D1245" w:rsidRDefault="0073622B" w:rsidP="009E6EAA">
            <w:pPr>
              <w:spacing w:before="120" w:line="360" w:lineRule="auto"/>
              <w:jc w:val="center"/>
            </w:pPr>
            <w:r>
              <w:t>794,539.2 kWh</w:t>
            </w:r>
          </w:p>
        </w:tc>
        <w:tc>
          <w:tcPr>
            <w:tcW w:w="1700" w:type="dxa"/>
          </w:tcPr>
          <w:p w14:paraId="17A3EBC9" w14:textId="2277F0DD" w:rsidR="004D1245" w:rsidRDefault="0073622B" w:rsidP="009E6EAA">
            <w:pPr>
              <w:spacing w:before="120" w:line="360" w:lineRule="auto"/>
              <w:jc w:val="center"/>
            </w:pPr>
            <w:r>
              <w:t>$93,755.62</w:t>
            </w:r>
          </w:p>
        </w:tc>
      </w:tr>
    </w:tbl>
    <w:p w14:paraId="107B0728" w14:textId="77777777" w:rsidR="00042CF4" w:rsidRDefault="00042CF4" w:rsidP="00741590">
      <w:pPr>
        <w:pStyle w:val="Caption"/>
      </w:pPr>
      <w:bookmarkStart w:id="1" w:name="_Toc145938326"/>
      <w:r>
        <w:t xml:space="preserve">Table </w:t>
      </w:r>
      <w:fldSimple w:instr=" SEQ Table \* ARABIC ">
        <w:r>
          <w:rPr>
            <w:noProof/>
          </w:rPr>
          <w:t>4</w:t>
        </w:r>
      </w:fldSimple>
      <w:r>
        <w:t xml:space="preserve">: </w:t>
      </w:r>
      <w:r>
        <w:rPr>
          <w:color w:val="000000"/>
        </w:rPr>
        <w:t>List of Major Equipment.</w:t>
      </w:r>
      <w:bookmarkEnd w:id="1"/>
    </w:p>
    <w:p w14:paraId="5ACE3A02" w14:textId="77777777" w:rsidR="00042CF4" w:rsidRDefault="00042CF4" w:rsidP="00042CF4">
      <w:pPr>
        <w:pStyle w:val="Subtitle"/>
      </w:pPr>
      <w:r>
        <w:t>Current Best Practices</w:t>
      </w:r>
    </w:p>
    <w:p w14:paraId="34944C93" w14:textId="77777777" w:rsidR="00042CF4" w:rsidRDefault="00042CF4" w:rsidP="00042CF4">
      <w:pPr>
        <w:spacing w:line="360" w:lineRule="auto"/>
        <w:ind w:firstLine="720"/>
        <w:jc w:val="both"/>
      </w:pPr>
      <w:r>
        <w:t>The following best practices in energy conservation were observed during the visit and are encouraged to remain in action:</w:t>
      </w:r>
    </w:p>
    <w:p w14:paraId="2DF2EC9C" w14:textId="23F90C01" w:rsidR="00C3556E" w:rsidRDefault="004D1245" w:rsidP="00C3556E">
      <w:pPr>
        <w:pStyle w:val="ListParagraph"/>
        <w:numPr>
          <w:ilvl w:val="0"/>
          <w:numId w:val="20"/>
        </w:numPr>
        <w:spacing w:line="360" w:lineRule="auto"/>
        <w:jc w:val="both"/>
      </w:pPr>
      <w:r>
        <w:t>Plan to be part of ISO 5001 next year</w:t>
      </w:r>
    </w:p>
    <w:p w14:paraId="680F83CB" w14:textId="29F0A5E5" w:rsidR="004D1245" w:rsidRDefault="004D1245" w:rsidP="00C3556E">
      <w:pPr>
        <w:pStyle w:val="ListParagraph"/>
        <w:numPr>
          <w:ilvl w:val="0"/>
          <w:numId w:val="20"/>
        </w:numPr>
        <w:spacing w:line="360" w:lineRule="auto"/>
        <w:jc w:val="both"/>
      </w:pPr>
      <w:r>
        <w:t>Focus on use of electric forklifts to save energy</w:t>
      </w:r>
    </w:p>
    <w:p w14:paraId="291F6C96" w14:textId="3941BD41" w:rsidR="004D1245" w:rsidRDefault="004D1245" w:rsidP="00C3556E">
      <w:pPr>
        <w:pStyle w:val="ListParagraph"/>
        <w:numPr>
          <w:ilvl w:val="0"/>
          <w:numId w:val="20"/>
        </w:numPr>
        <w:spacing w:line="360" w:lineRule="auto"/>
        <w:jc w:val="both"/>
      </w:pPr>
      <w:r>
        <w:t xml:space="preserve">More than half of </w:t>
      </w:r>
      <w:r w:rsidR="0073622B">
        <w:t>the lighting</w:t>
      </w:r>
      <w:r>
        <w:t xml:space="preserve"> are</w:t>
      </w:r>
      <w:r w:rsidR="0073622B">
        <w:t xml:space="preserve"> already</w:t>
      </w:r>
      <w:r>
        <w:t xml:space="preserve"> LED fixtures</w:t>
      </w:r>
    </w:p>
    <w:p w14:paraId="6EDDF1D9" w14:textId="77777777" w:rsidR="00C3556E" w:rsidRDefault="00C3556E" w:rsidP="00C3556E">
      <w:pPr>
        <w:spacing w:line="360" w:lineRule="auto"/>
        <w:jc w:val="both"/>
      </w:pPr>
    </w:p>
    <w:p w14:paraId="78EFA427" w14:textId="77777777" w:rsidR="00C3556E" w:rsidRDefault="00C3556E" w:rsidP="00C3556E">
      <w:pPr>
        <w:spacing w:line="360" w:lineRule="auto"/>
        <w:jc w:val="both"/>
      </w:pPr>
    </w:p>
    <w:p w14:paraId="055E4493" w14:textId="77777777" w:rsidR="00042CF4" w:rsidRDefault="00042CF4" w:rsidP="00741590">
      <w:pPr>
        <w:pStyle w:val="Caption"/>
        <w:rPr>
          <w:color w:val="000000"/>
        </w:rPr>
      </w:pPr>
      <w:bookmarkStart w:id="2" w:name="_Toc145937844"/>
      <w:r>
        <w:lastRenderedPageBreak/>
        <w:t xml:space="preserve">Figure </w:t>
      </w:r>
      <w:fldSimple w:instr=" SEQ Figure \* ARABIC ">
        <w:r>
          <w:rPr>
            <w:noProof/>
          </w:rPr>
          <w:t>2</w:t>
        </w:r>
      </w:fldSimple>
      <w:r>
        <w:t xml:space="preserve">: </w:t>
      </w:r>
      <w:r>
        <w:rPr>
          <w:color w:val="000000"/>
        </w:rPr>
        <w:t>Plant Layou</w:t>
      </w:r>
      <w:bookmarkEnd w:id="2"/>
      <w:r>
        <w:rPr>
          <w:color w:val="000000"/>
        </w:rPr>
        <w:t>t</w:t>
      </w:r>
    </w:p>
    <w:p w14:paraId="4FB0DDE5" w14:textId="4BAEC358" w:rsidR="00171EBD" w:rsidRPr="00042CF4" w:rsidRDefault="004D1245" w:rsidP="00042CF4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A88E336" wp14:editId="54F1063A">
                <wp:simplePos x="0" y="0"/>
                <wp:positionH relativeFrom="column">
                  <wp:posOffset>1695132</wp:posOffset>
                </wp:positionH>
                <wp:positionV relativeFrom="paragraph">
                  <wp:posOffset>3101022</wp:posOffset>
                </wp:positionV>
                <wp:extent cx="1785937" cy="519113"/>
                <wp:effectExtent l="57150" t="152400" r="43180" b="167005"/>
                <wp:wrapNone/>
                <wp:docPr id="126338911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553201">
                          <a:off x="0" y="0"/>
                          <a:ext cx="1785937" cy="519113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A020C81" w14:textId="36EBE087" w:rsidR="004D1245" w:rsidRPr="004D1245" w:rsidRDefault="004D1245">
                            <w:pPr>
                              <w:rPr>
                                <w:b/>
                                <w:bCs/>
                                <w:color w:val="EE0000"/>
                                <w:sz w:val="44"/>
                                <w:szCs w:val="44"/>
                              </w:rPr>
                            </w:pPr>
                            <w:r w:rsidRPr="004D1245">
                              <w:rPr>
                                <w:b/>
                                <w:bCs/>
                                <w:color w:val="EE0000"/>
                                <w:sz w:val="44"/>
                                <w:szCs w:val="44"/>
                              </w:rPr>
                              <w:t>Office Area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A88E336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133.45pt;margin-top:244.15pt;width:140.6pt;height:40.9pt;rotation:604243fd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" filled="f" strokeweight=".5pt">
                <v:textbox>
                  <w:txbxContent>
                    <w:p w14:paraId="0A020C81" w14:textId="36EBE087" w:rsidR="004D1245" w:rsidRPr="004D1245" w:rsidRDefault="004D1245">
                      <w:pPr>
                        <w:rPr>
                          <w:b/>
                          <w:bCs/>
                          <w:color w:val="EE0000"/>
                          <w:sz w:val="44"/>
                          <w:szCs w:val="44"/>
                        </w:rPr>
                      </w:pPr>
                      <w:r w:rsidRPr="004D1245">
                        <w:rPr>
                          <w:b/>
                          <w:bCs/>
                          <w:color w:val="EE0000"/>
                          <w:sz w:val="44"/>
                          <w:szCs w:val="44"/>
                        </w:rPr>
                        <w:t>Office Area</w:t>
                      </w:r>
                    </w:p>
                  </w:txbxContent>
                </v:textbox>
              </v:shape>
            </w:pict>
          </mc:Fallback>
        </mc:AlternateContent>
      </w:r>
      <w:r w:rsidRPr="004D1245">
        <w:rPr>
          <w:noProof/>
        </w:rPr>
        <w:drawing>
          <wp:inline distT="0" distB="0" distL="0" distR="0" wp14:anchorId="0100799C" wp14:editId="115B4440">
            <wp:extent cx="5943600" cy="6085840"/>
            <wp:effectExtent l="0" t="0" r="0" b="0"/>
            <wp:docPr id="776946545" name="Picture 1" descr="Aerial view of a building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946545" name="Picture 1" descr="Aerial view of a building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8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71EBD" w:rsidRPr="00042CF4" w:rsidSect="003946F8">
      <w:footerReference w:type="default" r:id="rId14"/>
      <w:pgSz w:w="12240" w:h="15840"/>
      <w:pgMar w:top="1440" w:right="1440" w:bottom="1440" w:left="1440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3CBA90" w14:textId="77777777" w:rsidR="0000062F" w:rsidRDefault="0000062F">
      <w:r>
        <w:separator/>
      </w:r>
    </w:p>
  </w:endnote>
  <w:endnote w:type="continuationSeparator" w:id="0">
    <w:p w14:paraId="0D8C8279" w14:textId="77777777" w:rsidR="0000062F" w:rsidRDefault="000006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E73D71" w14:textId="08022E10" w:rsidR="00AF1612" w:rsidRPr="006379FB" w:rsidRDefault="00AF1612" w:rsidP="006379FB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jc w:val="center"/>
      <w:rPr>
        <w:color w:val="000000"/>
        <w:sz w:val="20"/>
        <w:szCs w:val="20"/>
      </w:rPr>
    </w:pPr>
    <w:r>
      <w:rPr>
        <w:sz w:val="20"/>
        <w:szCs w:val="20"/>
      </w:rPr>
      <w:t>${LE}</w:t>
    </w:r>
    <w:r>
      <w:rPr>
        <w:color w:val="000000"/>
        <w:sz w:val="20"/>
        <w:szCs w:val="20"/>
      </w:rPr>
      <w:t xml:space="preserve"> – Page </w:t>
    </w:r>
    <w:r>
      <w:rPr>
        <w:color w:val="000000"/>
        <w:sz w:val="20"/>
        <w:szCs w:val="20"/>
      </w:rPr>
      <w:fldChar w:fldCharType="begin"/>
    </w:r>
    <w:r>
      <w:rPr>
        <w:color w:val="000000"/>
        <w:sz w:val="20"/>
        <w:szCs w:val="20"/>
      </w:rPr>
      <w:instrText>PAGE</w:instrText>
    </w:r>
    <w:r>
      <w:rPr>
        <w:color w:val="000000"/>
        <w:sz w:val="20"/>
        <w:szCs w:val="20"/>
      </w:rPr>
      <w:fldChar w:fldCharType="separate"/>
    </w:r>
    <w:r>
      <w:rPr>
        <w:color w:val="000000"/>
        <w:sz w:val="20"/>
        <w:szCs w:val="20"/>
      </w:rPr>
      <w:t>1</w:t>
    </w:r>
    <w:r>
      <w:rPr>
        <w:color w:val="000000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8532BD" w14:textId="77777777" w:rsidR="0000062F" w:rsidRDefault="0000062F">
      <w:r>
        <w:separator/>
      </w:r>
    </w:p>
  </w:footnote>
  <w:footnote w:type="continuationSeparator" w:id="0">
    <w:p w14:paraId="3AACFE1A" w14:textId="77777777" w:rsidR="0000062F" w:rsidRDefault="0000062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45008"/>
    <w:multiLevelType w:val="multilevel"/>
    <w:tmpl w:val="145A1A1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C7F18FC"/>
    <w:multiLevelType w:val="multilevel"/>
    <w:tmpl w:val="4812434A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12F90BB8"/>
    <w:multiLevelType w:val="multilevel"/>
    <w:tmpl w:val="9BE6358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145B2A52"/>
    <w:multiLevelType w:val="multilevel"/>
    <w:tmpl w:val="95205B1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1A4E623E"/>
    <w:multiLevelType w:val="multilevel"/>
    <w:tmpl w:val="755CEED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1A9A3E98"/>
    <w:multiLevelType w:val="multilevel"/>
    <w:tmpl w:val="327C452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2650042E"/>
    <w:multiLevelType w:val="multilevel"/>
    <w:tmpl w:val="0642768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27AE6643"/>
    <w:multiLevelType w:val="multilevel"/>
    <w:tmpl w:val="D568B40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2CAE56E4"/>
    <w:multiLevelType w:val="multilevel"/>
    <w:tmpl w:val="78BAE35E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43736388"/>
    <w:multiLevelType w:val="multilevel"/>
    <w:tmpl w:val="4ED22DF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4F1B726A"/>
    <w:multiLevelType w:val="multilevel"/>
    <w:tmpl w:val="24321C1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52EE312A"/>
    <w:multiLevelType w:val="multilevel"/>
    <w:tmpl w:val="BC2A0FA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2" w15:restartNumberingAfterBreak="0">
    <w:nsid w:val="567058D2"/>
    <w:multiLevelType w:val="multilevel"/>
    <w:tmpl w:val="876848F2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13" w15:restartNumberingAfterBreak="0">
    <w:nsid w:val="58D94D20"/>
    <w:multiLevelType w:val="multilevel"/>
    <w:tmpl w:val="F908476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4" w15:restartNumberingAfterBreak="0">
    <w:nsid w:val="5A7A4F7E"/>
    <w:multiLevelType w:val="hybridMultilevel"/>
    <w:tmpl w:val="D1E61DB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04F11E6"/>
    <w:multiLevelType w:val="multilevel"/>
    <w:tmpl w:val="A67A0A84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64D216C7"/>
    <w:multiLevelType w:val="hybridMultilevel"/>
    <w:tmpl w:val="07D83D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BB60361"/>
    <w:multiLevelType w:val="multilevel"/>
    <w:tmpl w:val="7B168096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18" w15:restartNumberingAfterBreak="0">
    <w:nsid w:val="6C3B6C75"/>
    <w:multiLevelType w:val="multilevel"/>
    <w:tmpl w:val="30EC218A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  <w:sz w:val="24"/>
        <w:szCs w:val="24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72D10626"/>
    <w:multiLevelType w:val="multilevel"/>
    <w:tmpl w:val="2BE43B6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763961957">
    <w:abstractNumId w:val="1"/>
  </w:num>
  <w:num w:numId="2" w16cid:durableId="5718741">
    <w:abstractNumId w:val="13"/>
  </w:num>
  <w:num w:numId="3" w16cid:durableId="399065190">
    <w:abstractNumId w:val="12"/>
  </w:num>
  <w:num w:numId="4" w16cid:durableId="1625576391">
    <w:abstractNumId w:val="9"/>
  </w:num>
  <w:num w:numId="5" w16cid:durableId="50621259">
    <w:abstractNumId w:val="19"/>
  </w:num>
  <w:num w:numId="6" w16cid:durableId="128476103">
    <w:abstractNumId w:val="8"/>
  </w:num>
  <w:num w:numId="7" w16cid:durableId="508640344">
    <w:abstractNumId w:val="18"/>
  </w:num>
  <w:num w:numId="8" w16cid:durableId="543907547">
    <w:abstractNumId w:val="3"/>
  </w:num>
  <w:num w:numId="9" w16cid:durableId="2092895678">
    <w:abstractNumId w:val="15"/>
  </w:num>
  <w:num w:numId="10" w16cid:durableId="1025132165">
    <w:abstractNumId w:val="6"/>
  </w:num>
  <w:num w:numId="11" w16cid:durableId="848911794">
    <w:abstractNumId w:val="2"/>
  </w:num>
  <w:num w:numId="12" w16cid:durableId="398943156">
    <w:abstractNumId w:val="7"/>
  </w:num>
  <w:num w:numId="13" w16cid:durableId="357388277">
    <w:abstractNumId w:val="10"/>
  </w:num>
  <w:num w:numId="14" w16cid:durableId="1781490147">
    <w:abstractNumId w:val="4"/>
  </w:num>
  <w:num w:numId="15" w16cid:durableId="864752524">
    <w:abstractNumId w:val="5"/>
  </w:num>
  <w:num w:numId="16" w16cid:durableId="1322274705">
    <w:abstractNumId w:val="0"/>
  </w:num>
  <w:num w:numId="17" w16cid:durableId="1666515717">
    <w:abstractNumId w:val="17"/>
  </w:num>
  <w:num w:numId="18" w16cid:durableId="432288199">
    <w:abstractNumId w:val="11"/>
  </w:num>
  <w:num w:numId="19" w16cid:durableId="1735204474">
    <w:abstractNumId w:val="14"/>
  </w:num>
  <w:num w:numId="20" w16cid:durableId="177787213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1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53FA"/>
    <w:rsid w:val="0000062F"/>
    <w:rsid w:val="00003200"/>
    <w:rsid w:val="000045AD"/>
    <w:rsid w:val="0002781F"/>
    <w:rsid w:val="000333AD"/>
    <w:rsid w:val="00042CF4"/>
    <w:rsid w:val="000631E4"/>
    <w:rsid w:val="00074E86"/>
    <w:rsid w:val="00080A22"/>
    <w:rsid w:val="00097059"/>
    <w:rsid w:val="000A26FB"/>
    <w:rsid w:val="000D2601"/>
    <w:rsid w:val="000D2744"/>
    <w:rsid w:val="000D4993"/>
    <w:rsid w:val="000E4BD9"/>
    <w:rsid w:val="000E5BFC"/>
    <w:rsid w:val="000F0029"/>
    <w:rsid w:val="000F4AB4"/>
    <w:rsid w:val="00101A55"/>
    <w:rsid w:val="001063C2"/>
    <w:rsid w:val="00107261"/>
    <w:rsid w:val="00115477"/>
    <w:rsid w:val="00133809"/>
    <w:rsid w:val="001341B3"/>
    <w:rsid w:val="001344CB"/>
    <w:rsid w:val="0013565F"/>
    <w:rsid w:val="001439E2"/>
    <w:rsid w:val="00161C34"/>
    <w:rsid w:val="001719BF"/>
    <w:rsid w:val="00171EBD"/>
    <w:rsid w:val="00174452"/>
    <w:rsid w:val="00176BA5"/>
    <w:rsid w:val="00182AB1"/>
    <w:rsid w:val="00186C03"/>
    <w:rsid w:val="0019595F"/>
    <w:rsid w:val="00197058"/>
    <w:rsid w:val="001A45AC"/>
    <w:rsid w:val="001A7D0F"/>
    <w:rsid w:val="001B404A"/>
    <w:rsid w:val="001C183D"/>
    <w:rsid w:val="001C3C80"/>
    <w:rsid w:val="001D0226"/>
    <w:rsid w:val="001E0A09"/>
    <w:rsid w:val="001F1D37"/>
    <w:rsid w:val="001F6A6B"/>
    <w:rsid w:val="00201C71"/>
    <w:rsid w:val="002056E7"/>
    <w:rsid w:val="00210502"/>
    <w:rsid w:val="00212103"/>
    <w:rsid w:val="00222DC3"/>
    <w:rsid w:val="00233DAD"/>
    <w:rsid w:val="0025032E"/>
    <w:rsid w:val="002514AE"/>
    <w:rsid w:val="00251894"/>
    <w:rsid w:val="002525F4"/>
    <w:rsid w:val="0025356B"/>
    <w:rsid w:val="002552C9"/>
    <w:rsid w:val="002576C6"/>
    <w:rsid w:val="00275C47"/>
    <w:rsid w:val="00280FDF"/>
    <w:rsid w:val="00285603"/>
    <w:rsid w:val="00291DAD"/>
    <w:rsid w:val="00292617"/>
    <w:rsid w:val="002928B7"/>
    <w:rsid w:val="002B04C5"/>
    <w:rsid w:val="002B330A"/>
    <w:rsid w:val="002B768E"/>
    <w:rsid w:val="002B7FFC"/>
    <w:rsid w:val="002C7368"/>
    <w:rsid w:val="002E192E"/>
    <w:rsid w:val="002E41C5"/>
    <w:rsid w:val="002F58E1"/>
    <w:rsid w:val="002F7FCA"/>
    <w:rsid w:val="00310F79"/>
    <w:rsid w:val="0031236C"/>
    <w:rsid w:val="003124B4"/>
    <w:rsid w:val="00323A4B"/>
    <w:rsid w:val="003251BC"/>
    <w:rsid w:val="0033487B"/>
    <w:rsid w:val="00342E0E"/>
    <w:rsid w:val="00345169"/>
    <w:rsid w:val="0036298F"/>
    <w:rsid w:val="003721ED"/>
    <w:rsid w:val="00384F7B"/>
    <w:rsid w:val="00391590"/>
    <w:rsid w:val="003946F8"/>
    <w:rsid w:val="00397EA6"/>
    <w:rsid w:val="003A2AFC"/>
    <w:rsid w:val="003B19F6"/>
    <w:rsid w:val="003B347B"/>
    <w:rsid w:val="003B5EF5"/>
    <w:rsid w:val="003B733B"/>
    <w:rsid w:val="003F16FF"/>
    <w:rsid w:val="003F63FA"/>
    <w:rsid w:val="003F670E"/>
    <w:rsid w:val="003F6781"/>
    <w:rsid w:val="00403652"/>
    <w:rsid w:val="00416656"/>
    <w:rsid w:val="0043177F"/>
    <w:rsid w:val="00433FD8"/>
    <w:rsid w:val="00435991"/>
    <w:rsid w:val="00444E27"/>
    <w:rsid w:val="004479F6"/>
    <w:rsid w:val="00447EF7"/>
    <w:rsid w:val="00452B61"/>
    <w:rsid w:val="00456293"/>
    <w:rsid w:val="00461C36"/>
    <w:rsid w:val="00464CB5"/>
    <w:rsid w:val="00467E82"/>
    <w:rsid w:val="004770D9"/>
    <w:rsid w:val="00484971"/>
    <w:rsid w:val="0049199B"/>
    <w:rsid w:val="00495E01"/>
    <w:rsid w:val="004A07DA"/>
    <w:rsid w:val="004A1E1D"/>
    <w:rsid w:val="004A31D5"/>
    <w:rsid w:val="004A7DCC"/>
    <w:rsid w:val="004B7A34"/>
    <w:rsid w:val="004C6D86"/>
    <w:rsid w:val="004C6E9F"/>
    <w:rsid w:val="004D1245"/>
    <w:rsid w:val="004E1E83"/>
    <w:rsid w:val="004F2E49"/>
    <w:rsid w:val="005018B7"/>
    <w:rsid w:val="00506B4E"/>
    <w:rsid w:val="0051319B"/>
    <w:rsid w:val="00517876"/>
    <w:rsid w:val="005368AC"/>
    <w:rsid w:val="00537A74"/>
    <w:rsid w:val="00547C2D"/>
    <w:rsid w:val="0056143E"/>
    <w:rsid w:val="00563871"/>
    <w:rsid w:val="00565159"/>
    <w:rsid w:val="00572818"/>
    <w:rsid w:val="005761B5"/>
    <w:rsid w:val="0057704D"/>
    <w:rsid w:val="0058059C"/>
    <w:rsid w:val="00583271"/>
    <w:rsid w:val="00585533"/>
    <w:rsid w:val="005872D9"/>
    <w:rsid w:val="005913B8"/>
    <w:rsid w:val="005B2195"/>
    <w:rsid w:val="005B302E"/>
    <w:rsid w:val="005D24FF"/>
    <w:rsid w:val="005D328F"/>
    <w:rsid w:val="005E6D92"/>
    <w:rsid w:val="005F2615"/>
    <w:rsid w:val="00602718"/>
    <w:rsid w:val="00605693"/>
    <w:rsid w:val="006151D3"/>
    <w:rsid w:val="00617542"/>
    <w:rsid w:val="00631B4C"/>
    <w:rsid w:val="006379FB"/>
    <w:rsid w:val="00645CFF"/>
    <w:rsid w:val="00660899"/>
    <w:rsid w:val="006615B7"/>
    <w:rsid w:val="00661CA1"/>
    <w:rsid w:val="00665FAA"/>
    <w:rsid w:val="00667A23"/>
    <w:rsid w:val="00671126"/>
    <w:rsid w:val="00675FE4"/>
    <w:rsid w:val="006817B4"/>
    <w:rsid w:val="00691322"/>
    <w:rsid w:val="00696857"/>
    <w:rsid w:val="006A1A3C"/>
    <w:rsid w:val="006A1B24"/>
    <w:rsid w:val="006A37E5"/>
    <w:rsid w:val="006B2FA0"/>
    <w:rsid w:val="006B3E38"/>
    <w:rsid w:val="006B4E00"/>
    <w:rsid w:val="006B64C6"/>
    <w:rsid w:val="006F2633"/>
    <w:rsid w:val="006F2B6F"/>
    <w:rsid w:val="006F5E32"/>
    <w:rsid w:val="007033F9"/>
    <w:rsid w:val="00703B31"/>
    <w:rsid w:val="00727141"/>
    <w:rsid w:val="0073622B"/>
    <w:rsid w:val="00741590"/>
    <w:rsid w:val="00747FA2"/>
    <w:rsid w:val="007867D2"/>
    <w:rsid w:val="007955CA"/>
    <w:rsid w:val="007A1426"/>
    <w:rsid w:val="007A1C40"/>
    <w:rsid w:val="007A3DCE"/>
    <w:rsid w:val="007B5847"/>
    <w:rsid w:val="007B688B"/>
    <w:rsid w:val="007E1FD5"/>
    <w:rsid w:val="007E318C"/>
    <w:rsid w:val="007F2E31"/>
    <w:rsid w:val="00802F2C"/>
    <w:rsid w:val="008113AB"/>
    <w:rsid w:val="00822026"/>
    <w:rsid w:val="00835515"/>
    <w:rsid w:val="008375B5"/>
    <w:rsid w:val="008517C0"/>
    <w:rsid w:val="00854AAD"/>
    <w:rsid w:val="00855FD7"/>
    <w:rsid w:val="0086335F"/>
    <w:rsid w:val="00863F53"/>
    <w:rsid w:val="008839E2"/>
    <w:rsid w:val="00887E5F"/>
    <w:rsid w:val="00893316"/>
    <w:rsid w:val="008A2133"/>
    <w:rsid w:val="008A6F8C"/>
    <w:rsid w:val="008B2F68"/>
    <w:rsid w:val="008B3969"/>
    <w:rsid w:val="008D031B"/>
    <w:rsid w:val="008D20BE"/>
    <w:rsid w:val="008E53FA"/>
    <w:rsid w:val="008E569F"/>
    <w:rsid w:val="008F279F"/>
    <w:rsid w:val="008F4E14"/>
    <w:rsid w:val="009123B8"/>
    <w:rsid w:val="0091285C"/>
    <w:rsid w:val="009129CE"/>
    <w:rsid w:val="009215FD"/>
    <w:rsid w:val="00946717"/>
    <w:rsid w:val="00954E12"/>
    <w:rsid w:val="00955E7C"/>
    <w:rsid w:val="0096149C"/>
    <w:rsid w:val="00967FEC"/>
    <w:rsid w:val="0097229C"/>
    <w:rsid w:val="0098068E"/>
    <w:rsid w:val="0098333E"/>
    <w:rsid w:val="00985EA9"/>
    <w:rsid w:val="00991DA8"/>
    <w:rsid w:val="00994CBE"/>
    <w:rsid w:val="009A408E"/>
    <w:rsid w:val="009A53C4"/>
    <w:rsid w:val="009A7E46"/>
    <w:rsid w:val="009C19C3"/>
    <w:rsid w:val="009C363D"/>
    <w:rsid w:val="009C3EE0"/>
    <w:rsid w:val="009C54F7"/>
    <w:rsid w:val="009C7892"/>
    <w:rsid w:val="009D5842"/>
    <w:rsid w:val="009E3338"/>
    <w:rsid w:val="009E641D"/>
    <w:rsid w:val="009E6E12"/>
    <w:rsid w:val="00A00294"/>
    <w:rsid w:val="00A03309"/>
    <w:rsid w:val="00A03C32"/>
    <w:rsid w:val="00A1042F"/>
    <w:rsid w:val="00A12703"/>
    <w:rsid w:val="00A17664"/>
    <w:rsid w:val="00A32A24"/>
    <w:rsid w:val="00A34FE1"/>
    <w:rsid w:val="00A43764"/>
    <w:rsid w:val="00A43ACD"/>
    <w:rsid w:val="00A5721C"/>
    <w:rsid w:val="00A57CED"/>
    <w:rsid w:val="00A60200"/>
    <w:rsid w:val="00A61DD1"/>
    <w:rsid w:val="00A6428D"/>
    <w:rsid w:val="00A734B1"/>
    <w:rsid w:val="00A81065"/>
    <w:rsid w:val="00A9539D"/>
    <w:rsid w:val="00A95EFF"/>
    <w:rsid w:val="00A97598"/>
    <w:rsid w:val="00AA1D5D"/>
    <w:rsid w:val="00AA27AD"/>
    <w:rsid w:val="00AA304D"/>
    <w:rsid w:val="00AB2900"/>
    <w:rsid w:val="00AB4E62"/>
    <w:rsid w:val="00AC3FC0"/>
    <w:rsid w:val="00AD07DF"/>
    <w:rsid w:val="00AE1D1F"/>
    <w:rsid w:val="00AE60BD"/>
    <w:rsid w:val="00AE759D"/>
    <w:rsid w:val="00AF1612"/>
    <w:rsid w:val="00AF1614"/>
    <w:rsid w:val="00AF2AAC"/>
    <w:rsid w:val="00B05ABA"/>
    <w:rsid w:val="00B07440"/>
    <w:rsid w:val="00B215A7"/>
    <w:rsid w:val="00B2550E"/>
    <w:rsid w:val="00B32685"/>
    <w:rsid w:val="00B3618C"/>
    <w:rsid w:val="00B37F7E"/>
    <w:rsid w:val="00B47D80"/>
    <w:rsid w:val="00B51ED3"/>
    <w:rsid w:val="00B561D1"/>
    <w:rsid w:val="00B91C95"/>
    <w:rsid w:val="00B92121"/>
    <w:rsid w:val="00B92928"/>
    <w:rsid w:val="00BA5A96"/>
    <w:rsid w:val="00BA713B"/>
    <w:rsid w:val="00BB11A1"/>
    <w:rsid w:val="00BB4FA1"/>
    <w:rsid w:val="00BC7AF7"/>
    <w:rsid w:val="00BD59BE"/>
    <w:rsid w:val="00BD6071"/>
    <w:rsid w:val="00BE203C"/>
    <w:rsid w:val="00BE696A"/>
    <w:rsid w:val="00BF19D9"/>
    <w:rsid w:val="00BF4505"/>
    <w:rsid w:val="00C012B4"/>
    <w:rsid w:val="00C0745F"/>
    <w:rsid w:val="00C146E9"/>
    <w:rsid w:val="00C15AC7"/>
    <w:rsid w:val="00C3556E"/>
    <w:rsid w:val="00C40654"/>
    <w:rsid w:val="00C4254C"/>
    <w:rsid w:val="00C475BB"/>
    <w:rsid w:val="00C47E58"/>
    <w:rsid w:val="00C565EF"/>
    <w:rsid w:val="00C63DE7"/>
    <w:rsid w:val="00C662AC"/>
    <w:rsid w:val="00C7474E"/>
    <w:rsid w:val="00C81640"/>
    <w:rsid w:val="00C816CB"/>
    <w:rsid w:val="00C95DFE"/>
    <w:rsid w:val="00CB573A"/>
    <w:rsid w:val="00CC3535"/>
    <w:rsid w:val="00CD034D"/>
    <w:rsid w:val="00CD4426"/>
    <w:rsid w:val="00CD5266"/>
    <w:rsid w:val="00CE7A9C"/>
    <w:rsid w:val="00CF08A0"/>
    <w:rsid w:val="00CF1563"/>
    <w:rsid w:val="00D232A8"/>
    <w:rsid w:val="00D26D2A"/>
    <w:rsid w:val="00D36768"/>
    <w:rsid w:val="00D406F8"/>
    <w:rsid w:val="00D42698"/>
    <w:rsid w:val="00D5227E"/>
    <w:rsid w:val="00D52D55"/>
    <w:rsid w:val="00D70F49"/>
    <w:rsid w:val="00D8654A"/>
    <w:rsid w:val="00DB0CF1"/>
    <w:rsid w:val="00DC1EA3"/>
    <w:rsid w:val="00DD4060"/>
    <w:rsid w:val="00DD5B22"/>
    <w:rsid w:val="00DE32AB"/>
    <w:rsid w:val="00DE6C3B"/>
    <w:rsid w:val="00DF4A09"/>
    <w:rsid w:val="00E00684"/>
    <w:rsid w:val="00E01CB7"/>
    <w:rsid w:val="00E12E80"/>
    <w:rsid w:val="00E13303"/>
    <w:rsid w:val="00E20141"/>
    <w:rsid w:val="00E411B5"/>
    <w:rsid w:val="00E56273"/>
    <w:rsid w:val="00E67B3D"/>
    <w:rsid w:val="00E76131"/>
    <w:rsid w:val="00E91476"/>
    <w:rsid w:val="00E92C88"/>
    <w:rsid w:val="00E93710"/>
    <w:rsid w:val="00EB1D52"/>
    <w:rsid w:val="00EB2771"/>
    <w:rsid w:val="00EB37CA"/>
    <w:rsid w:val="00EC03B3"/>
    <w:rsid w:val="00EC2519"/>
    <w:rsid w:val="00ED68E9"/>
    <w:rsid w:val="00ED6B6D"/>
    <w:rsid w:val="00EE2648"/>
    <w:rsid w:val="00EE541D"/>
    <w:rsid w:val="00EF0A56"/>
    <w:rsid w:val="00EF4CA0"/>
    <w:rsid w:val="00EF783A"/>
    <w:rsid w:val="00F0387D"/>
    <w:rsid w:val="00F26B7B"/>
    <w:rsid w:val="00F349AC"/>
    <w:rsid w:val="00F42C37"/>
    <w:rsid w:val="00F46203"/>
    <w:rsid w:val="00F47922"/>
    <w:rsid w:val="00F51927"/>
    <w:rsid w:val="00F57AA4"/>
    <w:rsid w:val="00F62281"/>
    <w:rsid w:val="00F64E12"/>
    <w:rsid w:val="00F71D4E"/>
    <w:rsid w:val="00F80CAF"/>
    <w:rsid w:val="00F907E5"/>
    <w:rsid w:val="00F90BA6"/>
    <w:rsid w:val="00F9464A"/>
    <w:rsid w:val="00FA30D6"/>
    <w:rsid w:val="00FA36A4"/>
    <w:rsid w:val="00FA7D97"/>
    <w:rsid w:val="00FD0E27"/>
    <w:rsid w:val="00FD175F"/>
    <w:rsid w:val="00FD6278"/>
    <w:rsid w:val="00FE203A"/>
    <w:rsid w:val="00FE3337"/>
    <w:rsid w:val="00FE3E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7C784B"/>
  <w15:docId w15:val="{A8B38248-E532-F94C-B144-8DFEE818FA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1A3C"/>
  </w:style>
  <w:style w:type="paragraph" w:styleId="Heading1">
    <w:name w:val="heading 1"/>
    <w:basedOn w:val="Normal"/>
    <w:next w:val="Normal"/>
    <w:autoRedefine/>
    <w:uiPriority w:val="9"/>
    <w:qFormat/>
    <w:rsid w:val="00667A23"/>
    <w:pPr>
      <w:keepNext/>
      <w:spacing w:before="120" w:line="360" w:lineRule="auto"/>
      <w:jc w:val="center"/>
      <w:outlineLvl w:val="0"/>
    </w:pPr>
    <w:rPr>
      <w:b/>
      <w:caps/>
    </w:rPr>
  </w:style>
  <w:style w:type="paragraph" w:styleId="Heading2">
    <w:name w:val="heading 2"/>
    <w:basedOn w:val="Normal"/>
    <w:next w:val="Normal"/>
    <w:autoRedefine/>
    <w:uiPriority w:val="9"/>
    <w:unhideWhenUsed/>
    <w:rsid w:val="004A31D5"/>
    <w:pPr>
      <w:keepNext/>
      <w:spacing w:before="120" w:line="360" w:lineRule="auto"/>
      <w:outlineLvl w:val="1"/>
    </w:pPr>
    <w:rPr>
      <w:b/>
      <w:szCs w:val="28"/>
    </w:rPr>
  </w:style>
  <w:style w:type="paragraph" w:styleId="Heading3">
    <w:name w:val="heading 3"/>
    <w:basedOn w:val="Normal"/>
    <w:next w:val="Normal"/>
    <w:autoRedefine/>
    <w:uiPriority w:val="9"/>
    <w:unhideWhenUsed/>
    <w:rsid w:val="004A31D5"/>
    <w:pPr>
      <w:keepNext/>
      <w:spacing w:before="120" w:line="360" w:lineRule="auto"/>
      <w:outlineLvl w:val="2"/>
    </w:pPr>
    <w:rPr>
      <w:b/>
    </w:rPr>
  </w:style>
  <w:style w:type="paragraph" w:styleId="Heading4">
    <w:name w:val="heading 4"/>
    <w:basedOn w:val="Normal"/>
    <w:next w:val="Normal"/>
    <w:uiPriority w:val="9"/>
    <w:semiHidden/>
    <w:unhideWhenUsed/>
    <w:pPr>
      <w:keepNext/>
      <w:spacing w:line="480" w:lineRule="auto"/>
      <w:outlineLvl w:val="3"/>
    </w:pPr>
    <w:rPr>
      <w:b/>
      <w:u w:val="single"/>
    </w:rPr>
  </w:style>
  <w:style w:type="paragraph" w:styleId="Heading5">
    <w:name w:val="heading 5"/>
    <w:basedOn w:val="Normal"/>
    <w:next w:val="Normal"/>
    <w:uiPriority w:val="9"/>
    <w:semiHidden/>
    <w:unhideWhenUsed/>
    <w:pPr>
      <w:keepNext/>
      <w:spacing w:line="360" w:lineRule="auto"/>
      <w:jc w:val="center"/>
      <w:outlineLvl w:val="4"/>
    </w:pPr>
    <w:rPr>
      <w:b/>
      <w:sz w:val="28"/>
      <w:szCs w:val="28"/>
    </w:rPr>
  </w:style>
  <w:style w:type="paragraph" w:styleId="Heading6">
    <w:name w:val="heading 6"/>
    <w:basedOn w:val="Normal"/>
    <w:next w:val="Normal"/>
    <w:uiPriority w:val="9"/>
    <w:semiHidden/>
    <w:unhideWhenUsed/>
    <w:pPr>
      <w:spacing w:before="240" w:after="60"/>
      <w:outlineLvl w:val="5"/>
    </w:pPr>
    <w:rPr>
      <w:rFonts w:ascii="Calibri" w:eastAsia="Calibri" w:hAnsi="Calibri" w:cs="Calibri"/>
      <w:b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autoRedefine/>
    <w:uiPriority w:val="11"/>
    <w:qFormat/>
    <w:rsid w:val="00FA7D97"/>
    <w:pPr>
      <w:spacing w:before="120" w:line="360" w:lineRule="auto"/>
    </w:pPr>
    <w:rPr>
      <w:rFonts w:eastAsia="Cambria" w:cs="Cambria"/>
      <w:b/>
      <w:szCs w:val="22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Caption">
    <w:name w:val="caption"/>
    <w:basedOn w:val="Normal"/>
    <w:next w:val="Normal"/>
    <w:autoRedefine/>
    <w:uiPriority w:val="35"/>
    <w:unhideWhenUsed/>
    <w:qFormat/>
    <w:rsid w:val="0086335F"/>
    <w:pPr>
      <w:spacing w:before="120" w:after="120"/>
      <w:jc w:val="center"/>
    </w:pPr>
    <w:rPr>
      <w:b/>
      <w:iCs/>
      <w:szCs w:val="1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1F1D37"/>
    <w:pPr>
      <w:spacing w:before="120"/>
      <w:jc w:val="both"/>
    </w:pPr>
  </w:style>
  <w:style w:type="paragraph" w:styleId="Revision">
    <w:name w:val="Revision"/>
    <w:hidden/>
    <w:uiPriority w:val="99"/>
    <w:semiHidden/>
    <w:rsid w:val="000E5BFC"/>
  </w:style>
  <w:style w:type="character" w:styleId="Hyperlink">
    <w:name w:val="Hyperlink"/>
    <w:basedOn w:val="DefaultParagraphFont"/>
    <w:uiPriority w:val="99"/>
    <w:unhideWhenUsed/>
    <w:qFormat/>
    <w:rsid w:val="00C3556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3556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rsid w:val="00C3556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943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67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95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88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9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Data" Target="diagrams/data1.xml"/><Relationship Id="rId13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07/relationships/diagramDrawing" Target="diagrams/drawing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diagramColors" Target="diagrams/colors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diagramQuickStyle" Target="diagrams/quickStyle1.xml"/><Relationship Id="rId4" Type="http://schemas.openxmlformats.org/officeDocument/2006/relationships/settings" Target="settings.xml"/><Relationship Id="rId9" Type="http://schemas.openxmlformats.org/officeDocument/2006/relationships/diagramLayout" Target="diagrams/layout1.xml"/><Relationship Id="rId14" Type="http://schemas.openxmlformats.org/officeDocument/2006/relationships/footer" Target="footer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0_1">
  <dgm:title val=""/>
  <dgm:desc val=""/>
  <dgm:catLst>
    <dgm:cat type="mainScheme" pri="10100"/>
  </dgm:catLst>
  <dgm:styleLbl name="node0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lign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ln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vennNode1">
    <dgm:fillClrLst meth="repeat">
      <a:schemeClr val="lt1">
        <a:alpha val="50000"/>
      </a:schemeClr>
    </dgm:fillClrLst>
    <dgm:linClrLst meth="repeat">
      <a:schemeClr val="dk1">
        <a:shade val="80000"/>
      </a:schemeClr>
    </dgm:linClrLst>
    <dgm:effectClrLst/>
    <dgm:txLinClrLst/>
    <dgm:txFillClrLst/>
    <dgm:txEffectClrLst/>
  </dgm:styleLbl>
  <dgm:styleLbl name="node2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3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4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fg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fg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bg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sibTrans1D1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2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3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4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parCh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/>
    <dgm:txEffectClrLst/>
  </dgm:styleLbl>
  <dgm:styleLbl name="parChTrans2D2">
    <dgm:fillClrLst meth="repeat">
      <a:schemeClr val="dk1"/>
    </dgm:fillClrLst>
    <dgm:linClrLst meth="repeat">
      <a:schemeClr val="dk1"/>
    </dgm:linClrLst>
    <dgm:effectClrLst/>
    <dgm:txLinClrLst/>
    <dgm:txFillClrLst/>
    <dgm:txEffectClrLst/>
  </dgm:styleLbl>
  <dgm:styleLbl name="parChTrans2D3">
    <dgm:fillClrLst meth="repeat">
      <a:schemeClr val="dk1"/>
    </dgm:fillClrLst>
    <dgm:linClrLst meth="repeat">
      <a:schemeClr val="dk1"/>
    </dgm:linClrLst>
    <dgm:effectClrLst/>
    <dgm:txLinClrLst/>
    <dgm:txFillClrLst/>
    <dgm:txEffectClrLst/>
  </dgm:styleLbl>
  <dgm:styleLbl name="parChTrans2D4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dk1"/>
    </dgm:fillClrLst>
    <dgm:linClrLst meth="repeat">
      <a:schemeClr val="dk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dk1"/>
    </dgm:fillClrLst>
    <dgm:linClrLst meth="repeat">
      <a:schemeClr val="dk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dk1"/>
    </dgm:fillClrLst>
    <dgm:linClrLst meth="repeat">
      <a:schemeClr val="dk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dk1"/>
    </dgm:fillClrLst>
    <dgm:linClrLst meth="repeat">
      <a:schemeClr val="dk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dk1">
        <a:alpha val="4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dk1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dk1">
        <a:shade val="8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dk1">
        <a:tint val="50000"/>
        <a:alpha val="4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dk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ECBA0075-22AD-4A15-8F5A-CF04EB0C15DD}" type="doc">
      <dgm:prSet loTypeId="urn:microsoft.com/office/officeart/2005/8/layout/process4" loCatId="list" qsTypeId="urn:microsoft.com/office/officeart/2005/8/quickstyle/simple1" qsCatId="simple" csTypeId="urn:microsoft.com/office/officeart/2005/8/colors/accent0_1" csCatId="mainScheme" phldr="1"/>
      <dgm:spPr/>
      <dgm:t>
        <a:bodyPr/>
        <a:lstStyle/>
        <a:p>
          <a:endParaRPr lang="en-US"/>
        </a:p>
      </dgm:t>
    </dgm:pt>
    <dgm:pt modelId="{37F55BF5-F56B-4A38-B2D5-FAB81B054828}">
      <dgm:prSet phldrT="[Text]" custT="1"/>
      <dgm:spPr/>
      <dgm:t>
        <a:bodyPr/>
        <a:lstStyle/>
        <a:p>
          <a:pPr algn="ctr"/>
          <a:endParaRPr lang="en-US" sz="1200">
            <a:latin typeface="Times New Roman" pitchFamily="18" charset="0"/>
            <a:cs typeface="Times New Roman" pitchFamily="18" charset="0"/>
          </a:endParaRPr>
        </a:p>
      </dgm:t>
    </dgm:pt>
    <dgm:pt modelId="{42AFE113-EEEA-4489-8F50-87B27E186B29}" type="parTrans" cxnId="{3DC47D45-13BB-445D-9577-844F21F8D628}">
      <dgm:prSet/>
      <dgm:spPr/>
      <dgm:t>
        <a:bodyPr/>
        <a:lstStyle/>
        <a:p>
          <a:pPr algn="ctr"/>
          <a:endParaRPr lang="en-US" sz="1200">
            <a:latin typeface="Times New Roman" pitchFamily="18" charset="0"/>
            <a:cs typeface="Times New Roman" pitchFamily="18" charset="0"/>
          </a:endParaRPr>
        </a:p>
      </dgm:t>
    </dgm:pt>
    <dgm:pt modelId="{98B96AD2-06E8-4793-9850-07770AF56C89}" type="sibTrans" cxnId="{3DC47D45-13BB-445D-9577-844F21F8D628}">
      <dgm:prSet/>
      <dgm:spPr/>
      <dgm:t>
        <a:bodyPr/>
        <a:lstStyle/>
        <a:p>
          <a:pPr algn="ctr"/>
          <a:endParaRPr lang="en-US" sz="1200">
            <a:latin typeface="Times New Roman" pitchFamily="18" charset="0"/>
            <a:cs typeface="Times New Roman" pitchFamily="18" charset="0"/>
          </a:endParaRPr>
        </a:p>
      </dgm:t>
    </dgm:pt>
    <dgm:pt modelId="{64C22420-3E44-40AB-BAB2-2F04218A9C06}">
      <dgm:prSet phldrT="[Text]" custT="1"/>
      <dgm:spPr/>
      <dgm:t>
        <a:bodyPr/>
        <a:lstStyle/>
        <a:p>
          <a:pPr algn="ctr"/>
          <a:endParaRPr lang="en-US" sz="1200">
            <a:latin typeface="Times New Roman" pitchFamily="18" charset="0"/>
            <a:cs typeface="Times New Roman" pitchFamily="18" charset="0"/>
          </a:endParaRPr>
        </a:p>
      </dgm:t>
    </dgm:pt>
    <dgm:pt modelId="{5C022835-96C6-4B51-8804-094FF5558F68}" type="parTrans" cxnId="{5351B397-D698-4100-AF86-945DE69032B1}">
      <dgm:prSet/>
      <dgm:spPr/>
      <dgm:t>
        <a:bodyPr/>
        <a:lstStyle/>
        <a:p>
          <a:pPr algn="ctr"/>
          <a:endParaRPr lang="en-US" sz="1200">
            <a:latin typeface="Times New Roman" pitchFamily="18" charset="0"/>
            <a:cs typeface="Times New Roman" pitchFamily="18" charset="0"/>
          </a:endParaRPr>
        </a:p>
      </dgm:t>
    </dgm:pt>
    <dgm:pt modelId="{7B17A8FB-C2AD-4635-B91F-A5766B57F41F}" type="sibTrans" cxnId="{5351B397-D698-4100-AF86-945DE69032B1}">
      <dgm:prSet/>
      <dgm:spPr/>
      <dgm:t>
        <a:bodyPr/>
        <a:lstStyle/>
        <a:p>
          <a:pPr algn="ctr"/>
          <a:endParaRPr lang="en-US" sz="1200">
            <a:latin typeface="Times New Roman" pitchFamily="18" charset="0"/>
            <a:cs typeface="Times New Roman" pitchFamily="18" charset="0"/>
          </a:endParaRPr>
        </a:p>
      </dgm:t>
    </dgm:pt>
    <dgm:pt modelId="{F8589315-722C-4F06-A22A-6ACD287F7F80}">
      <dgm:prSet phldrT="[Text]" custT="1"/>
      <dgm:spPr/>
      <dgm:t>
        <a:bodyPr/>
        <a:lstStyle/>
        <a:p>
          <a:pPr algn="ctr"/>
          <a:endParaRPr lang="en-US" sz="1200" baseline="0">
            <a:latin typeface="Times New Roman" pitchFamily="18" charset="0"/>
            <a:cs typeface="Times New Roman" pitchFamily="18" charset="0"/>
          </a:endParaRPr>
        </a:p>
      </dgm:t>
    </dgm:pt>
    <dgm:pt modelId="{7F50A7DA-0F9E-46BD-B3C1-3A5171920B4F}" type="parTrans" cxnId="{F23D4735-0D77-4269-9A68-FC13F7E646AE}">
      <dgm:prSet/>
      <dgm:spPr/>
      <dgm:t>
        <a:bodyPr/>
        <a:lstStyle/>
        <a:p>
          <a:pPr algn="ctr"/>
          <a:endParaRPr lang="en-US"/>
        </a:p>
      </dgm:t>
    </dgm:pt>
    <dgm:pt modelId="{0248E3BC-8018-4F19-AF49-9AB7F4323591}" type="sibTrans" cxnId="{F23D4735-0D77-4269-9A68-FC13F7E646AE}">
      <dgm:prSet/>
      <dgm:spPr/>
      <dgm:t>
        <a:bodyPr/>
        <a:lstStyle/>
        <a:p>
          <a:pPr algn="ctr"/>
          <a:endParaRPr lang="en-US"/>
        </a:p>
      </dgm:t>
    </dgm:pt>
    <dgm:pt modelId="{9C777672-EBB0-45CB-A66B-63C62C08BE06}">
      <dgm:prSet phldrT="[Text]" custT="1"/>
      <dgm:spPr/>
      <dgm:t>
        <a:bodyPr/>
        <a:lstStyle/>
        <a:p>
          <a:pPr algn="ctr"/>
          <a:endParaRPr lang="en-US" sz="1200" baseline="0">
            <a:latin typeface="Times New Roman" pitchFamily="18" charset="0"/>
            <a:cs typeface="Times New Roman" pitchFamily="18" charset="0"/>
          </a:endParaRPr>
        </a:p>
      </dgm:t>
    </dgm:pt>
    <dgm:pt modelId="{B31F7D0D-FB34-4E9F-BD74-0A0C522E2553}" type="parTrans" cxnId="{03459466-9AF7-49E9-BFC8-AE5197361F6F}">
      <dgm:prSet/>
      <dgm:spPr/>
      <dgm:t>
        <a:bodyPr/>
        <a:lstStyle/>
        <a:p>
          <a:pPr algn="ctr"/>
          <a:endParaRPr lang="en-US"/>
        </a:p>
      </dgm:t>
    </dgm:pt>
    <dgm:pt modelId="{1F606CC4-7361-4CFA-85F2-3E0C60C061AA}" type="sibTrans" cxnId="{03459466-9AF7-49E9-BFC8-AE5197361F6F}">
      <dgm:prSet/>
      <dgm:spPr/>
      <dgm:t>
        <a:bodyPr/>
        <a:lstStyle/>
        <a:p>
          <a:pPr algn="ctr"/>
          <a:endParaRPr lang="en-US"/>
        </a:p>
      </dgm:t>
    </dgm:pt>
    <dgm:pt modelId="{E86C5894-E721-482A-B09F-BA3D3B280747}">
      <dgm:prSet phldrT="[Text]" custT="1"/>
      <dgm:spPr/>
      <dgm:t>
        <a:bodyPr/>
        <a:lstStyle/>
        <a:p>
          <a:pPr algn="ctr"/>
          <a:endParaRPr lang="en-US" sz="1200">
            <a:latin typeface="Times New Roman" pitchFamily="18" charset="0"/>
            <a:cs typeface="Times New Roman" pitchFamily="18" charset="0"/>
          </a:endParaRPr>
        </a:p>
      </dgm:t>
    </dgm:pt>
    <dgm:pt modelId="{D01FF456-D496-4493-9962-36FCDCB37AAE}" type="sibTrans" cxnId="{CB30B048-5E8C-4280-AD17-F2665D0CF81E}">
      <dgm:prSet/>
      <dgm:spPr/>
      <dgm:t>
        <a:bodyPr/>
        <a:lstStyle/>
        <a:p>
          <a:pPr algn="ctr"/>
          <a:endParaRPr lang="en-US" sz="1200">
            <a:latin typeface="Times New Roman" pitchFamily="18" charset="0"/>
            <a:cs typeface="Times New Roman" pitchFamily="18" charset="0"/>
          </a:endParaRPr>
        </a:p>
      </dgm:t>
    </dgm:pt>
    <dgm:pt modelId="{80E0CF28-01EE-4719-9101-C5DA0B39596D}" type="parTrans" cxnId="{CB30B048-5E8C-4280-AD17-F2665D0CF81E}">
      <dgm:prSet/>
      <dgm:spPr/>
      <dgm:t>
        <a:bodyPr/>
        <a:lstStyle/>
        <a:p>
          <a:pPr algn="ctr"/>
          <a:endParaRPr lang="en-US" sz="1200">
            <a:latin typeface="Times New Roman" pitchFamily="18" charset="0"/>
            <a:cs typeface="Times New Roman" pitchFamily="18" charset="0"/>
          </a:endParaRPr>
        </a:p>
      </dgm:t>
    </dgm:pt>
    <dgm:pt modelId="{721E8763-5412-43DE-AA80-1D19A7EC34C6}" type="pres">
      <dgm:prSet presAssocID="{ECBA0075-22AD-4A15-8F5A-CF04EB0C15DD}" presName="Name0" presStyleCnt="0">
        <dgm:presLayoutVars>
          <dgm:dir/>
          <dgm:animLvl val="lvl"/>
          <dgm:resizeHandles val="exact"/>
        </dgm:presLayoutVars>
      </dgm:prSet>
      <dgm:spPr/>
    </dgm:pt>
    <dgm:pt modelId="{21B4A67C-DA1D-4D4C-8504-AADA5F9B4E2A}" type="pres">
      <dgm:prSet presAssocID="{64C22420-3E44-40AB-BAB2-2F04218A9C06}" presName="boxAndChildren" presStyleCnt="0"/>
      <dgm:spPr/>
    </dgm:pt>
    <dgm:pt modelId="{780D0DF9-0B73-41A7-828A-3F885D52C1BE}" type="pres">
      <dgm:prSet presAssocID="{64C22420-3E44-40AB-BAB2-2F04218A9C06}" presName="parentTextBox" presStyleLbl="node1" presStyleIdx="0" presStyleCnt="5"/>
      <dgm:spPr/>
    </dgm:pt>
    <dgm:pt modelId="{F786DF78-3770-462D-88AD-BC38842E85B7}" type="pres">
      <dgm:prSet presAssocID="{1F606CC4-7361-4CFA-85F2-3E0C60C061AA}" presName="sp" presStyleCnt="0"/>
      <dgm:spPr/>
    </dgm:pt>
    <dgm:pt modelId="{731EFBA4-CAF7-481C-84AF-74F464C12F7F}" type="pres">
      <dgm:prSet presAssocID="{9C777672-EBB0-45CB-A66B-63C62C08BE06}" presName="arrowAndChildren" presStyleCnt="0"/>
      <dgm:spPr/>
    </dgm:pt>
    <dgm:pt modelId="{58D4DE8D-14E9-4B2D-9550-7EB72240A890}" type="pres">
      <dgm:prSet presAssocID="{9C777672-EBB0-45CB-A66B-63C62C08BE06}" presName="parentTextArrow" presStyleLbl="node1" presStyleIdx="1" presStyleCnt="5"/>
      <dgm:spPr/>
    </dgm:pt>
    <dgm:pt modelId="{9E73EF25-C740-4193-B597-F7F68DE0C6DD}" type="pres">
      <dgm:prSet presAssocID="{0248E3BC-8018-4F19-AF49-9AB7F4323591}" presName="sp" presStyleCnt="0"/>
      <dgm:spPr/>
    </dgm:pt>
    <dgm:pt modelId="{8FBF7127-7E0A-4399-80DB-8A30C7AA8C7F}" type="pres">
      <dgm:prSet presAssocID="{F8589315-722C-4F06-A22A-6ACD287F7F80}" presName="arrowAndChildren" presStyleCnt="0"/>
      <dgm:spPr/>
    </dgm:pt>
    <dgm:pt modelId="{2F0A0666-044C-4750-AA0C-D5522D0EC7CB}" type="pres">
      <dgm:prSet presAssocID="{F8589315-722C-4F06-A22A-6ACD287F7F80}" presName="parentTextArrow" presStyleLbl="node1" presStyleIdx="2" presStyleCnt="5"/>
      <dgm:spPr/>
    </dgm:pt>
    <dgm:pt modelId="{902C64E8-CB2C-4A09-930F-050F9C5100C8}" type="pres">
      <dgm:prSet presAssocID="{98B96AD2-06E8-4793-9850-07770AF56C89}" presName="sp" presStyleCnt="0"/>
      <dgm:spPr/>
    </dgm:pt>
    <dgm:pt modelId="{C80F452B-4766-42EC-B033-2F2733D7B597}" type="pres">
      <dgm:prSet presAssocID="{37F55BF5-F56B-4A38-B2D5-FAB81B054828}" presName="arrowAndChildren" presStyleCnt="0"/>
      <dgm:spPr/>
    </dgm:pt>
    <dgm:pt modelId="{BF2C1744-5A74-4F13-AD92-053CEF9CC5FF}" type="pres">
      <dgm:prSet presAssocID="{37F55BF5-F56B-4A38-B2D5-FAB81B054828}" presName="parentTextArrow" presStyleLbl="node1" presStyleIdx="3" presStyleCnt="5"/>
      <dgm:spPr/>
    </dgm:pt>
    <dgm:pt modelId="{445A4A06-4152-409A-AAB0-4E3EF24D1DE1}" type="pres">
      <dgm:prSet presAssocID="{D01FF456-D496-4493-9962-36FCDCB37AAE}" presName="sp" presStyleCnt="0"/>
      <dgm:spPr/>
    </dgm:pt>
    <dgm:pt modelId="{A0A666FC-E04E-4F15-B3D4-7D74A6EB287F}" type="pres">
      <dgm:prSet presAssocID="{E86C5894-E721-482A-B09F-BA3D3B280747}" presName="arrowAndChildren" presStyleCnt="0"/>
      <dgm:spPr/>
    </dgm:pt>
    <dgm:pt modelId="{B4E6D419-83EA-46C1-98E3-194A5AB410EC}" type="pres">
      <dgm:prSet presAssocID="{E86C5894-E721-482A-B09F-BA3D3B280747}" presName="parentTextArrow" presStyleLbl="node1" presStyleIdx="4" presStyleCnt="5" custLinFactNeighborX="107"/>
      <dgm:spPr/>
    </dgm:pt>
  </dgm:ptLst>
  <dgm:cxnLst>
    <dgm:cxn modelId="{CB183900-3852-4FBC-B0C1-36FE6383937F}" type="presOf" srcId="{E86C5894-E721-482A-B09F-BA3D3B280747}" destId="{B4E6D419-83EA-46C1-98E3-194A5AB410EC}" srcOrd="0" destOrd="0" presId="urn:microsoft.com/office/officeart/2005/8/layout/process4"/>
    <dgm:cxn modelId="{F23D4735-0D77-4269-9A68-FC13F7E646AE}" srcId="{ECBA0075-22AD-4A15-8F5A-CF04EB0C15DD}" destId="{F8589315-722C-4F06-A22A-6ACD287F7F80}" srcOrd="2" destOrd="0" parTransId="{7F50A7DA-0F9E-46BD-B3C1-3A5171920B4F}" sibTransId="{0248E3BC-8018-4F19-AF49-9AB7F4323591}"/>
    <dgm:cxn modelId="{030DFC5C-988B-4EE8-AD7D-3E3FCE224496}" type="presOf" srcId="{9C777672-EBB0-45CB-A66B-63C62C08BE06}" destId="{58D4DE8D-14E9-4B2D-9550-7EB72240A890}" srcOrd="0" destOrd="0" presId="urn:microsoft.com/office/officeart/2005/8/layout/process4"/>
    <dgm:cxn modelId="{9095885E-0A47-421D-BFD2-7583BCC1B77E}" type="presOf" srcId="{64C22420-3E44-40AB-BAB2-2F04218A9C06}" destId="{780D0DF9-0B73-41A7-828A-3F885D52C1BE}" srcOrd="0" destOrd="0" presId="urn:microsoft.com/office/officeart/2005/8/layout/process4"/>
    <dgm:cxn modelId="{3DC47D45-13BB-445D-9577-844F21F8D628}" srcId="{ECBA0075-22AD-4A15-8F5A-CF04EB0C15DD}" destId="{37F55BF5-F56B-4A38-B2D5-FAB81B054828}" srcOrd="1" destOrd="0" parTransId="{42AFE113-EEEA-4489-8F50-87B27E186B29}" sibTransId="{98B96AD2-06E8-4793-9850-07770AF56C89}"/>
    <dgm:cxn modelId="{03459466-9AF7-49E9-BFC8-AE5197361F6F}" srcId="{ECBA0075-22AD-4A15-8F5A-CF04EB0C15DD}" destId="{9C777672-EBB0-45CB-A66B-63C62C08BE06}" srcOrd="3" destOrd="0" parTransId="{B31F7D0D-FB34-4E9F-BD74-0A0C522E2553}" sibTransId="{1F606CC4-7361-4CFA-85F2-3E0C60C061AA}"/>
    <dgm:cxn modelId="{CB30B048-5E8C-4280-AD17-F2665D0CF81E}" srcId="{ECBA0075-22AD-4A15-8F5A-CF04EB0C15DD}" destId="{E86C5894-E721-482A-B09F-BA3D3B280747}" srcOrd="0" destOrd="0" parTransId="{80E0CF28-01EE-4719-9101-C5DA0B39596D}" sibTransId="{D01FF456-D496-4493-9962-36FCDCB37AAE}"/>
    <dgm:cxn modelId="{B4D0A44A-9841-40AA-8BE8-FEFC12C1F7DE}" type="presOf" srcId="{37F55BF5-F56B-4A38-B2D5-FAB81B054828}" destId="{BF2C1744-5A74-4F13-AD92-053CEF9CC5FF}" srcOrd="0" destOrd="0" presId="urn:microsoft.com/office/officeart/2005/8/layout/process4"/>
    <dgm:cxn modelId="{58F1BB76-B905-427C-AEEA-3CD7EAB77E2A}" type="presOf" srcId="{F8589315-722C-4F06-A22A-6ACD287F7F80}" destId="{2F0A0666-044C-4750-AA0C-D5522D0EC7CB}" srcOrd="0" destOrd="0" presId="urn:microsoft.com/office/officeart/2005/8/layout/process4"/>
    <dgm:cxn modelId="{53DEE858-AAFF-403C-AD63-A1E92D522069}" type="presOf" srcId="{ECBA0075-22AD-4A15-8F5A-CF04EB0C15DD}" destId="{721E8763-5412-43DE-AA80-1D19A7EC34C6}" srcOrd="0" destOrd="0" presId="urn:microsoft.com/office/officeart/2005/8/layout/process4"/>
    <dgm:cxn modelId="{5351B397-D698-4100-AF86-945DE69032B1}" srcId="{ECBA0075-22AD-4A15-8F5A-CF04EB0C15DD}" destId="{64C22420-3E44-40AB-BAB2-2F04218A9C06}" srcOrd="4" destOrd="0" parTransId="{5C022835-96C6-4B51-8804-094FF5558F68}" sibTransId="{7B17A8FB-C2AD-4635-B91F-A5766B57F41F}"/>
    <dgm:cxn modelId="{F286B8CC-BFDF-481B-A0B4-9536AC32AEA8}" type="presParOf" srcId="{721E8763-5412-43DE-AA80-1D19A7EC34C6}" destId="{21B4A67C-DA1D-4D4C-8504-AADA5F9B4E2A}" srcOrd="0" destOrd="0" presId="urn:microsoft.com/office/officeart/2005/8/layout/process4"/>
    <dgm:cxn modelId="{915C18D0-857E-45A5-B0B6-8D5E5045C8AF}" type="presParOf" srcId="{21B4A67C-DA1D-4D4C-8504-AADA5F9B4E2A}" destId="{780D0DF9-0B73-41A7-828A-3F885D52C1BE}" srcOrd="0" destOrd="0" presId="urn:microsoft.com/office/officeart/2005/8/layout/process4"/>
    <dgm:cxn modelId="{6E2AFBF2-380D-49FD-A255-43463EB9AD6B}" type="presParOf" srcId="{721E8763-5412-43DE-AA80-1D19A7EC34C6}" destId="{F786DF78-3770-462D-88AD-BC38842E85B7}" srcOrd="1" destOrd="0" presId="urn:microsoft.com/office/officeart/2005/8/layout/process4"/>
    <dgm:cxn modelId="{37B26EA5-69D9-4AE6-AD54-1EF946397AF0}" type="presParOf" srcId="{721E8763-5412-43DE-AA80-1D19A7EC34C6}" destId="{731EFBA4-CAF7-481C-84AF-74F464C12F7F}" srcOrd="2" destOrd="0" presId="urn:microsoft.com/office/officeart/2005/8/layout/process4"/>
    <dgm:cxn modelId="{635A31A9-1E60-4568-A03F-FDF916041990}" type="presParOf" srcId="{731EFBA4-CAF7-481C-84AF-74F464C12F7F}" destId="{58D4DE8D-14E9-4B2D-9550-7EB72240A890}" srcOrd="0" destOrd="0" presId="urn:microsoft.com/office/officeart/2005/8/layout/process4"/>
    <dgm:cxn modelId="{0BA1E124-31AE-43FA-A171-E37BDF0043E4}" type="presParOf" srcId="{721E8763-5412-43DE-AA80-1D19A7EC34C6}" destId="{9E73EF25-C740-4193-B597-F7F68DE0C6DD}" srcOrd="3" destOrd="0" presId="urn:microsoft.com/office/officeart/2005/8/layout/process4"/>
    <dgm:cxn modelId="{BA5698DA-8442-4F04-B1D4-055D35D3F836}" type="presParOf" srcId="{721E8763-5412-43DE-AA80-1D19A7EC34C6}" destId="{8FBF7127-7E0A-4399-80DB-8A30C7AA8C7F}" srcOrd="4" destOrd="0" presId="urn:microsoft.com/office/officeart/2005/8/layout/process4"/>
    <dgm:cxn modelId="{C0851152-C4AB-40A0-8A5D-5103CDC68875}" type="presParOf" srcId="{8FBF7127-7E0A-4399-80DB-8A30C7AA8C7F}" destId="{2F0A0666-044C-4750-AA0C-D5522D0EC7CB}" srcOrd="0" destOrd="0" presId="urn:microsoft.com/office/officeart/2005/8/layout/process4"/>
    <dgm:cxn modelId="{A230127C-7D36-43B0-9ECB-450D2C6D2BCD}" type="presParOf" srcId="{721E8763-5412-43DE-AA80-1D19A7EC34C6}" destId="{902C64E8-CB2C-4A09-930F-050F9C5100C8}" srcOrd="5" destOrd="0" presId="urn:microsoft.com/office/officeart/2005/8/layout/process4"/>
    <dgm:cxn modelId="{72199964-4590-4B7B-984D-01E906E85FC6}" type="presParOf" srcId="{721E8763-5412-43DE-AA80-1D19A7EC34C6}" destId="{C80F452B-4766-42EC-B033-2F2733D7B597}" srcOrd="6" destOrd="0" presId="urn:microsoft.com/office/officeart/2005/8/layout/process4"/>
    <dgm:cxn modelId="{339AA713-592E-4D1D-9F52-F2C9D54A5D2E}" type="presParOf" srcId="{C80F452B-4766-42EC-B033-2F2733D7B597}" destId="{BF2C1744-5A74-4F13-AD92-053CEF9CC5FF}" srcOrd="0" destOrd="0" presId="urn:microsoft.com/office/officeart/2005/8/layout/process4"/>
    <dgm:cxn modelId="{4713CBC5-7A4C-4BC7-A7F9-0DC78F7E1C82}" type="presParOf" srcId="{721E8763-5412-43DE-AA80-1D19A7EC34C6}" destId="{445A4A06-4152-409A-AAB0-4E3EF24D1DE1}" srcOrd="7" destOrd="0" presId="urn:microsoft.com/office/officeart/2005/8/layout/process4"/>
    <dgm:cxn modelId="{C3C33930-77C7-4054-A66A-8E66CC5D678F}" type="presParOf" srcId="{721E8763-5412-43DE-AA80-1D19A7EC34C6}" destId="{A0A666FC-E04E-4F15-B3D4-7D74A6EB287F}" srcOrd="8" destOrd="0" presId="urn:microsoft.com/office/officeart/2005/8/layout/process4"/>
    <dgm:cxn modelId="{2B57DA30-B141-4D07-B983-6A9C1803204A}" type="presParOf" srcId="{A0A666FC-E04E-4F15-B3D4-7D74A6EB287F}" destId="{B4E6D419-83EA-46C1-98E3-194A5AB410EC}" srcOrd="0" destOrd="0" presId="urn:microsoft.com/office/officeart/2005/8/layout/process4"/>
  </dgm:cxnLst>
  <dgm:bg/>
  <dgm:whole/>
  <dgm:extLst>
    <a:ext uri="http://schemas.microsoft.com/office/drawing/2008/diagram">
      <dsp:dataModelExt xmlns:dsp="http://schemas.microsoft.com/office/drawing/2008/diagram" relId="rId12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780D0DF9-0B73-41A7-828A-3F885D52C1BE}">
      <dsp:nvSpPr>
        <dsp:cNvPr id="0" name=""/>
        <dsp:cNvSpPr/>
      </dsp:nvSpPr>
      <dsp:spPr>
        <a:xfrm>
          <a:off x="0" y="2110096"/>
          <a:ext cx="4467225" cy="346178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85344" tIns="85344" rIns="85344" bIns="85344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200" kern="1200">
            <a:latin typeface="Times New Roman" pitchFamily="18" charset="0"/>
            <a:cs typeface="Times New Roman" pitchFamily="18" charset="0"/>
          </a:endParaRPr>
        </a:p>
      </dsp:txBody>
      <dsp:txXfrm>
        <a:off x="0" y="2110096"/>
        <a:ext cx="4467225" cy="346178"/>
      </dsp:txXfrm>
    </dsp:sp>
    <dsp:sp modelId="{58D4DE8D-14E9-4B2D-9550-7EB72240A890}">
      <dsp:nvSpPr>
        <dsp:cNvPr id="0" name=""/>
        <dsp:cNvSpPr/>
      </dsp:nvSpPr>
      <dsp:spPr>
        <a:xfrm rot="10800000">
          <a:off x="0" y="1582865"/>
          <a:ext cx="4467225" cy="532423"/>
        </a:xfrm>
        <a:prstGeom prst="upArrowCallou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85344" tIns="85344" rIns="85344" bIns="85344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200" kern="1200" baseline="0">
            <a:latin typeface="Times New Roman" pitchFamily="18" charset="0"/>
            <a:cs typeface="Times New Roman" pitchFamily="18" charset="0"/>
          </a:endParaRPr>
        </a:p>
      </dsp:txBody>
      <dsp:txXfrm rot="10800000">
        <a:off x="0" y="1582865"/>
        <a:ext cx="4467225" cy="345952"/>
      </dsp:txXfrm>
    </dsp:sp>
    <dsp:sp modelId="{2F0A0666-044C-4750-AA0C-D5522D0EC7CB}">
      <dsp:nvSpPr>
        <dsp:cNvPr id="0" name=""/>
        <dsp:cNvSpPr/>
      </dsp:nvSpPr>
      <dsp:spPr>
        <a:xfrm rot="10800000">
          <a:off x="0" y="1055635"/>
          <a:ext cx="4467225" cy="532423"/>
        </a:xfrm>
        <a:prstGeom prst="upArrowCallou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85344" tIns="85344" rIns="85344" bIns="85344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200" kern="1200" baseline="0">
            <a:latin typeface="Times New Roman" pitchFamily="18" charset="0"/>
            <a:cs typeface="Times New Roman" pitchFamily="18" charset="0"/>
          </a:endParaRPr>
        </a:p>
      </dsp:txBody>
      <dsp:txXfrm rot="10800000">
        <a:off x="0" y="1055635"/>
        <a:ext cx="4467225" cy="345952"/>
      </dsp:txXfrm>
    </dsp:sp>
    <dsp:sp modelId="{BF2C1744-5A74-4F13-AD92-053CEF9CC5FF}">
      <dsp:nvSpPr>
        <dsp:cNvPr id="0" name=""/>
        <dsp:cNvSpPr/>
      </dsp:nvSpPr>
      <dsp:spPr>
        <a:xfrm rot="10800000">
          <a:off x="0" y="528405"/>
          <a:ext cx="4467225" cy="532423"/>
        </a:xfrm>
        <a:prstGeom prst="upArrowCallou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85344" tIns="85344" rIns="85344" bIns="85344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200" kern="1200">
            <a:latin typeface="Times New Roman" pitchFamily="18" charset="0"/>
            <a:cs typeface="Times New Roman" pitchFamily="18" charset="0"/>
          </a:endParaRPr>
        </a:p>
      </dsp:txBody>
      <dsp:txXfrm rot="10800000">
        <a:off x="0" y="528405"/>
        <a:ext cx="4467225" cy="345952"/>
      </dsp:txXfrm>
    </dsp:sp>
    <dsp:sp modelId="{B4E6D419-83EA-46C1-98E3-194A5AB410EC}">
      <dsp:nvSpPr>
        <dsp:cNvPr id="0" name=""/>
        <dsp:cNvSpPr/>
      </dsp:nvSpPr>
      <dsp:spPr>
        <a:xfrm rot="10800000">
          <a:off x="0" y="1174"/>
          <a:ext cx="4467225" cy="532423"/>
        </a:xfrm>
        <a:prstGeom prst="upArrowCallou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85344" tIns="85344" rIns="85344" bIns="85344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200" kern="1200">
            <a:latin typeface="Times New Roman" pitchFamily="18" charset="0"/>
            <a:cs typeface="Times New Roman" pitchFamily="18" charset="0"/>
          </a:endParaRPr>
        </a:p>
      </dsp:txBody>
      <dsp:txXfrm rot="10800000">
        <a:off x="0" y="1174"/>
        <a:ext cx="4467225" cy="345952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4">
  <dgm:title val=""/>
  <dgm:desc val=""/>
  <dgm:catLst>
    <dgm:cat type="process" pri="16000"/>
    <dgm:cat type="list" pri="20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32">
          <dgm:prSet phldr="1"/>
        </dgm:pt>
      </dgm:ptLst>
      <dgm:cxnLst>
        <dgm:cxn modelId="4" srcId="0" destId="1" srcOrd="0" destOrd="0"/>
        <dgm:cxn modelId="5" srcId="0" destId="2" srcOrd="1" destOrd="0"/>
        <dgm:cxn modelId="6" srcId="0" destId="3" srcOrd="2" destOrd="0"/>
        <dgm:cxn modelId="13" srcId="1" destId="11" srcOrd="0" destOrd="0"/>
        <dgm:cxn modelId="14" srcId="1" destId="12" srcOrd="1" destOrd="0"/>
        <dgm:cxn modelId="23" srcId="2" destId="21" srcOrd="0" destOrd="0"/>
        <dgm:cxn modelId="24" srcId="2" destId="22" srcOrd="1" destOrd="0"/>
        <dgm:cxn modelId="33" srcId="3" destId="31" srcOrd="0" destOrd="0"/>
        <dgm:cxn modelId="34" srcId="3" destId="32" srcOrd="1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2"/>
        <dgm:pt modelId="21"/>
      </dgm:ptLst>
      <dgm:cxnLst>
        <dgm:cxn modelId="4" srcId="0" destId="1" srcOrd="0" destOrd="0"/>
        <dgm:cxn modelId="5" srcId="0" destId="2" srcOrd="1" destOrd="0"/>
        <dgm:cxn modelId="13" srcId="1" destId="11" srcOrd="0" destOrd="0"/>
        <dgm:cxn modelId="23" srcId="2" destId="21" srcOrd="0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2"/>
        <dgm:pt modelId="21"/>
        <dgm:pt modelId="3"/>
        <dgm:pt modelId="31"/>
        <dgm:pt modelId="4"/>
        <dgm:pt modelId="41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  <dgm:cxn modelId="13" srcId="1" destId="11" srcOrd="0" destOrd="0"/>
        <dgm:cxn modelId="23" srcId="2" destId="21" srcOrd="0" destOrd="0"/>
        <dgm:cxn modelId="33" srcId="3" destId="31" srcOrd="0" destOrd="0"/>
        <dgm:cxn modelId="43" srcId="4" destId="41" srcOrd="0" destOrd="0"/>
      </dgm:cxnLst>
      <dgm:bg/>
      <dgm:whole/>
    </dgm:dataModel>
  </dgm:clrData>
  <dgm:layoutNode name="Name0">
    <dgm:varLst>
      <dgm:dir/>
      <dgm:animLvl val="lvl"/>
      <dgm:resizeHandles val="exact"/>
    </dgm:varLst>
    <dgm:alg type="lin">
      <dgm:param type="linDir" val="fromB"/>
    </dgm:alg>
    <dgm:shape xmlns:r="http://schemas.openxmlformats.org/officeDocument/2006/relationships" r:blip="">
      <dgm:adjLst/>
    </dgm:shape>
    <dgm:presOf/>
    <dgm:constrLst>
      <dgm:constr type="h" for="ch" forName="boxAndChildren" refType="h"/>
      <dgm:constr type="h" for="ch" forName="arrowAndChildren" refType="h" refFor="ch" refForName="boxAndChildren" op="equ" fact="1.538"/>
      <dgm:constr type="w" for="ch" forName="arrowAndChildren" refType="w"/>
      <dgm:constr type="w" for="ch" forName="boxAndChildren" refType="w"/>
      <dgm:constr type="h" for="ch" forName="sp" refType="h" fact="-0.015"/>
      <dgm:constr type="primFontSz" for="des" forName="parentTextBox" val="65"/>
      <dgm:constr type="primFontSz" for="des" forName="parentTextArrow" refType="primFontSz" refFor="des" refForName="parentTextBox" op="equ"/>
      <dgm:constr type="primFontSz" for="des" forName="childTextArrow" val="65"/>
      <dgm:constr type="primFontSz" for="des" forName="childTextBox" refType="primFontSz" refFor="des" refForName="childTextArrow" op="equ"/>
    </dgm:constrLst>
    <dgm:ruleLst/>
    <dgm:forEach name="Name1" axis="ch" ptType="node" st="-1" step="-1">
      <dgm:choose name="Name2">
        <dgm:if name="Name3" axis="self" ptType="node" func="revPos" op="equ" val="1">
          <dgm:layoutNode name="boxAndChildren">
            <dgm:alg type="composite"/>
            <dgm:shape xmlns:r="http://schemas.openxmlformats.org/officeDocument/2006/relationships" r:blip="">
              <dgm:adjLst/>
            </dgm:shape>
            <dgm:presOf/>
            <dgm:choose name="Name4">
              <dgm:if name="Name5" axis="ch" ptType="node" func="cnt" op="gte" val="1">
                <dgm:constrLst>
                  <dgm:constr type="w" for="ch" forName="parentTextBox" refType="w"/>
                  <dgm:constr type="h" for="ch" forName="parentTextBox" refType="h" fact="0.54"/>
                  <dgm:constr type="t" for="ch" forName="parentTextBox"/>
                  <dgm:constr type="w" for="ch" forName="entireBox" refType="w"/>
                  <dgm:constr type="h" for="ch" forName="entireBox" refType="h"/>
                  <dgm:constr type="w" for="ch" forName="descendantBox" refType="w"/>
                  <dgm:constr type="b" for="ch" forName="descendantBox" refType="h" fact="0.98"/>
                  <dgm:constr type="h" for="ch" forName="descendantBox" refType="h" fact="0.46"/>
                </dgm:constrLst>
              </dgm:if>
              <dgm:else name="Name6">
                <dgm:constrLst>
                  <dgm:constr type="w" for="ch" forName="parentTextBox" refType="w"/>
                  <dgm:constr type="h" for="ch" forName="parentTextBox" refType="h"/>
                </dgm:constrLst>
              </dgm:else>
            </dgm:choose>
            <dgm:ruleLst/>
            <dgm:layoutNode name="parentTextBox">
              <dgm:alg type="tx"/>
              <dgm:choose name="Name7">
                <dgm:if name="Name8" axis="ch" ptType="node" func="cnt" op="gte" val="1">
                  <dgm:shape xmlns:r="http://schemas.openxmlformats.org/officeDocument/2006/relationships" type="rect" r:blip="" zOrderOff="1" hideGeom="1">
                    <dgm:adjLst/>
                  </dgm:shape>
                </dgm:if>
                <dgm:else name="Name9">
                  <dgm:shape xmlns:r="http://schemas.openxmlformats.org/officeDocument/2006/relationships" type="rect" r:blip="">
                    <dgm:adjLst/>
                  </dgm:shape>
                </dgm:else>
              </dgm:choose>
              <dgm:presOf axis="self"/>
              <dgm:constrLst/>
              <dgm:ruleLst>
                <dgm:rule type="primFontSz" val="5" fact="NaN" max="NaN"/>
              </dgm:ruleLst>
            </dgm:layoutNode>
            <dgm:choose name="Name10">
              <dgm:if name="Name11" axis="ch" ptType="node" func="cnt" op="gte" val="1">
                <dgm:layoutNode name="entireBox">
                  <dgm:alg type="sp"/>
                  <dgm:shape xmlns:r="http://schemas.openxmlformats.org/officeDocument/2006/relationships" type="rect" r:blip="">
                    <dgm:adjLst/>
                  </dgm:shape>
                  <dgm:presOf axis="self"/>
                  <dgm:constrLst/>
                  <dgm:ruleLst/>
                </dgm:layoutNode>
                <dgm:layoutNode name="descendantBox" styleLbl="fgAccFollowNode1">
                  <dgm:choose name="Name12">
                    <dgm:if name="Name13" func="var" arg="dir" op="equ" val="norm">
                      <dgm:alg type="lin"/>
                    </dgm:if>
                    <dgm:else name="Name14">
                      <dgm:alg type="lin">
                        <dgm:param type="linDir" val="fromR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>
                    <dgm:constr type="w" for="ch" forName="childTextBox" refType="w"/>
                    <dgm:constr type="h" for="ch" forName="childTextBox" refType="h"/>
                  </dgm:constrLst>
                  <dgm:ruleLst/>
                  <dgm:forEach name="Name15" axis="ch" ptType="node">
                    <dgm:layoutNode name="childTextBox" styleLbl="fgAccFollowNode1">
                      <dgm:varLst>
                        <dgm:bulletEnabled val="1"/>
                      </dgm:varLst>
                      <dgm:alg type="tx"/>
                      <dgm:shape xmlns:r="http://schemas.openxmlformats.org/officeDocument/2006/relationships" type="rect" r:blip="">
                        <dgm:adjLst/>
                      </dgm:shape>
                      <dgm:presOf axis="desOrSelf" ptType="node"/>
                      <dgm:constrLst>
                        <dgm:constr type="tMarg" refType="primFontSz" fact="0.1"/>
                        <dgm:constr type="bMarg" refType="primFontSz" fact="0.1"/>
                      </dgm:constrLst>
                      <dgm:ruleLst>
                        <dgm:rule type="primFontSz" val="5" fact="NaN" max="NaN"/>
                      </dgm:ruleLst>
                    </dgm:layoutNode>
                  </dgm:forEach>
                </dgm:layoutNode>
              </dgm:if>
              <dgm:else name="Name16"/>
            </dgm:choose>
          </dgm:layoutNode>
        </dgm:if>
        <dgm:else name="Name17">
          <dgm:layoutNode name="arrowAndChildren">
            <dgm:alg type="composite"/>
            <dgm:shape xmlns:r="http://schemas.openxmlformats.org/officeDocument/2006/relationships" r:blip="">
              <dgm:adjLst/>
            </dgm:shape>
            <dgm:presOf/>
            <dgm:choose name="Name18">
              <dgm:if name="Name19" axis="ch" ptType="node" func="cnt" op="gte" val="1">
                <dgm:constrLst>
                  <dgm:constr type="w" for="ch" forName="parentTextArrow" refType="w"/>
                  <dgm:constr type="t" for="ch" forName="parentTextArrow"/>
                  <dgm:constr type="h" for="ch" forName="parentTextArrow" refType="h" fact="0.351"/>
                  <dgm:constr type="w" for="ch" forName="arrow" refType="w"/>
                  <dgm:constr type="h" for="ch" forName="arrow" refType="h"/>
                  <dgm:constr type="w" for="ch" forName="descendantArrow" refType="w"/>
                  <dgm:constr type="b" for="ch" forName="descendantArrow" refType="h" fact="0.65"/>
                  <dgm:constr type="h" for="ch" forName="descendantArrow" refType="h" fact="0.299"/>
                </dgm:constrLst>
              </dgm:if>
              <dgm:else name="Name20">
                <dgm:constrLst>
                  <dgm:constr type="w" for="ch" forName="parentTextArrow" refType="w"/>
                  <dgm:constr type="h" for="ch" forName="parentTextArrow" refType="h"/>
                </dgm:constrLst>
              </dgm:else>
            </dgm:choose>
            <dgm:ruleLst/>
            <dgm:layoutNode name="parentTextArrow">
              <dgm:alg type="tx"/>
              <dgm:choose name="Name21">
                <dgm:if name="Name22" axis="ch" ptType="node" func="cnt" op="gte" val="1">
                  <dgm:shape xmlns:r="http://schemas.openxmlformats.org/officeDocument/2006/relationships" type="rect" r:blip="" zOrderOff="1" hideGeom="1">
                    <dgm:adjLst/>
                  </dgm:shape>
                </dgm:if>
                <dgm:else name="Name23">
                  <dgm:shape xmlns:r="http://schemas.openxmlformats.org/officeDocument/2006/relationships" rot="180" type="upArrowCallout" r:blip="">
                    <dgm:adjLst/>
                  </dgm:shape>
                </dgm:else>
              </dgm:choose>
              <dgm:presOf axis="self"/>
              <dgm:constrLst/>
              <dgm:ruleLst>
                <dgm:rule type="primFontSz" val="5" fact="NaN" max="NaN"/>
              </dgm:ruleLst>
            </dgm:layoutNode>
            <dgm:choose name="Name24">
              <dgm:if name="Name25" axis="ch" ptType="node" func="cnt" op="gte" val="1">
                <dgm:layoutNode name="arrow">
                  <dgm:alg type="sp"/>
                  <dgm:shape xmlns:r="http://schemas.openxmlformats.org/officeDocument/2006/relationships" rot="180" type="upArrowCallout" r:blip="">
                    <dgm:adjLst/>
                  </dgm:shape>
                  <dgm:presOf axis="self"/>
                  <dgm:constrLst/>
                  <dgm:ruleLst/>
                </dgm:layoutNode>
                <dgm:layoutNode name="descendantArrow">
                  <dgm:choose name="Name26">
                    <dgm:if name="Name27" func="var" arg="dir" op="equ" val="norm">
                      <dgm:alg type="lin"/>
                    </dgm:if>
                    <dgm:else name="Name28">
                      <dgm:alg type="lin">
                        <dgm:param type="linDir" val="fromR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>
                    <dgm:constr type="w" for="ch" forName="childTextArrow" refType="w"/>
                    <dgm:constr type="h" for="ch" forName="childTextArrow" refType="h"/>
                  </dgm:constrLst>
                  <dgm:ruleLst/>
                  <dgm:forEach name="Name29" axis="ch" ptType="node">
                    <dgm:layoutNode name="childTextArrow" styleLbl="fgAccFollowNode1">
                      <dgm:varLst>
                        <dgm:bulletEnabled val="1"/>
                      </dgm:varLst>
                      <dgm:alg type="tx"/>
                      <dgm:shape xmlns:r="http://schemas.openxmlformats.org/officeDocument/2006/relationships" type="rect" r:blip="">
                        <dgm:adjLst/>
                      </dgm:shape>
                      <dgm:presOf axis="desOrSelf" ptType="node"/>
                      <dgm:constrLst>
                        <dgm:constr type="tMarg" refType="primFontSz" fact="0.1"/>
                        <dgm:constr type="bMarg" refType="primFontSz" fact="0.1"/>
                      </dgm:constrLst>
                      <dgm:ruleLst>
                        <dgm:rule type="primFontSz" val="5" fact="NaN" max="NaN"/>
                      </dgm:ruleLst>
                    </dgm:layoutNode>
                  </dgm:forEach>
                </dgm:layoutNode>
              </dgm:if>
              <dgm:else name="Name30"/>
            </dgm:choose>
          </dgm:layoutNode>
        </dgm:else>
      </dgm:choose>
      <dgm:forEach name="Name31" axis="precedSib" ptType="sibTrans" st="-1" cnt="1">
        <dgm:layoutNode name="sp">
          <dgm:alg type="sp"/>
          <dgm:shape xmlns:r="http://schemas.openxmlformats.org/officeDocument/2006/relationships" r:blip="">
            <dgm:adjLst/>
          </dgm:shape>
          <dgm:presOf axis="self"/>
          <dgm:constrLst/>
          <dgm:ruleLst/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C94961A-F168-174A-967B-C6FD8D15C1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275</TotalTime>
  <Pages>2</Pages>
  <Words>126</Words>
  <Characters>724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Alex Rios</cp:lastModifiedBy>
  <cp:revision>363</cp:revision>
  <dcterms:created xsi:type="dcterms:W3CDTF">2023-09-11T14:53:00Z</dcterms:created>
  <dcterms:modified xsi:type="dcterms:W3CDTF">2025-05-20T17:27:00Z</dcterms:modified>
</cp:coreProperties>
</file>